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4924" w:rsidRDefault="005B4924" w:rsidP="00CE0F2A">
      <w:pPr>
        <w:jc w:val="center"/>
      </w:pPr>
    </w:p>
    <w:p w:rsidR="00CE0F2A" w:rsidRDefault="00CE0F2A" w:rsidP="00CE0F2A">
      <w:pPr>
        <w:jc w:val="center"/>
      </w:pPr>
    </w:p>
    <w:p w:rsidR="00CE0F2A" w:rsidRDefault="00CE0F2A" w:rsidP="00CE0F2A">
      <w:pPr>
        <w:jc w:val="center"/>
      </w:pPr>
    </w:p>
    <w:p w:rsidR="00CE0F2A" w:rsidRDefault="00CE0F2A" w:rsidP="00EC4C6B">
      <w:pPr>
        <w:ind w:firstLine="0"/>
        <w:jc w:val="center"/>
      </w:pPr>
    </w:p>
    <w:p w:rsidR="00CE0F2A" w:rsidRDefault="00CE0F2A" w:rsidP="00CE0F2A">
      <w:pPr>
        <w:jc w:val="center"/>
        <w:rPr>
          <w:rStyle w:val="Nzevknihy"/>
        </w:rPr>
      </w:pPr>
    </w:p>
    <w:p w:rsidR="00CE0F2A" w:rsidRDefault="00CE0F2A" w:rsidP="00CE0F2A">
      <w:pPr>
        <w:jc w:val="center"/>
        <w:rPr>
          <w:rStyle w:val="Nzevknihy"/>
        </w:rPr>
      </w:pPr>
    </w:p>
    <w:p w:rsidR="00CE0F2A" w:rsidRDefault="00CE0F2A" w:rsidP="00CE0F2A">
      <w:pPr>
        <w:jc w:val="center"/>
        <w:rPr>
          <w:rStyle w:val="Nzevknihy"/>
        </w:rPr>
      </w:pPr>
    </w:p>
    <w:p w:rsidR="00CE0F2A" w:rsidRDefault="00CE0F2A" w:rsidP="00CE0F2A">
      <w:pPr>
        <w:jc w:val="center"/>
        <w:rPr>
          <w:rStyle w:val="Nzevknihy"/>
        </w:rPr>
      </w:pPr>
    </w:p>
    <w:p w:rsidR="00563E0F" w:rsidRDefault="00563E0F" w:rsidP="00CE0F2A">
      <w:pPr>
        <w:jc w:val="center"/>
        <w:rPr>
          <w:rStyle w:val="Nzevknihy"/>
        </w:rPr>
      </w:pPr>
    </w:p>
    <w:p w:rsidR="00563E0F" w:rsidRDefault="00563E0F" w:rsidP="00CE0F2A">
      <w:pPr>
        <w:jc w:val="center"/>
        <w:rPr>
          <w:rStyle w:val="Nzevknihy"/>
        </w:rPr>
      </w:pPr>
    </w:p>
    <w:p w:rsidR="005C60A2" w:rsidRDefault="005C60A2" w:rsidP="005C60A2">
      <w:pPr>
        <w:jc w:val="center"/>
        <w:rPr>
          <w:rStyle w:val="Nzevknihy"/>
          <w:sz w:val="40"/>
          <w:szCs w:val="40"/>
        </w:rPr>
      </w:pPr>
      <w:r w:rsidRPr="00B14162">
        <w:rPr>
          <w:rFonts w:ascii="Arial" w:hAnsi="Arial"/>
          <w:b/>
          <w:sz w:val="36"/>
          <w:szCs w:val="36"/>
        </w:rPr>
        <w:t xml:space="preserve">Rekonstrukce výměníkových stanic </w:t>
      </w:r>
      <w:r>
        <w:rPr>
          <w:rFonts w:ascii="Arial" w:hAnsi="Arial"/>
          <w:b/>
          <w:sz w:val="36"/>
          <w:szCs w:val="36"/>
        </w:rPr>
        <w:t xml:space="preserve">pára/voda v objektech </w:t>
      </w:r>
      <w:r w:rsidRPr="000735C2">
        <w:rPr>
          <w:rFonts w:ascii="Arial" w:hAnsi="Arial"/>
          <w:b/>
          <w:sz w:val="36"/>
          <w:szCs w:val="36"/>
        </w:rPr>
        <w:t>ZŠ Soko</w:t>
      </w:r>
      <w:bookmarkStart w:id="0" w:name="_GoBack"/>
      <w:bookmarkEnd w:id="0"/>
      <w:r w:rsidRPr="000735C2">
        <w:rPr>
          <w:rFonts w:ascii="Arial" w:hAnsi="Arial"/>
          <w:b/>
          <w:sz w:val="36"/>
          <w:szCs w:val="36"/>
        </w:rPr>
        <w:t>lovská a ZŠ Vrchlického</w:t>
      </w:r>
    </w:p>
    <w:p w:rsidR="00CE0F2A" w:rsidRDefault="00CE0F2A" w:rsidP="00CE0F2A">
      <w:pPr>
        <w:jc w:val="center"/>
        <w:rPr>
          <w:rStyle w:val="Nzevknihy"/>
          <w:sz w:val="40"/>
          <w:szCs w:val="40"/>
        </w:rPr>
      </w:pPr>
    </w:p>
    <w:p w:rsidR="00CE0F2A" w:rsidRDefault="00CE0F2A" w:rsidP="00CE0F2A">
      <w:pPr>
        <w:jc w:val="center"/>
        <w:rPr>
          <w:rStyle w:val="Nzevknihy"/>
          <w:sz w:val="40"/>
          <w:szCs w:val="40"/>
        </w:rPr>
      </w:pPr>
    </w:p>
    <w:p w:rsidR="00EC4C6B" w:rsidRDefault="00EC4C6B" w:rsidP="00273854">
      <w:pPr>
        <w:spacing w:after="240"/>
        <w:rPr>
          <w:rStyle w:val="Nzevknihy"/>
          <w:szCs w:val="32"/>
        </w:rPr>
      </w:pPr>
    </w:p>
    <w:p w:rsidR="004E4A33" w:rsidRDefault="004E4A33" w:rsidP="004E4A33">
      <w:pPr>
        <w:tabs>
          <w:tab w:val="left" w:pos="2009"/>
        </w:tabs>
        <w:spacing w:after="240"/>
        <w:rPr>
          <w:rStyle w:val="Nzevknihy"/>
          <w:szCs w:val="32"/>
        </w:rPr>
      </w:pPr>
      <w:r>
        <w:rPr>
          <w:rStyle w:val="Nzevknihy"/>
          <w:szCs w:val="32"/>
        </w:rPr>
        <w:tab/>
      </w:r>
    </w:p>
    <w:p w:rsidR="004E4A33" w:rsidRDefault="004E4A33" w:rsidP="00273854">
      <w:pPr>
        <w:spacing w:after="240"/>
        <w:rPr>
          <w:rStyle w:val="Nzevknihy"/>
          <w:szCs w:val="32"/>
        </w:rPr>
      </w:pPr>
    </w:p>
    <w:p w:rsidR="00933C67" w:rsidRDefault="00933C67" w:rsidP="00273854">
      <w:pPr>
        <w:spacing w:after="240"/>
        <w:rPr>
          <w:rStyle w:val="Nzevknihy"/>
          <w:szCs w:val="32"/>
        </w:rPr>
      </w:pPr>
    </w:p>
    <w:p w:rsidR="00933C67" w:rsidRDefault="00933C67" w:rsidP="00273854">
      <w:pPr>
        <w:spacing w:after="240"/>
        <w:rPr>
          <w:rStyle w:val="Nzevknihy"/>
          <w:szCs w:val="32"/>
        </w:rPr>
      </w:pPr>
    </w:p>
    <w:p w:rsidR="004E4A33" w:rsidRPr="00273854" w:rsidRDefault="004E4A33" w:rsidP="00273854">
      <w:pPr>
        <w:spacing w:after="240"/>
        <w:rPr>
          <w:rStyle w:val="Nzevknihy"/>
          <w:szCs w:val="32"/>
        </w:rPr>
      </w:pPr>
    </w:p>
    <w:p w:rsidR="00D46710" w:rsidRDefault="00D46710" w:rsidP="00D46710">
      <w:pPr>
        <w:ind w:firstLine="0"/>
        <w:rPr>
          <w:rStyle w:val="Nzevknihy"/>
        </w:rPr>
      </w:pPr>
      <w:r>
        <w:rPr>
          <w:rStyle w:val="Nzevknihy"/>
        </w:rPr>
        <w:t xml:space="preserve">DOKUMENTACE PRO </w:t>
      </w:r>
      <w:r w:rsidR="007B144B">
        <w:rPr>
          <w:rStyle w:val="Nzevknihy"/>
        </w:rPr>
        <w:t>PROVÁDĚNÍ STAVBY</w:t>
      </w:r>
    </w:p>
    <w:p w:rsidR="00CE0F2A" w:rsidRDefault="00273854" w:rsidP="00273854">
      <w:pPr>
        <w:ind w:firstLine="0"/>
        <w:rPr>
          <w:rStyle w:val="Nzevknihy"/>
          <w:rFonts w:ascii="Arial Black" w:hAnsi="Arial Black"/>
          <w:sz w:val="40"/>
          <w:szCs w:val="40"/>
        </w:rPr>
      </w:pPr>
      <w:r>
        <w:rPr>
          <w:rStyle w:val="Nzevknihy"/>
          <w:rFonts w:ascii="Arial Black" w:hAnsi="Arial Black"/>
          <w:b w:val="0"/>
          <w:sz w:val="40"/>
          <w:szCs w:val="40"/>
        </w:rPr>
        <w:t>B</w:t>
      </w:r>
      <w:r w:rsidR="004E4A33">
        <w:rPr>
          <w:rStyle w:val="Nzevknihy"/>
          <w:rFonts w:ascii="Arial Black" w:hAnsi="Arial Black"/>
          <w:b w:val="0"/>
          <w:sz w:val="40"/>
          <w:szCs w:val="40"/>
        </w:rPr>
        <w:t>.</w:t>
      </w:r>
      <w:r w:rsidRPr="00CE0F2A">
        <w:rPr>
          <w:rStyle w:val="Nzevknihy"/>
          <w:rFonts w:ascii="Arial Black" w:hAnsi="Arial Black"/>
          <w:b w:val="0"/>
          <w:sz w:val="40"/>
          <w:szCs w:val="40"/>
        </w:rPr>
        <w:t xml:space="preserve"> </w:t>
      </w:r>
      <w:r>
        <w:rPr>
          <w:rStyle w:val="Nzevknihy"/>
          <w:rFonts w:ascii="Arial Black" w:hAnsi="Arial Black"/>
          <w:b w:val="0"/>
          <w:sz w:val="40"/>
          <w:szCs w:val="40"/>
        </w:rPr>
        <w:t>Souhrnná technická zpráva</w:t>
      </w:r>
      <w:r>
        <w:rPr>
          <w:rStyle w:val="Nzevknihy"/>
          <w:rFonts w:ascii="Arial Black" w:hAnsi="Arial Black"/>
          <w:sz w:val="40"/>
          <w:szCs w:val="40"/>
        </w:rPr>
        <w:t xml:space="preserve"> </w:t>
      </w:r>
      <w:r w:rsidR="00CE0F2A">
        <w:rPr>
          <w:rStyle w:val="Nzevknihy"/>
          <w:rFonts w:ascii="Arial Black" w:hAnsi="Arial Black"/>
          <w:sz w:val="40"/>
          <w:szCs w:val="40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/>
          <w:iCs w:val="0"/>
          <w:smallCaps/>
          <w:spacing w:val="5"/>
          <w:sz w:val="24"/>
          <w:szCs w:val="22"/>
        </w:rPr>
        <w:id w:val="32146568"/>
        <w:docPartObj>
          <w:docPartGallery w:val="Table of Contents"/>
          <w:docPartUnique/>
        </w:docPartObj>
      </w:sdtPr>
      <w:sdtEndPr>
        <w:rPr>
          <w:sz w:val="22"/>
        </w:rPr>
      </w:sdtEndPr>
      <w:sdtContent>
        <w:p w:rsidR="00617418" w:rsidRPr="00617418" w:rsidRDefault="00D16795" w:rsidP="00617418">
          <w:pPr>
            <w:pStyle w:val="Podnadpis"/>
            <w:rPr>
              <w:sz w:val="24"/>
            </w:rPr>
          </w:pPr>
          <w:r w:rsidRPr="001A3982">
            <w:rPr>
              <w:sz w:val="28"/>
              <w:szCs w:val="28"/>
            </w:rPr>
            <w:t>OBSAH</w:t>
          </w:r>
        </w:p>
        <w:p w:rsidR="00D70CB2" w:rsidRDefault="00D30C69">
          <w:pPr>
            <w:pStyle w:val="Obsah1"/>
            <w:rPr>
              <w:rFonts w:eastAsiaTheme="minorEastAsia"/>
              <w:b w:val="0"/>
              <w:sz w:val="22"/>
              <w:szCs w:val="22"/>
              <w:lang w:eastAsia="cs-CZ"/>
            </w:rPr>
          </w:pPr>
          <w:r>
            <w:fldChar w:fldCharType="begin"/>
          </w:r>
          <w:r w:rsidR="00617418">
            <w:instrText xml:space="preserve"> TOC \o "1-3" \h \z \u </w:instrText>
          </w:r>
          <w:r>
            <w:fldChar w:fldCharType="separate"/>
          </w:r>
          <w:hyperlink w:anchor="_Toc491257368" w:history="1">
            <w:r w:rsidR="00D70CB2" w:rsidRPr="00467A58">
              <w:rPr>
                <w:rStyle w:val="Hypertextovodkaz"/>
              </w:rPr>
              <w:t>1.</w:t>
            </w:r>
            <w:r w:rsidR="00D70CB2">
              <w:rPr>
                <w:rFonts w:eastAsiaTheme="minorEastAsia"/>
                <w:b w:val="0"/>
                <w:sz w:val="22"/>
                <w:szCs w:val="22"/>
                <w:lang w:eastAsia="cs-CZ"/>
              </w:rPr>
              <w:tab/>
            </w:r>
            <w:r w:rsidR="00D70CB2" w:rsidRPr="00467A58">
              <w:rPr>
                <w:rStyle w:val="Hypertextovodkaz"/>
              </w:rPr>
              <w:t>Popis území stavby</w:t>
            </w:r>
            <w:r w:rsidR="00D70CB2">
              <w:rPr>
                <w:webHidden/>
              </w:rPr>
              <w:tab/>
            </w:r>
            <w:r w:rsidR="00D70CB2">
              <w:rPr>
                <w:webHidden/>
              </w:rPr>
              <w:fldChar w:fldCharType="begin"/>
            </w:r>
            <w:r w:rsidR="00D70CB2">
              <w:rPr>
                <w:webHidden/>
              </w:rPr>
              <w:instrText xml:space="preserve"> PAGEREF _Toc491257368 \h </w:instrText>
            </w:r>
            <w:r w:rsidR="00D70CB2">
              <w:rPr>
                <w:webHidden/>
              </w:rPr>
            </w:r>
            <w:r w:rsidR="00D70CB2">
              <w:rPr>
                <w:webHidden/>
              </w:rPr>
              <w:fldChar w:fldCharType="separate"/>
            </w:r>
            <w:r w:rsidR="007B144B">
              <w:rPr>
                <w:webHidden/>
              </w:rPr>
              <w:t>3</w:t>
            </w:r>
            <w:r w:rsidR="00D70CB2">
              <w:rPr>
                <w:webHidden/>
              </w:rPr>
              <w:fldChar w:fldCharType="end"/>
            </w:r>
          </w:hyperlink>
        </w:p>
        <w:p w:rsidR="00D70CB2" w:rsidRDefault="00527063">
          <w:pPr>
            <w:pStyle w:val="Obsah1"/>
            <w:rPr>
              <w:rFonts w:eastAsiaTheme="minorEastAsia"/>
              <w:b w:val="0"/>
              <w:sz w:val="22"/>
              <w:szCs w:val="22"/>
              <w:lang w:eastAsia="cs-CZ"/>
            </w:rPr>
          </w:pPr>
          <w:hyperlink w:anchor="_Toc491257369" w:history="1">
            <w:r w:rsidR="00D70CB2" w:rsidRPr="00467A58">
              <w:rPr>
                <w:rStyle w:val="Hypertextovodkaz"/>
              </w:rPr>
              <w:t>2.</w:t>
            </w:r>
            <w:r w:rsidR="00D70CB2">
              <w:rPr>
                <w:rFonts w:eastAsiaTheme="minorEastAsia"/>
                <w:b w:val="0"/>
                <w:sz w:val="22"/>
                <w:szCs w:val="22"/>
                <w:lang w:eastAsia="cs-CZ"/>
              </w:rPr>
              <w:tab/>
            </w:r>
            <w:r w:rsidR="00D70CB2" w:rsidRPr="00467A58">
              <w:rPr>
                <w:rStyle w:val="Hypertextovodkaz"/>
              </w:rPr>
              <w:t>Celkový popis stavby</w:t>
            </w:r>
            <w:r w:rsidR="00D70CB2">
              <w:rPr>
                <w:webHidden/>
              </w:rPr>
              <w:tab/>
            </w:r>
            <w:r w:rsidR="00D70CB2">
              <w:rPr>
                <w:webHidden/>
              </w:rPr>
              <w:fldChar w:fldCharType="begin"/>
            </w:r>
            <w:r w:rsidR="00D70CB2">
              <w:rPr>
                <w:webHidden/>
              </w:rPr>
              <w:instrText xml:space="preserve"> PAGEREF _Toc491257369 \h </w:instrText>
            </w:r>
            <w:r w:rsidR="00D70CB2">
              <w:rPr>
                <w:webHidden/>
              </w:rPr>
            </w:r>
            <w:r w:rsidR="00D70CB2">
              <w:rPr>
                <w:webHidden/>
              </w:rPr>
              <w:fldChar w:fldCharType="separate"/>
            </w:r>
            <w:r w:rsidR="007B144B">
              <w:rPr>
                <w:webHidden/>
              </w:rPr>
              <w:t>3</w:t>
            </w:r>
            <w:r w:rsidR="00D70CB2">
              <w:rPr>
                <w:webHidden/>
              </w:rPr>
              <w:fldChar w:fldCharType="end"/>
            </w:r>
          </w:hyperlink>
        </w:p>
        <w:p w:rsidR="00D70CB2" w:rsidRDefault="00527063">
          <w:pPr>
            <w:pStyle w:val="Obsah1"/>
            <w:rPr>
              <w:rFonts w:eastAsiaTheme="minorEastAsia"/>
              <w:b w:val="0"/>
              <w:sz w:val="22"/>
              <w:szCs w:val="22"/>
              <w:lang w:eastAsia="cs-CZ"/>
            </w:rPr>
          </w:pPr>
          <w:hyperlink w:anchor="_Toc491257370" w:history="1">
            <w:r w:rsidR="00D70CB2" w:rsidRPr="00467A58">
              <w:rPr>
                <w:rStyle w:val="Hypertextovodkaz"/>
              </w:rPr>
              <w:t>3.</w:t>
            </w:r>
            <w:r w:rsidR="00D70CB2">
              <w:rPr>
                <w:rFonts w:eastAsiaTheme="minorEastAsia"/>
                <w:b w:val="0"/>
                <w:sz w:val="22"/>
                <w:szCs w:val="22"/>
                <w:lang w:eastAsia="cs-CZ"/>
              </w:rPr>
              <w:tab/>
            </w:r>
            <w:r w:rsidR="00D70CB2" w:rsidRPr="00467A58">
              <w:rPr>
                <w:rStyle w:val="Hypertextovodkaz"/>
              </w:rPr>
              <w:t>Připojení na technickou infrastrukturu</w:t>
            </w:r>
            <w:r w:rsidR="00D70CB2">
              <w:rPr>
                <w:webHidden/>
              </w:rPr>
              <w:tab/>
            </w:r>
            <w:r w:rsidR="00D70CB2">
              <w:rPr>
                <w:webHidden/>
              </w:rPr>
              <w:fldChar w:fldCharType="begin"/>
            </w:r>
            <w:r w:rsidR="00D70CB2">
              <w:rPr>
                <w:webHidden/>
              </w:rPr>
              <w:instrText xml:space="preserve"> PAGEREF _Toc491257370 \h </w:instrText>
            </w:r>
            <w:r w:rsidR="00D70CB2">
              <w:rPr>
                <w:webHidden/>
              </w:rPr>
            </w:r>
            <w:r w:rsidR="00D70CB2">
              <w:rPr>
                <w:webHidden/>
              </w:rPr>
              <w:fldChar w:fldCharType="separate"/>
            </w:r>
            <w:r w:rsidR="007B144B">
              <w:rPr>
                <w:webHidden/>
              </w:rPr>
              <w:t>3</w:t>
            </w:r>
            <w:r w:rsidR="00D70CB2">
              <w:rPr>
                <w:webHidden/>
              </w:rPr>
              <w:fldChar w:fldCharType="end"/>
            </w:r>
          </w:hyperlink>
        </w:p>
        <w:p w:rsidR="00D70CB2" w:rsidRDefault="00527063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491257371" w:history="1">
            <w:r w:rsidR="00D70CB2" w:rsidRPr="00467A58">
              <w:rPr>
                <w:rStyle w:val="Hypertextovodkaz"/>
                <w:noProof/>
              </w:rPr>
              <w:t>3.1</w:t>
            </w:r>
            <w:r w:rsidR="00D70CB2">
              <w:rPr>
                <w:rFonts w:eastAsiaTheme="minorEastAsia"/>
                <w:noProof/>
                <w:lang w:eastAsia="cs-CZ"/>
              </w:rPr>
              <w:tab/>
            </w:r>
            <w:r w:rsidR="00D70CB2" w:rsidRPr="00467A58">
              <w:rPr>
                <w:rStyle w:val="Hypertextovodkaz"/>
                <w:noProof/>
              </w:rPr>
              <w:t>Napojovací místa technické infrastruktury</w:t>
            </w:r>
            <w:r w:rsidR="00D70CB2">
              <w:rPr>
                <w:noProof/>
                <w:webHidden/>
              </w:rPr>
              <w:tab/>
            </w:r>
            <w:r w:rsidR="00D70CB2">
              <w:rPr>
                <w:noProof/>
                <w:webHidden/>
              </w:rPr>
              <w:fldChar w:fldCharType="begin"/>
            </w:r>
            <w:r w:rsidR="00D70CB2">
              <w:rPr>
                <w:noProof/>
                <w:webHidden/>
              </w:rPr>
              <w:instrText xml:space="preserve"> PAGEREF _Toc491257371 \h </w:instrText>
            </w:r>
            <w:r w:rsidR="00D70CB2">
              <w:rPr>
                <w:noProof/>
                <w:webHidden/>
              </w:rPr>
            </w:r>
            <w:r w:rsidR="00D70CB2">
              <w:rPr>
                <w:noProof/>
                <w:webHidden/>
              </w:rPr>
              <w:fldChar w:fldCharType="separate"/>
            </w:r>
            <w:r w:rsidR="007B144B">
              <w:rPr>
                <w:noProof/>
                <w:webHidden/>
              </w:rPr>
              <w:t>3</w:t>
            </w:r>
            <w:r w:rsidR="00D70CB2">
              <w:rPr>
                <w:noProof/>
                <w:webHidden/>
              </w:rPr>
              <w:fldChar w:fldCharType="end"/>
            </w:r>
          </w:hyperlink>
        </w:p>
        <w:p w:rsidR="00D70CB2" w:rsidRDefault="00527063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491257372" w:history="1">
            <w:r w:rsidR="00D70CB2" w:rsidRPr="00467A58">
              <w:rPr>
                <w:rStyle w:val="Hypertextovodkaz"/>
                <w:noProof/>
              </w:rPr>
              <w:t>3.2</w:t>
            </w:r>
            <w:r w:rsidR="00D70CB2">
              <w:rPr>
                <w:rFonts w:eastAsiaTheme="minorEastAsia"/>
                <w:noProof/>
                <w:lang w:eastAsia="cs-CZ"/>
              </w:rPr>
              <w:tab/>
            </w:r>
            <w:r w:rsidR="00D70CB2" w:rsidRPr="00467A58">
              <w:rPr>
                <w:rStyle w:val="Hypertextovodkaz"/>
                <w:noProof/>
              </w:rPr>
              <w:t>Připojovací rozměry, výkonové kapacity</w:t>
            </w:r>
            <w:r w:rsidR="00D70CB2">
              <w:rPr>
                <w:noProof/>
                <w:webHidden/>
              </w:rPr>
              <w:tab/>
            </w:r>
            <w:r w:rsidR="00D70CB2">
              <w:rPr>
                <w:noProof/>
                <w:webHidden/>
              </w:rPr>
              <w:fldChar w:fldCharType="begin"/>
            </w:r>
            <w:r w:rsidR="00D70CB2">
              <w:rPr>
                <w:noProof/>
                <w:webHidden/>
              </w:rPr>
              <w:instrText xml:space="preserve"> PAGEREF _Toc491257372 \h </w:instrText>
            </w:r>
            <w:r w:rsidR="00D70CB2">
              <w:rPr>
                <w:noProof/>
                <w:webHidden/>
              </w:rPr>
            </w:r>
            <w:r w:rsidR="00D70CB2">
              <w:rPr>
                <w:noProof/>
                <w:webHidden/>
              </w:rPr>
              <w:fldChar w:fldCharType="separate"/>
            </w:r>
            <w:r w:rsidR="007B144B">
              <w:rPr>
                <w:noProof/>
                <w:webHidden/>
              </w:rPr>
              <w:t>3</w:t>
            </w:r>
            <w:r w:rsidR="00D70CB2">
              <w:rPr>
                <w:noProof/>
                <w:webHidden/>
              </w:rPr>
              <w:fldChar w:fldCharType="end"/>
            </w:r>
          </w:hyperlink>
        </w:p>
        <w:p w:rsidR="00D70CB2" w:rsidRDefault="00527063">
          <w:pPr>
            <w:pStyle w:val="Obsah1"/>
            <w:rPr>
              <w:rFonts w:eastAsiaTheme="minorEastAsia"/>
              <w:b w:val="0"/>
              <w:sz w:val="22"/>
              <w:szCs w:val="22"/>
              <w:lang w:eastAsia="cs-CZ"/>
            </w:rPr>
          </w:pPr>
          <w:hyperlink w:anchor="_Toc491257373" w:history="1">
            <w:r w:rsidR="00D70CB2" w:rsidRPr="00467A58">
              <w:rPr>
                <w:rStyle w:val="Hypertextovodkaz"/>
              </w:rPr>
              <w:t>4.</w:t>
            </w:r>
            <w:r w:rsidR="00D70CB2">
              <w:rPr>
                <w:rFonts w:eastAsiaTheme="minorEastAsia"/>
                <w:b w:val="0"/>
                <w:sz w:val="22"/>
                <w:szCs w:val="22"/>
                <w:lang w:eastAsia="cs-CZ"/>
              </w:rPr>
              <w:tab/>
            </w:r>
            <w:r w:rsidR="00D70CB2" w:rsidRPr="00467A58">
              <w:rPr>
                <w:rStyle w:val="Hypertextovodkaz"/>
              </w:rPr>
              <w:t>Dopravní řešení</w:t>
            </w:r>
            <w:r w:rsidR="00D70CB2">
              <w:rPr>
                <w:webHidden/>
              </w:rPr>
              <w:tab/>
            </w:r>
            <w:r w:rsidR="00D70CB2">
              <w:rPr>
                <w:webHidden/>
              </w:rPr>
              <w:fldChar w:fldCharType="begin"/>
            </w:r>
            <w:r w:rsidR="00D70CB2">
              <w:rPr>
                <w:webHidden/>
              </w:rPr>
              <w:instrText xml:space="preserve"> PAGEREF _Toc491257373 \h </w:instrText>
            </w:r>
            <w:r w:rsidR="00D70CB2">
              <w:rPr>
                <w:webHidden/>
              </w:rPr>
            </w:r>
            <w:r w:rsidR="00D70CB2">
              <w:rPr>
                <w:webHidden/>
              </w:rPr>
              <w:fldChar w:fldCharType="separate"/>
            </w:r>
            <w:r w:rsidR="007B144B">
              <w:rPr>
                <w:webHidden/>
              </w:rPr>
              <w:t>3</w:t>
            </w:r>
            <w:r w:rsidR="00D70CB2">
              <w:rPr>
                <w:webHidden/>
              </w:rPr>
              <w:fldChar w:fldCharType="end"/>
            </w:r>
          </w:hyperlink>
        </w:p>
        <w:p w:rsidR="00D70CB2" w:rsidRDefault="00527063">
          <w:pPr>
            <w:pStyle w:val="Obsah1"/>
            <w:rPr>
              <w:rFonts w:eastAsiaTheme="minorEastAsia"/>
              <w:b w:val="0"/>
              <w:sz w:val="22"/>
              <w:szCs w:val="22"/>
              <w:lang w:eastAsia="cs-CZ"/>
            </w:rPr>
          </w:pPr>
          <w:hyperlink w:anchor="_Toc491257374" w:history="1">
            <w:r w:rsidR="00D70CB2" w:rsidRPr="00467A58">
              <w:rPr>
                <w:rStyle w:val="Hypertextovodkaz"/>
              </w:rPr>
              <w:t>5.</w:t>
            </w:r>
            <w:r w:rsidR="00D70CB2">
              <w:rPr>
                <w:rFonts w:eastAsiaTheme="minorEastAsia"/>
                <w:b w:val="0"/>
                <w:sz w:val="22"/>
                <w:szCs w:val="22"/>
                <w:lang w:eastAsia="cs-CZ"/>
              </w:rPr>
              <w:tab/>
            </w:r>
            <w:r w:rsidR="00D70CB2" w:rsidRPr="00467A58">
              <w:rPr>
                <w:rStyle w:val="Hypertextovodkaz"/>
              </w:rPr>
              <w:t>Řešení vegetace a souvisejících terénních úprav</w:t>
            </w:r>
            <w:r w:rsidR="00D70CB2">
              <w:rPr>
                <w:webHidden/>
              </w:rPr>
              <w:tab/>
            </w:r>
            <w:r w:rsidR="00D70CB2">
              <w:rPr>
                <w:webHidden/>
              </w:rPr>
              <w:fldChar w:fldCharType="begin"/>
            </w:r>
            <w:r w:rsidR="00D70CB2">
              <w:rPr>
                <w:webHidden/>
              </w:rPr>
              <w:instrText xml:space="preserve"> PAGEREF _Toc491257374 \h </w:instrText>
            </w:r>
            <w:r w:rsidR="00D70CB2">
              <w:rPr>
                <w:webHidden/>
              </w:rPr>
            </w:r>
            <w:r w:rsidR="00D70CB2">
              <w:rPr>
                <w:webHidden/>
              </w:rPr>
              <w:fldChar w:fldCharType="separate"/>
            </w:r>
            <w:r w:rsidR="007B144B">
              <w:rPr>
                <w:webHidden/>
              </w:rPr>
              <w:t>3</w:t>
            </w:r>
            <w:r w:rsidR="00D70CB2">
              <w:rPr>
                <w:webHidden/>
              </w:rPr>
              <w:fldChar w:fldCharType="end"/>
            </w:r>
          </w:hyperlink>
        </w:p>
        <w:p w:rsidR="00D70CB2" w:rsidRDefault="00527063">
          <w:pPr>
            <w:pStyle w:val="Obsah1"/>
            <w:rPr>
              <w:rFonts w:eastAsiaTheme="minorEastAsia"/>
              <w:b w:val="0"/>
              <w:sz w:val="22"/>
              <w:szCs w:val="22"/>
              <w:lang w:eastAsia="cs-CZ"/>
            </w:rPr>
          </w:pPr>
          <w:hyperlink w:anchor="_Toc491257375" w:history="1">
            <w:r w:rsidR="00D70CB2" w:rsidRPr="00467A58">
              <w:rPr>
                <w:rStyle w:val="Hypertextovodkaz"/>
              </w:rPr>
              <w:t>6.</w:t>
            </w:r>
            <w:r w:rsidR="00D70CB2">
              <w:rPr>
                <w:rFonts w:eastAsiaTheme="minorEastAsia"/>
                <w:b w:val="0"/>
                <w:sz w:val="22"/>
                <w:szCs w:val="22"/>
                <w:lang w:eastAsia="cs-CZ"/>
              </w:rPr>
              <w:tab/>
            </w:r>
            <w:r w:rsidR="00D70CB2" w:rsidRPr="00467A58">
              <w:rPr>
                <w:rStyle w:val="Hypertextovodkaz"/>
              </w:rPr>
              <w:t>Popis vlivů stavby na životní prostředí a jeho ochrana</w:t>
            </w:r>
            <w:r w:rsidR="00D70CB2">
              <w:rPr>
                <w:webHidden/>
              </w:rPr>
              <w:tab/>
            </w:r>
            <w:r w:rsidR="00D70CB2">
              <w:rPr>
                <w:webHidden/>
              </w:rPr>
              <w:fldChar w:fldCharType="begin"/>
            </w:r>
            <w:r w:rsidR="00D70CB2">
              <w:rPr>
                <w:webHidden/>
              </w:rPr>
              <w:instrText xml:space="preserve"> PAGEREF _Toc491257375 \h </w:instrText>
            </w:r>
            <w:r w:rsidR="00D70CB2">
              <w:rPr>
                <w:webHidden/>
              </w:rPr>
            </w:r>
            <w:r w:rsidR="00D70CB2">
              <w:rPr>
                <w:webHidden/>
              </w:rPr>
              <w:fldChar w:fldCharType="separate"/>
            </w:r>
            <w:r w:rsidR="007B144B">
              <w:rPr>
                <w:webHidden/>
              </w:rPr>
              <w:t>3</w:t>
            </w:r>
            <w:r w:rsidR="00D70CB2">
              <w:rPr>
                <w:webHidden/>
              </w:rPr>
              <w:fldChar w:fldCharType="end"/>
            </w:r>
          </w:hyperlink>
        </w:p>
        <w:p w:rsidR="00D70CB2" w:rsidRDefault="00527063">
          <w:pPr>
            <w:pStyle w:val="Obsah1"/>
            <w:rPr>
              <w:rFonts w:eastAsiaTheme="minorEastAsia"/>
              <w:b w:val="0"/>
              <w:sz w:val="22"/>
              <w:szCs w:val="22"/>
              <w:lang w:eastAsia="cs-CZ"/>
            </w:rPr>
          </w:pPr>
          <w:hyperlink w:anchor="_Toc491257376" w:history="1">
            <w:r w:rsidR="00D70CB2" w:rsidRPr="00467A58">
              <w:rPr>
                <w:rStyle w:val="Hypertextovodkaz"/>
              </w:rPr>
              <w:t>7.</w:t>
            </w:r>
            <w:r w:rsidR="00D70CB2">
              <w:rPr>
                <w:rFonts w:eastAsiaTheme="minorEastAsia"/>
                <w:b w:val="0"/>
                <w:sz w:val="22"/>
                <w:szCs w:val="22"/>
                <w:lang w:eastAsia="cs-CZ"/>
              </w:rPr>
              <w:tab/>
            </w:r>
            <w:r w:rsidR="00D70CB2" w:rsidRPr="00467A58">
              <w:rPr>
                <w:rStyle w:val="Hypertextovodkaz"/>
              </w:rPr>
              <w:t>Ochrana obyvatelstva</w:t>
            </w:r>
            <w:r w:rsidR="00D70CB2">
              <w:rPr>
                <w:webHidden/>
              </w:rPr>
              <w:tab/>
            </w:r>
            <w:r w:rsidR="00D70CB2">
              <w:rPr>
                <w:webHidden/>
              </w:rPr>
              <w:fldChar w:fldCharType="begin"/>
            </w:r>
            <w:r w:rsidR="00D70CB2">
              <w:rPr>
                <w:webHidden/>
              </w:rPr>
              <w:instrText xml:space="preserve"> PAGEREF _Toc491257376 \h </w:instrText>
            </w:r>
            <w:r w:rsidR="00D70CB2">
              <w:rPr>
                <w:webHidden/>
              </w:rPr>
            </w:r>
            <w:r w:rsidR="00D70CB2">
              <w:rPr>
                <w:webHidden/>
              </w:rPr>
              <w:fldChar w:fldCharType="separate"/>
            </w:r>
            <w:r w:rsidR="007B144B">
              <w:rPr>
                <w:webHidden/>
              </w:rPr>
              <w:t>3</w:t>
            </w:r>
            <w:r w:rsidR="00D70CB2">
              <w:rPr>
                <w:webHidden/>
              </w:rPr>
              <w:fldChar w:fldCharType="end"/>
            </w:r>
          </w:hyperlink>
        </w:p>
        <w:p w:rsidR="00D70CB2" w:rsidRDefault="00527063">
          <w:pPr>
            <w:pStyle w:val="Obsah1"/>
            <w:rPr>
              <w:rFonts w:eastAsiaTheme="minorEastAsia"/>
              <w:b w:val="0"/>
              <w:sz w:val="22"/>
              <w:szCs w:val="22"/>
              <w:lang w:eastAsia="cs-CZ"/>
            </w:rPr>
          </w:pPr>
          <w:hyperlink w:anchor="_Toc491257377" w:history="1">
            <w:r w:rsidR="00D70CB2" w:rsidRPr="00467A58">
              <w:rPr>
                <w:rStyle w:val="Hypertextovodkaz"/>
              </w:rPr>
              <w:t>8.</w:t>
            </w:r>
            <w:r w:rsidR="00D70CB2">
              <w:rPr>
                <w:rFonts w:eastAsiaTheme="minorEastAsia"/>
                <w:b w:val="0"/>
                <w:sz w:val="22"/>
                <w:szCs w:val="22"/>
                <w:lang w:eastAsia="cs-CZ"/>
              </w:rPr>
              <w:tab/>
            </w:r>
            <w:r w:rsidR="00D70CB2" w:rsidRPr="00467A58">
              <w:rPr>
                <w:rStyle w:val="Hypertextovodkaz"/>
              </w:rPr>
              <w:t>Zásady organizace výstavby</w:t>
            </w:r>
            <w:r w:rsidR="00D70CB2">
              <w:rPr>
                <w:webHidden/>
              </w:rPr>
              <w:tab/>
            </w:r>
            <w:r w:rsidR="00D70CB2">
              <w:rPr>
                <w:webHidden/>
              </w:rPr>
              <w:fldChar w:fldCharType="begin"/>
            </w:r>
            <w:r w:rsidR="00D70CB2">
              <w:rPr>
                <w:webHidden/>
              </w:rPr>
              <w:instrText xml:space="preserve"> PAGEREF _Toc491257377 \h </w:instrText>
            </w:r>
            <w:r w:rsidR="00D70CB2">
              <w:rPr>
                <w:webHidden/>
              </w:rPr>
            </w:r>
            <w:r w:rsidR="00D70CB2">
              <w:rPr>
                <w:webHidden/>
              </w:rPr>
              <w:fldChar w:fldCharType="separate"/>
            </w:r>
            <w:r w:rsidR="007B144B">
              <w:rPr>
                <w:webHidden/>
              </w:rPr>
              <w:t>3</w:t>
            </w:r>
            <w:r w:rsidR="00D70CB2">
              <w:rPr>
                <w:webHidden/>
              </w:rPr>
              <w:fldChar w:fldCharType="end"/>
            </w:r>
          </w:hyperlink>
        </w:p>
        <w:p w:rsidR="00617418" w:rsidRDefault="00D30C69">
          <w:r>
            <w:fldChar w:fldCharType="end"/>
          </w:r>
        </w:p>
      </w:sdtContent>
    </w:sdt>
    <w:p w:rsidR="008873D6" w:rsidRDefault="008873D6" w:rsidP="008873D6">
      <w:r>
        <w:br w:type="page"/>
      </w:r>
    </w:p>
    <w:p w:rsidR="004623F6" w:rsidRDefault="004623F6" w:rsidP="004623F6">
      <w:pPr>
        <w:pStyle w:val="Nadpis1"/>
        <w:numPr>
          <w:ilvl w:val="0"/>
          <w:numId w:val="3"/>
        </w:numPr>
      </w:pPr>
      <w:bookmarkStart w:id="1" w:name="_Toc491257368"/>
      <w:r>
        <w:lastRenderedPageBreak/>
        <w:t>Popis území stavby</w:t>
      </w:r>
      <w:bookmarkEnd w:id="1"/>
    </w:p>
    <w:p w:rsidR="004623F6" w:rsidRDefault="001628A5" w:rsidP="004623F6">
      <w:r>
        <w:t xml:space="preserve">Stavba </w:t>
      </w:r>
      <w:r w:rsidR="0023091C">
        <w:t>bude probíhat v</w:t>
      </w:r>
      <w:r w:rsidR="00D46710">
        <w:t xml:space="preserve"> objektech ZŠ Sokolovská a ZŠ Vrchlického </w:t>
      </w:r>
    </w:p>
    <w:p w:rsidR="008508F7" w:rsidRDefault="008508F7" w:rsidP="008508F7">
      <w:pPr>
        <w:pStyle w:val="Nadpis1"/>
        <w:numPr>
          <w:ilvl w:val="0"/>
          <w:numId w:val="3"/>
        </w:numPr>
      </w:pPr>
      <w:bookmarkStart w:id="2" w:name="_Toc491257369"/>
      <w:r>
        <w:t>Celkový popis stavby</w:t>
      </w:r>
      <w:bookmarkEnd w:id="2"/>
    </w:p>
    <w:p w:rsidR="004F376F" w:rsidRPr="004F376F" w:rsidRDefault="004F376F" w:rsidP="004F376F">
      <w:pPr>
        <w:pStyle w:val="Odstavecseseznamem"/>
        <w:tabs>
          <w:tab w:val="left" w:pos="560"/>
        </w:tabs>
        <w:ind w:left="360" w:firstLine="0"/>
        <w:rPr>
          <w:szCs w:val="24"/>
        </w:rPr>
      </w:pPr>
      <w:r>
        <w:rPr>
          <w:szCs w:val="24"/>
        </w:rPr>
        <w:t>P</w:t>
      </w:r>
      <w:r w:rsidR="00EB759D">
        <w:rPr>
          <w:szCs w:val="24"/>
        </w:rPr>
        <w:t>rojekt</w:t>
      </w:r>
      <w:r w:rsidRPr="00E15B97">
        <w:rPr>
          <w:szCs w:val="24"/>
        </w:rPr>
        <w:t xml:space="preserve"> řeší </w:t>
      </w:r>
      <w:r w:rsidR="00EB759D">
        <w:rPr>
          <w:szCs w:val="24"/>
        </w:rPr>
        <w:t>rekonstrukci</w:t>
      </w:r>
      <w:r w:rsidRPr="00E15B97">
        <w:rPr>
          <w:szCs w:val="24"/>
        </w:rPr>
        <w:t xml:space="preserve"> </w:t>
      </w:r>
      <w:r w:rsidR="00EB759D">
        <w:rPr>
          <w:szCs w:val="24"/>
        </w:rPr>
        <w:t xml:space="preserve">výměníkových stanic </w:t>
      </w:r>
      <w:r w:rsidR="005C60A2">
        <w:rPr>
          <w:szCs w:val="24"/>
        </w:rPr>
        <w:t xml:space="preserve">pára/voda </w:t>
      </w:r>
      <w:r w:rsidR="00EB759D">
        <w:rPr>
          <w:szCs w:val="24"/>
        </w:rPr>
        <w:t xml:space="preserve">v objektech ZŠ Sokolovská a ZŠ Vrchlického. </w:t>
      </w:r>
      <w:r w:rsidR="005C60A2">
        <w:rPr>
          <w:szCs w:val="24"/>
        </w:rPr>
        <w:t>Stávající výměníková stanice bude demontována včetně rozdělovače ÚT a nahrazena novým zařízením.</w:t>
      </w:r>
      <w:r w:rsidRPr="004F376F">
        <w:rPr>
          <w:szCs w:val="24"/>
        </w:rPr>
        <w:t xml:space="preserve"> </w:t>
      </w:r>
    </w:p>
    <w:p w:rsidR="00652399" w:rsidRDefault="00652399" w:rsidP="00652399">
      <w:pPr>
        <w:pStyle w:val="Nadpis1"/>
        <w:numPr>
          <w:ilvl w:val="0"/>
          <w:numId w:val="3"/>
        </w:numPr>
      </w:pPr>
      <w:bookmarkStart w:id="3" w:name="_Toc491257370"/>
      <w:r>
        <w:t>Připojení na technickou infrastrukturu</w:t>
      </w:r>
      <w:bookmarkEnd w:id="3"/>
    </w:p>
    <w:p w:rsidR="00652399" w:rsidRDefault="00652399" w:rsidP="00652399">
      <w:pPr>
        <w:pStyle w:val="Nadpis2"/>
        <w:tabs>
          <w:tab w:val="clear" w:pos="993"/>
        </w:tabs>
        <w:rPr>
          <w:lang w:eastAsia="en-US"/>
        </w:rPr>
      </w:pPr>
      <w:bookmarkStart w:id="4" w:name="_Toc491257371"/>
      <w:r>
        <w:rPr>
          <w:lang w:eastAsia="en-US"/>
        </w:rPr>
        <w:t>Napojovací místa technické infrastruktury</w:t>
      </w:r>
      <w:bookmarkEnd w:id="4"/>
    </w:p>
    <w:p w:rsidR="00652399" w:rsidRDefault="0066751D" w:rsidP="00652399">
      <w:r>
        <w:t xml:space="preserve">Stavba nevyžaduje napojení na technickou infrastrukturu mimo vlastní napojení na </w:t>
      </w:r>
      <w:r w:rsidR="005C60A2">
        <w:t xml:space="preserve">parní rozvod </w:t>
      </w:r>
      <w:r>
        <w:t xml:space="preserve">tepláren. </w:t>
      </w:r>
    </w:p>
    <w:p w:rsidR="00652399" w:rsidRDefault="00652399" w:rsidP="00652399">
      <w:pPr>
        <w:pStyle w:val="Nadpis2"/>
        <w:tabs>
          <w:tab w:val="clear" w:pos="993"/>
        </w:tabs>
        <w:rPr>
          <w:lang w:eastAsia="en-US"/>
        </w:rPr>
      </w:pPr>
      <w:bookmarkStart w:id="5" w:name="_Toc491257372"/>
      <w:r>
        <w:rPr>
          <w:lang w:eastAsia="en-US"/>
        </w:rPr>
        <w:t>Připojovací rozměry, výkonové kapacity</w:t>
      </w:r>
      <w:bookmarkEnd w:id="5"/>
      <w:r>
        <w:rPr>
          <w:lang w:eastAsia="en-US"/>
        </w:rPr>
        <w:t xml:space="preserve"> </w:t>
      </w:r>
    </w:p>
    <w:p w:rsidR="00652399" w:rsidRDefault="00EB759D" w:rsidP="00EB759D">
      <w:pPr>
        <w:spacing w:after="0"/>
      </w:pPr>
      <w:r>
        <w:t xml:space="preserve">Přenášený </w:t>
      </w:r>
      <w:r w:rsidR="005C60A2">
        <w:t xml:space="preserve">nominální </w:t>
      </w:r>
      <w:r>
        <w:t xml:space="preserve">tepelný výkon předávací stanicí ZŠ Sokolovská </w:t>
      </w:r>
      <w:r w:rsidR="008C7977">
        <w:t xml:space="preserve">je </w:t>
      </w:r>
      <w:r w:rsidR="005C60A2">
        <w:t>800</w:t>
      </w:r>
      <w:r w:rsidR="008C7977">
        <w:t>kW.</w:t>
      </w:r>
    </w:p>
    <w:p w:rsidR="00EB759D" w:rsidRDefault="00EB759D" w:rsidP="00EB759D">
      <w:pPr>
        <w:spacing w:after="0"/>
      </w:pPr>
      <w:r>
        <w:t xml:space="preserve">Přenášený </w:t>
      </w:r>
      <w:r w:rsidR="005C60A2">
        <w:t xml:space="preserve">nominální </w:t>
      </w:r>
      <w:r>
        <w:t xml:space="preserve">tepelný výkon předávací stanicí ZŠ Vrchlického je </w:t>
      </w:r>
      <w:r w:rsidR="005C60A2">
        <w:t>300</w:t>
      </w:r>
      <w:r>
        <w:t>kW.</w:t>
      </w:r>
    </w:p>
    <w:p w:rsidR="00652399" w:rsidRDefault="00652399" w:rsidP="00652399">
      <w:pPr>
        <w:pStyle w:val="Nadpis1"/>
        <w:numPr>
          <w:ilvl w:val="0"/>
          <w:numId w:val="3"/>
        </w:numPr>
      </w:pPr>
      <w:bookmarkStart w:id="6" w:name="_Toc491257373"/>
      <w:r>
        <w:t>Dopravní řešení</w:t>
      </w:r>
      <w:bookmarkEnd w:id="6"/>
    </w:p>
    <w:p w:rsidR="00652399" w:rsidRDefault="007E16D1" w:rsidP="00652399">
      <w:r>
        <w:t xml:space="preserve">Stavba </w:t>
      </w:r>
      <w:r w:rsidR="00803C25">
        <w:t xml:space="preserve">svým charakterem nezvyšuje dopravní zátěž v okolí a ani </w:t>
      </w:r>
      <w:r>
        <w:t xml:space="preserve">nevyžaduje dopravní </w:t>
      </w:r>
      <w:r w:rsidR="00803C25">
        <w:t>opatření</w:t>
      </w:r>
      <w:r>
        <w:t>.</w:t>
      </w:r>
      <w:r w:rsidR="00803C25">
        <w:t xml:space="preserve"> Při výstavbě bude využíváno stávajících veřejných komunikací.</w:t>
      </w:r>
    </w:p>
    <w:p w:rsidR="00652399" w:rsidRDefault="00652399" w:rsidP="00652399">
      <w:pPr>
        <w:pStyle w:val="Nadpis1"/>
        <w:numPr>
          <w:ilvl w:val="0"/>
          <w:numId w:val="3"/>
        </w:numPr>
      </w:pPr>
      <w:bookmarkStart w:id="7" w:name="_Toc491257374"/>
      <w:r>
        <w:t>Řešení vegetace a souvisejících terénních úprav</w:t>
      </w:r>
      <w:bookmarkEnd w:id="7"/>
    </w:p>
    <w:p w:rsidR="007158ED" w:rsidRDefault="007158ED" w:rsidP="007158ED">
      <w:r>
        <w:t>Stavba nevyžaduje řešení vegetace ani terénní úpravy.</w:t>
      </w:r>
    </w:p>
    <w:p w:rsidR="00652399" w:rsidRDefault="00652399" w:rsidP="00652399">
      <w:pPr>
        <w:pStyle w:val="Nadpis1"/>
        <w:numPr>
          <w:ilvl w:val="0"/>
          <w:numId w:val="3"/>
        </w:numPr>
      </w:pPr>
      <w:bookmarkStart w:id="8" w:name="_Toc491257375"/>
      <w:r>
        <w:t>Popis vlivů stavby na životní prostředí a jeho ochrana</w:t>
      </w:r>
      <w:bookmarkEnd w:id="8"/>
    </w:p>
    <w:p w:rsidR="00652399" w:rsidRDefault="007158ED" w:rsidP="00652399">
      <w:r>
        <w:t xml:space="preserve">Stavba </w:t>
      </w:r>
      <w:r w:rsidR="008C7977">
        <w:t xml:space="preserve">svým provozem </w:t>
      </w:r>
      <w:r w:rsidR="00933C67">
        <w:t>nebude mít</w:t>
      </w:r>
      <w:r w:rsidR="008C7977">
        <w:t xml:space="preserve"> </w:t>
      </w:r>
      <w:r>
        <w:t>negativní vliv na životní prostředí.</w:t>
      </w:r>
    </w:p>
    <w:p w:rsidR="00C45D9E" w:rsidRDefault="00C45D9E" w:rsidP="00C45D9E">
      <w:pPr>
        <w:pStyle w:val="Nadpis1"/>
        <w:numPr>
          <w:ilvl w:val="0"/>
          <w:numId w:val="3"/>
        </w:numPr>
      </w:pPr>
      <w:bookmarkStart w:id="9" w:name="_Toc491257376"/>
      <w:r>
        <w:t>Ochrana obyvatelstva</w:t>
      </w:r>
      <w:bookmarkEnd w:id="9"/>
    </w:p>
    <w:p w:rsidR="00D70CB2" w:rsidRPr="00D70CB2" w:rsidRDefault="00D70CB2" w:rsidP="00D70CB2">
      <w:pPr>
        <w:pStyle w:val="Zkladntextodsazen"/>
        <w:ind w:left="0" w:firstLine="330"/>
      </w:pPr>
      <w:r w:rsidRPr="00D70CB2">
        <w:t xml:space="preserve">Z hlediska ochrany obyvatelstva nedojde stavbou ke změně stávajícího stavu. </w:t>
      </w:r>
    </w:p>
    <w:p w:rsidR="003055E1" w:rsidRDefault="00D70CB2" w:rsidP="00D70CB2">
      <w:pPr>
        <w:pStyle w:val="Nadpis1"/>
        <w:numPr>
          <w:ilvl w:val="0"/>
          <w:numId w:val="3"/>
        </w:numPr>
      </w:pPr>
      <w:r>
        <w:t xml:space="preserve"> </w:t>
      </w:r>
      <w:bookmarkStart w:id="10" w:name="_Toc491257377"/>
      <w:r w:rsidR="003055E1">
        <w:t>Zásady organizace výstavby</w:t>
      </w:r>
      <w:bookmarkEnd w:id="10"/>
    </w:p>
    <w:p w:rsidR="003055E1" w:rsidRPr="00C61865" w:rsidRDefault="00171748" w:rsidP="00C61865">
      <w:pPr>
        <w:pStyle w:val="Podnadpis"/>
      </w:pPr>
      <w:r>
        <w:t>Potřeby a spotřeby rozhodujících médií a hmot, jejích zajištění</w:t>
      </w:r>
    </w:p>
    <w:p w:rsidR="003055E1" w:rsidRDefault="00C204C3" w:rsidP="003055E1">
      <w:r>
        <w:t xml:space="preserve">Při realizaci </w:t>
      </w:r>
      <w:r w:rsidR="000D695A">
        <w:t>bude</w:t>
      </w:r>
      <w:r>
        <w:t xml:space="preserve"> využita el. energie pro svařování potrubí a voda pro potřeby proplachu potrubí. </w:t>
      </w:r>
      <w:r w:rsidR="00970CC4">
        <w:t xml:space="preserve">Tyto média </w:t>
      </w:r>
      <w:r w:rsidR="002F312E">
        <w:t>b</w:t>
      </w:r>
      <w:r w:rsidR="000D695A">
        <w:t>udou</w:t>
      </w:r>
      <w:r w:rsidR="00970CC4">
        <w:t xml:space="preserve"> zajištěny ze stávajících zařízení na základě dohody mezi zhotovitelem díla a </w:t>
      </w:r>
      <w:r w:rsidR="000D695A">
        <w:t xml:space="preserve">zástupci </w:t>
      </w:r>
      <w:r w:rsidR="005C60A2">
        <w:t>investora</w:t>
      </w:r>
      <w:r w:rsidR="00970CC4">
        <w:t>.</w:t>
      </w:r>
    </w:p>
    <w:p w:rsidR="005C60A2" w:rsidRDefault="005C60A2" w:rsidP="003055E1"/>
    <w:p w:rsidR="00171748" w:rsidRDefault="000D695A" w:rsidP="00171748">
      <w:pPr>
        <w:pStyle w:val="Podnadpis"/>
      </w:pPr>
      <w:r>
        <w:lastRenderedPageBreak/>
        <w:t>B</w:t>
      </w:r>
      <w:r w:rsidR="00171748">
        <w:t>ilance zemních prací, požadavky na přísun nebo depo</w:t>
      </w:r>
      <w:r w:rsidR="00F80619">
        <w:t>ni</w:t>
      </w:r>
      <w:r w:rsidR="00171748">
        <w:t>e zemin</w:t>
      </w:r>
    </w:p>
    <w:p w:rsidR="00171748" w:rsidRDefault="00EB759D" w:rsidP="00171748">
      <w:r>
        <w:t>Vzhledem k charakteru stavby není bilance zemních prací řešena</w:t>
      </w:r>
    </w:p>
    <w:p w:rsidR="00171748" w:rsidRDefault="00171748" w:rsidP="00171748">
      <w:pPr>
        <w:pStyle w:val="Podnadpis"/>
      </w:pPr>
      <w:r>
        <w:t>Ochrana životního prostředí při výstavbě</w:t>
      </w:r>
    </w:p>
    <w:p w:rsidR="00171748" w:rsidRDefault="000C170F" w:rsidP="00171748">
      <w:r>
        <w:t xml:space="preserve">Negativní vlivy jako je hluk a prach vznikající při výstavbě </w:t>
      </w:r>
      <w:r w:rsidR="002F312E">
        <w:t>b</w:t>
      </w:r>
      <w:r w:rsidR="000D695A">
        <w:t>ude omezen</w:t>
      </w:r>
      <w:r>
        <w:t xml:space="preserve"> na minim</w:t>
      </w:r>
      <w:r w:rsidR="002F312E">
        <w:t>um. Vzhledem k místu stavby nem</w:t>
      </w:r>
      <w:r w:rsidR="000D695A">
        <w:t>á</w:t>
      </w:r>
      <w:r>
        <w:t xml:space="preserve"> výstavba zásadní vliv na okolní životní prostředí.</w:t>
      </w:r>
    </w:p>
    <w:p w:rsidR="00171748" w:rsidRDefault="00171748" w:rsidP="00171748">
      <w:pPr>
        <w:pStyle w:val="Podnadpis"/>
      </w:pPr>
      <w:r>
        <w:t>Zásady bezpečnosti a ochrany zdraví při práci na staveništi, posouzení potřeby koordinátora bezpečnosti a ochrany zdraví při práci podle jiných právních předpisů</w:t>
      </w:r>
    </w:p>
    <w:p w:rsidR="00171748" w:rsidRDefault="00D51CCA" w:rsidP="00171748">
      <w:r>
        <w:t xml:space="preserve">Veškeré práce je nutné </w:t>
      </w:r>
      <w:r w:rsidR="000D695A">
        <w:t>provádět</w:t>
      </w:r>
      <w:r w:rsidR="000C170F">
        <w:t xml:space="preserve"> dle platných bezpečnostní</w:t>
      </w:r>
      <w:r w:rsidR="008C7977">
        <w:t>ch</w:t>
      </w:r>
      <w:r w:rsidR="000C170F">
        <w:t xml:space="preserve"> předpisů.</w:t>
      </w:r>
    </w:p>
    <w:p w:rsidR="00171748" w:rsidRDefault="000D695A" w:rsidP="00171748">
      <w:pPr>
        <w:pStyle w:val="Podnadpis"/>
      </w:pPr>
      <w:r>
        <w:t>R</w:t>
      </w:r>
      <w:r w:rsidR="00171748">
        <w:t>ozhodující dílčí termíny</w:t>
      </w:r>
    </w:p>
    <w:p w:rsidR="00171748" w:rsidRPr="00171748" w:rsidRDefault="00233C85" w:rsidP="00171748">
      <w:r>
        <w:t xml:space="preserve">Stavba </w:t>
      </w:r>
      <w:r w:rsidR="000D695A">
        <w:t xml:space="preserve">je </w:t>
      </w:r>
      <w:proofErr w:type="gramStart"/>
      <w:r w:rsidR="000D695A">
        <w:t>plánována</w:t>
      </w:r>
      <w:r>
        <w:t xml:space="preserve">  </w:t>
      </w:r>
      <w:r w:rsidR="000D695A">
        <w:t>na</w:t>
      </w:r>
      <w:proofErr w:type="gramEnd"/>
      <w:r w:rsidR="000C170F">
        <w:t xml:space="preserve"> </w:t>
      </w:r>
      <w:r w:rsidR="000D695A">
        <w:t>2</w:t>
      </w:r>
      <w:r w:rsidR="000C170F">
        <w:t xml:space="preserve">Q </w:t>
      </w:r>
      <w:r w:rsidR="000D695A">
        <w:t xml:space="preserve">a 3Q </w:t>
      </w:r>
      <w:r w:rsidR="000C170F">
        <w:t>roku 201</w:t>
      </w:r>
      <w:r w:rsidR="005C60A2">
        <w:t>8</w:t>
      </w:r>
      <w:r w:rsidR="000C170F">
        <w:t>.</w:t>
      </w:r>
    </w:p>
    <w:p w:rsidR="002B6286" w:rsidRPr="002B6286" w:rsidRDefault="002B6286" w:rsidP="000D695A"/>
    <w:sectPr w:rsidR="002B6286" w:rsidRPr="002B6286" w:rsidSect="00933C67">
      <w:footerReference w:type="default" r:id="rId8"/>
      <w:footerReference w:type="first" r:id="rId9"/>
      <w:pgSz w:w="11906" w:h="16838"/>
      <w:pgMar w:top="1258" w:right="1133" w:bottom="1417" w:left="1417" w:header="708" w:footer="3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7063" w:rsidRDefault="00527063" w:rsidP="00CE0F2A">
      <w:pPr>
        <w:spacing w:after="0" w:line="240" w:lineRule="auto"/>
      </w:pPr>
      <w:r>
        <w:separator/>
      </w:r>
    </w:p>
  </w:endnote>
  <w:endnote w:type="continuationSeparator" w:id="0">
    <w:p w:rsidR="00527063" w:rsidRDefault="00527063" w:rsidP="00CE0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6" w:type="dxa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34"/>
      <w:gridCol w:w="1864"/>
      <w:gridCol w:w="1621"/>
      <w:gridCol w:w="1335"/>
      <w:gridCol w:w="1864"/>
      <w:gridCol w:w="1338"/>
    </w:tblGrid>
    <w:tr w:rsidR="005C60A2" w:rsidTr="004E024F">
      <w:trPr>
        <w:trHeight w:hRule="exact" w:val="284"/>
      </w:trPr>
      <w:tc>
        <w:tcPr>
          <w:tcW w:w="1334" w:type="dxa"/>
          <w:vAlign w:val="center"/>
        </w:tcPr>
        <w:p w:rsidR="005C60A2" w:rsidRDefault="005C60A2" w:rsidP="005C60A2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Vypracoval</w:t>
          </w:r>
        </w:p>
      </w:tc>
      <w:tc>
        <w:tcPr>
          <w:tcW w:w="1864" w:type="dxa"/>
          <w:vAlign w:val="center"/>
        </w:tcPr>
        <w:p w:rsidR="005C60A2" w:rsidRPr="00927FAE" w:rsidRDefault="005C60A2" w:rsidP="005C60A2">
          <w:pPr>
            <w:spacing w:before="60" w:after="60"/>
            <w:ind w:firstLine="0"/>
            <w:rPr>
              <w:sz w:val="16"/>
            </w:rPr>
          </w:pPr>
          <w:r w:rsidRPr="00927FAE">
            <w:rPr>
              <w:sz w:val="16"/>
            </w:rPr>
            <w:t>Ing. Vladimír Skála</w:t>
          </w:r>
        </w:p>
      </w:tc>
      <w:tc>
        <w:tcPr>
          <w:tcW w:w="1621" w:type="dxa"/>
          <w:vAlign w:val="center"/>
        </w:tcPr>
        <w:p w:rsidR="005C60A2" w:rsidRPr="00927FAE" w:rsidRDefault="005C60A2" w:rsidP="005C60A2">
          <w:pPr>
            <w:spacing w:before="60" w:after="60"/>
            <w:ind w:firstLine="0"/>
            <w:rPr>
              <w:sz w:val="16"/>
            </w:rPr>
          </w:pPr>
          <w:r w:rsidRPr="00927FAE">
            <w:rPr>
              <w:sz w:val="16"/>
            </w:rPr>
            <w:t>0</w:t>
          </w:r>
          <w:r>
            <w:rPr>
              <w:sz w:val="16"/>
            </w:rPr>
            <w:t>8</w:t>
          </w:r>
          <w:r w:rsidRPr="00927FAE">
            <w:rPr>
              <w:sz w:val="16"/>
            </w:rPr>
            <w:t>/201</w:t>
          </w:r>
          <w:r>
            <w:rPr>
              <w:sz w:val="16"/>
            </w:rPr>
            <w:t>7</w:t>
          </w:r>
        </w:p>
      </w:tc>
      <w:tc>
        <w:tcPr>
          <w:tcW w:w="1335" w:type="dxa"/>
          <w:vAlign w:val="center"/>
        </w:tcPr>
        <w:p w:rsidR="005C60A2" w:rsidRDefault="005C60A2" w:rsidP="005C60A2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Kontroloval</w:t>
          </w:r>
        </w:p>
      </w:tc>
      <w:tc>
        <w:tcPr>
          <w:tcW w:w="1864" w:type="dxa"/>
          <w:vAlign w:val="center"/>
        </w:tcPr>
        <w:p w:rsidR="005C60A2" w:rsidRPr="00927FAE" w:rsidRDefault="005C60A2" w:rsidP="005C60A2">
          <w:pPr>
            <w:spacing w:before="60" w:after="60"/>
            <w:ind w:firstLine="0"/>
            <w:rPr>
              <w:sz w:val="16"/>
            </w:rPr>
          </w:pPr>
          <w:r w:rsidRPr="00927FAE">
            <w:rPr>
              <w:sz w:val="16"/>
            </w:rPr>
            <w:t>Ing. Vladimír Skála</w:t>
          </w:r>
        </w:p>
      </w:tc>
      <w:tc>
        <w:tcPr>
          <w:tcW w:w="1338" w:type="dxa"/>
          <w:vAlign w:val="center"/>
        </w:tcPr>
        <w:p w:rsidR="005C60A2" w:rsidRPr="00927FAE" w:rsidRDefault="005C60A2" w:rsidP="005C60A2">
          <w:pPr>
            <w:spacing w:before="60" w:after="60"/>
            <w:ind w:firstLine="0"/>
            <w:rPr>
              <w:sz w:val="16"/>
            </w:rPr>
          </w:pPr>
          <w:r w:rsidRPr="00927FAE">
            <w:rPr>
              <w:sz w:val="16"/>
            </w:rPr>
            <w:t>0</w:t>
          </w:r>
          <w:r>
            <w:rPr>
              <w:sz w:val="16"/>
            </w:rPr>
            <w:t>8</w:t>
          </w:r>
          <w:r w:rsidRPr="00927FAE">
            <w:rPr>
              <w:sz w:val="16"/>
            </w:rPr>
            <w:t>/201</w:t>
          </w:r>
          <w:r>
            <w:rPr>
              <w:sz w:val="16"/>
            </w:rPr>
            <w:t>7</w:t>
          </w:r>
        </w:p>
      </w:tc>
    </w:tr>
    <w:tr w:rsidR="005C60A2" w:rsidTr="009F17AF">
      <w:trPr>
        <w:trHeight w:hRule="exact" w:val="340"/>
      </w:trPr>
      <w:tc>
        <w:tcPr>
          <w:tcW w:w="133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5C60A2" w:rsidRDefault="005C60A2" w:rsidP="005C60A2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Arch. číslo</w:t>
          </w:r>
        </w:p>
      </w:tc>
      <w:tc>
        <w:tcPr>
          <w:tcW w:w="186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bottom"/>
        </w:tcPr>
        <w:p w:rsidR="005C60A2" w:rsidRPr="00927FAE" w:rsidRDefault="005C60A2" w:rsidP="005C60A2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Z17008-DPS-B</w:t>
          </w:r>
        </w:p>
      </w:tc>
      <w:tc>
        <w:tcPr>
          <w:tcW w:w="1621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</w:tcPr>
        <w:p w:rsidR="005C60A2" w:rsidRDefault="005C60A2" w:rsidP="005C60A2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Revize</w:t>
          </w:r>
        </w:p>
      </w:tc>
      <w:tc>
        <w:tcPr>
          <w:tcW w:w="1335" w:type="dxa"/>
          <w:tcBorders>
            <w:top w:val="single" w:sz="18" w:space="0" w:color="auto"/>
            <w:bottom w:val="single" w:sz="18" w:space="0" w:color="auto"/>
          </w:tcBorders>
        </w:tcPr>
        <w:p w:rsidR="005C60A2" w:rsidRPr="00927FAE" w:rsidRDefault="005C60A2" w:rsidP="005C60A2">
          <w:pPr>
            <w:spacing w:before="60" w:after="60"/>
            <w:ind w:firstLine="0"/>
            <w:rPr>
              <w:sz w:val="16"/>
            </w:rPr>
          </w:pPr>
          <w:r w:rsidRPr="00927FAE">
            <w:rPr>
              <w:sz w:val="16"/>
            </w:rPr>
            <w:t>0</w:t>
          </w:r>
        </w:p>
      </w:tc>
      <w:tc>
        <w:tcPr>
          <w:tcW w:w="1864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5C60A2" w:rsidRDefault="005C60A2" w:rsidP="005C60A2">
          <w:pPr>
            <w:spacing w:before="60" w:after="60"/>
            <w:ind w:firstLine="0"/>
            <w:rPr>
              <w:sz w:val="16"/>
            </w:rPr>
          </w:pPr>
          <w:r w:rsidRPr="00F75127">
            <w:rPr>
              <w:sz w:val="16"/>
            </w:rPr>
            <w:t>Str</w:t>
          </w:r>
          <w:r>
            <w:rPr>
              <w:sz w:val="16"/>
            </w:rPr>
            <w:t>ana</w:t>
          </w:r>
          <w:r w:rsidRPr="00F75127">
            <w:rPr>
              <w:sz w:val="16"/>
            </w:rPr>
            <w:t xml:space="preserve"> /počet</w:t>
          </w:r>
          <w:r>
            <w:rPr>
              <w:sz w:val="16"/>
            </w:rPr>
            <w:t xml:space="preserve">  stran</w:t>
          </w:r>
          <w:r w:rsidRPr="00F75127">
            <w:rPr>
              <w:sz w:val="16"/>
            </w:rPr>
            <w:t xml:space="preserve"> </w:t>
          </w:r>
          <w:r>
            <w:rPr>
              <w:sz w:val="16"/>
            </w:rPr>
            <w:t xml:space="preserve"> </w:t>
          </w:r>
          <w:r w:rsidRPr="00457622">
            <w:rPr>
              <w:sz w:val="16"/>
            </w:rPr>
            <w:t xml:space="preserve">         </w:t>
          </w:r>
        </w:p>
      </w:tc>
      <w:tc>
        <w:tcPr>
          <w:tcW w:w="1338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5C60A2" w:rsidRPr="005224AD" w:rsidRDefault="005C60A2" w:rsidP="005C60A2">
          <w:pPr>
            <w:spacing w:before="60" w:after="60"/>
            <w:ind w:firstLine="0"/>
            <w:rPr>
              <w:sz w:val="20"/>
              <w:szCs w:val="20"/>
            </w:rPr>
          </w:pPr>
          <w:r w:rsidRPr="005224AD">
            <w:rPr>
              <w:b/>
              <w:bCs/>
              <w:sz w:val="20"/>
              <w:szCs w:val="20"/>
            </w:rPr>
            <w:fldChar w:fldCharType="begin"/>
          </w:r>
          <w:r w:rsidRPr="005224AD">
            <w:rPr>
              <w:b/>
              <w:bCs/>
              <w:sz w:val="20"/>
              <w:szCs w:val="20"/>
            </w:rPr>
            <w:instrText xml:space="preserve"> PAGE </w:instrText>
          </w:r>
          <w:r w:rsidRPr="005224AD">
            <w:rPr>
              <w:b/>
              <w:bCs/>
              <w:sz w:val="20"/>
              <w:szCs w:val="20"/>
            </w:rPr>
            <w:fldChar w:fldCharType="separate"/>
          </w:r>
          <w:r w:rsidR="00414A7F">
            <w:rPr>
              <w:b/>
              <w:bCs/>
              <w:noProof/>
              <w:sz w:val="20"/>
              <w:szCs w:val="20"/>
            </w:rPr>
            <w:t>4</w:t>
          </w:r>
          <w:r w:rsidRPr="005224AD">
            <w:rPr>
              <w:b/>
              <w:bCs/>
              <w:sz w:val="20"/>
              <w:szCs w:val="20"/>
            </w:rPr>
            <w:fldChar w:fldCharType="end"/>
          </w:r>
          <w:r w:rsidRPr="005224AD">
            <w:rPr>
              <w:b/>
              <w:bCs/>
              <w:sz w:val="20"/>
              <w:szCs w:val="20"/>
            </w:rPr>
            <w:t>/</w:t>
          </w:r>
          <w:r w:rsidRPr="005224AD">
            <w:rPr>
              <w:b/>
              <w:bCs/>
              <w:sz w:val="20"/>
              <w:szCs w:val="20"/>
            </w:rPr>
            <w:fldChar w:fldCharType="begin"/>
          </w:r>
          <w:r w:rsidRPr="005224AD">
            <w:rPr>
              <w:b/>
              <w:bCs/>
              <w:sz w:val="20"/>
              <w:szCs w:val="20"/>
            </w:rPr>
            <w:instrText xml:space="preserve"> NUMPAGES </w:instrText>
          </w:r>
          <w:r w:rsidRPr="005224AD">
            <w:rPr>
              <w:b/>
              <w:bCs/>
              <w:sz w:val="20"/>
              <w:szCs w:val="20"/>
            </w:rPr>
            <w:fldChar w:fldCharType="separate"/>
          </w:r>
          <w:r w:rsidR="00414A7F">
            <w:rPr>
              <w:b/>
              <w:bCs/>
              <w:noProof/>
              <w:sz w:val="20"/>
              <w:szCs w:val="20"/>
            </w:rPr>
            <w:t>4</w:t>
          </w:r>
          <w:r w:rsidRPr="005224AD">
            <w:rPr>
              <w:b/>
              <w:bCs/>
              <w:sz w:val="20"/>
              <w:szCs w:val="20"/>
            </w:rPr>
            <w:fldChar w:fldCharType="end"/>
          </w:r>
        </w:p>
      </w:tc>
    </w:tr>
  </w:tbl>
  <w:p w:rsidR="008C7977" w:rsidRDefault="008C7977" w:rsidP="00CE0F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6" w:type="dxa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76"/>
      <w:gridCol w:w="1864"/>
      <w:gridCol w:w="1621"/>
      <w:gridCol w:w="1335"/>
      <w:gridCol w:w="1864"/>
      <w:gridCol w:w="1196"/>
    </w:tblGrid>
    <w:tr w:rsidR="005C60A2" w:rsidTr="00794C1C">
      <w:trPr>
        <w:trHeight w:hRule="exact" w:val="284"/>
      </w:trPr>
      <w:tc>
        <w:tcPr>
          <w:tcW w:w="1476" w:type="dxa"/>
          <w:vAlign w:val="center"/>
        </w:tcPr>
        <w:p w:rsidR="005C60A2" w:rsidRDefault="005C60A2" w:rsidP="005C60A2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Vypracoval</w:t>
          </w:r>
        </w:p>
      </w:tc>
      <w:tc>
        <w:tcPr>
          <w:tcW w:w="1864" w:type="dxa"/>
          <w:vAlign w:val="center"/>
        </w:tcPr>
        <w:p w:rsidR="005C60A2" w:rsidRPr="00927FAE" w:rsidRDefault="005C60A2" w:rsidP="005C60A2">
          <w:pPr>
            <w:spacing w:before="60" w:after="60"/>
            <w:ind w:firstLine="0"/>
            <w:rPr>
              <w:sz w:val="16"/>
            </w:rPr>
          </w:pPr>
          <w:r w:rsidRPr="00927FAE">
            <w:rPr>
              <w:sz w:val="16"/>
            </w:rPr>
            <w:t>Ing. Vladimír Skála</w:t>
          </w:r>
        </w:p>
      </w:tc>
      <w:tc>
        <w:tcPr>
          <w:tcW w:w="1621" w:type="dxa"/>
          <w:vAlign w:val="center"/>
        </w:tcPr>
        <w:p w:rsidR="005C60A2" w:rsidRPr="00927FAE" w:rsidRDefault="005C60A2" w:rsidP="005C60A2">
          <w:pPr>
            <w:spacing w:before="60" w:after="60"/>
            <w:ind w:firstLine="0"/>
            <w:rPr>
              <w:sz w:val="16"/>
            </w:rPr>
          </w:pPr>
          <w:r w:rsidRPr="00927FAE">
            <w:rPr>
              <w:sz w:val="16"/>
            </w:rPr>
            <w:t>0</w:t>
          </w:r>
          <w:r>
            <w:rPr>
              <w:sz w:val="16"/>
            </w:rPr>
            <w:t>8</w:t>
          </w:r>
          <w:r w:rsidRPr="00927FAE">
            <w:rPr>
              <w:sz w:val="16"/>
            </w:rPr>
            <w:t>/201</w:t>
          </w:r>
          <w:r>
            <w:rPr>
              <w:sz w:val="16"/>
            </w:rPr>
            <w:t>7</w:t>
          </w:r>
        </w:p>
      </w:tc>
      <w:tc>
        <w:tcPr>
          <w:tcW w:w="1335" w:type="dxa"/>
          <w:vAlign w:val="center"/>
        </w:tcPr>
        <w:p w:rsidR="005C60A2" w:rsidRDefault="005C60A2" w:rsidP="005C60A2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Kontroloval</w:t>
          </w:r>
        </w:p>
      </w:tc>
      <w:tc>
        <w:tcPr>
          <w:tcW w:w="1864" w:type="dxa"/>
          <w:vAlign w:val="center"/>
        </w:tcPr>
        <w:p w:rsidR="005C60A2" w:rsidRPr="00927FAE" w:rsidRDefault="005C60A2" w:rsidP="005C60A2">
          <w:pPr>
            <w:spacing w:before="60" w:after="60"/>
            <w:ind w:firstLine="0"/>
            <w:rPr>
              <w:sz w:val="16"/>
            </w:rPr>
          </w:pPr>
          <w:r w:rsidRPr="00927FAE">
            <w:rPr>
              <w:sz w:val="16"/>
            </w:rPr>
            <w:t>Ing. Vladimír Skála</w:t>
          </w:r>
        </w:p>
      </w:tc>
      <w:tc>
        <w:tcPr>
          <w:tcW w:w="1196" w:type="dxa"/>
          <w:vAlign w:val="center"/>
        </w:tcPr>
        <w:p w:rsidR="005C60A2" w:rsidRPr="00927FAE" w:rsidRDefault="005C60A2" w:rsidP="005C60A2">
          <w:pPr>
            <w:spacing w:before="60" w:after="60"/>
            <w:ind w:firstLine="0"/>
            <w:rPr>
              <w:sz w:val="16"/>
            </w:rPr>
          </w:pPr>
          <w:r w:rsidRPr="00927FAE">
            <w:rPr>
              <w:sz w:val="16"/>
            </w:rPr>
            <w:t>0</w:t>
          </w:r>
          <w:r>
            <w:rPr>
              <w:sz w:val="16"/>
            </w:rPr>
            <w:t>8</w:t>
          </w:r>
          <w:r w:rsidRPr="00927FAE">
            <w:rPr>
              <w:sz w:val="16"/>
            </w:rPr>
            <w:t>/201</w:t>
          </w:r>
          <w:r>
            <w:rPr>
              <w:sz w:val="16"/>
            </w:rPr>
            <w:t>7</w:t>
          </w:r>
        </w:p>
      </w:tc>
    </w:tr>
    <w:tr w:rsidR="005C60A2" w:rsidTr="00073161">
      <w:trPr>
        <w:trHeight w:hRule="exact" w:val="284"/>
      </w:trPr>
      <w:tc>
        <w:tcPr>
          <w:tcW w:w="1476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5C60A2" w:rsidRDefault="005C60A2" w:rsidP="005C60A2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Arch. číslo</w:t>
          </w:r>
        </w:p>
      </w:tc>
      <w:tc>
        <w:tcPr>
          <w:tcW w:w="186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bottom"/>
        </w:tcPr>
        <w:p w:rsidR="005C60A2" w:rsidRPr="00927FAE" w:rsidRDefault="005C60A2" w:rsidP="005C60A2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Z17</w:t>
          </w:r>
          <w:r w:rsidRPr="00927FAE">
            <w:rPr>
              <w:sz w:val="16"/>
            </w:rPr>
            <w:t>00</w:t>
          </w:r>
          <w:r>
            <w:rPr>
              <w:sz w:val="16"/>
            </w:rPr>
            <w:t>8</w:t>
          </w:r>
          <w:r w:rsidRPr="00927FAE">
            <w:rPr>
              <w:sz w:val="16"/>
            </w:rPr>
            <w:t>-DPS-</w:t>
          </w:r>
          <w:r>
            <w:rPr>
              <w:sz w:val="16"/>
            </w:rPr>
            <w:t>B</w:t>
          </w:r>
        </w:p>
      </w:tc>
      <w:tc>
        <w:tcPr>
          <w:tcW w:w="1621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</w:tcPr>
        <w:p w:rsidR="005C60A2" w:rsidRDefault="005C60A2" w:rsidP="005C60A2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Revize</w:t>
          </w:r>
        </w:p>
      </w:tc>
      <w:tc>
        <w:tcPr>
          <w:tcW w:w="1335" w:type="dxa"/>
          <w:tcBorders>
            <w:top w:val="single" w:sz="18" w:space="0" w:color="auto"/>
            <w:bottom w:val="single" w:sz="18" w:space="0" w:color="auto"/>
          </w:tcBorders>
        </w:tcPr>
        <w:p w:rsidR="005C60A2" w:rsidRPr="00927FAE" w:rsidRDefault="005C60A2" w:rsidP="005C60A2">
          <w:pPr>
            <w:spacing w:before="60" w:after="60"/>
            <w:ind w:firstLine="0"/>
            <w:rPr>
              <w:sz w:val="16"/>
            </w:rPr>
          </w:pPr>
          <w:r w:rsidRPr="00927FAE">
            <w:rPr>
              <w:sz w:val="16"/>
            </w:rPr>
            <w:t>0</w:t>
          </w:r>
        </w:p>
      </w:tc>
      <w:tc>
        <w:tcPr>
          <w:tcW w:w="1864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5C60A2" w:rsidRDefault="005C60A2" w:rsidP="005C60A2">
          <w:pPr>
            <w:spacing w:before="60" w:after="60"/>
            <w:ind w:firstLine="0"/>
            <w:rPr>
              <w:sz w:val="16"/>
            </w:rPr>
          </w:pPr>
          <w:r w:rsidRPr="00F75127">
            <w:rPr>
              <w:sz w:val="16"/>
            </w:rPr>
            <w:t>Str</w:t>
          </w:r>
          <w:r>
            <w:rPr>
              <w:sz w:val="16"/>
            </w:rPr>
            <w:t>ana</w:t>
          </w:r>
          <w:r w:rsidRPr="00F75127">
            <w:rPr>
              <w:sz w:val="16"/>
            </w:rPr>
            <w:t xml:space="preserve"> /počet</w:t>
          </w:r>
          <w:r>
            <w:rPr>
              <w:sz w:val="16"/>
            </w:rPr>
            <w:t xml:space="preserve">  stran</w:t>
          </w:r>
          <w:r w:rsidRPr="00F75127">
            <w:rPr>
              <w:sz w:val="16"/>
            </w:rPr>
            <w:t xml:space="preserve"> </w:t>
          </w:r>
          <w:r>
            <w:rPr>
              <w:sz w:val="16"/>
            </w:rPr>
            <w:t xml:space="preserve"> </w:t>
          </w:r>
          <w:r w:rsidRPr="00457622">
            <w:rPr>
              <w:sz w:val="16"/>
            </w:rPr>
            <w:t xml:space="preserve">         </w:t>
          </w:r>
        </w:p>
      </w:tc>
      <w:tc>
        <w:tcPr>
          <w:tcW w:w="1196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bottom"/>
        </w:tcPr>
        <w:p w:rsidR="005C60A2" w:rsidRPr="00794C1C" w:rsidRDefault="005C60A2" w:rsidP="005C60A2">
          <w:pPr>
            <w:spacing w:after="60"/>
            <w:ind w:firstLine="0"/>
            <w:rPr>
              <w:b/>
              <w:bCs/>
              <w:sz w:val="20"/>
              <w:szCs w:val="20"/>
            </w:rPr>
          </w:pPr>
          <w:r w:rsidRPr="005224AD">
            <w:rPr>
              <w:b/>
              <w:bCs/>
              <w:sz w:val="20"/>
              <w:szCs w:val="20"/>
            </w:rPr>
            <w:fldChar w:fldCharType="begin"/>
          </w:r>
          <w:r w:rsidRPr="005224AD">
            <w:rPr>
              <w:b/>
              <w:bCs/>
              <w:sz w:val="20"/>
              <w:szCs w:val="20"/>
            </w:rPr>
            <w:instrText xml:space="preserve"> PAGE </w:instrText>
          </w:r>
          <w:r w:rsidRPr="005224AD">
            <w:rPr>
              <w:b/>
              <w:bCs/>
              <w:sz w:val="20"/>
              <w:szCs w:val="20"/>
            </w:rPr>
            <w:fldChar w:fldCharType="separate"/>
          </w:r>
          <w:r w:rsidR="00414A7F">
            <w:rPr>
              <w:b/>
              <w:bCs/>
              <w:noProof/>
              <w:sz w:val="20"/>
              <w:szCs w:val="20"/>
            </w:rPr>
            <w:t>1</w:t>
          </w:r>
          <w:r w:rsidRPr="005224AD">
            <w:rPr>
              <w:b/>
              <w:bCs/>
              <w:sz w:val="20"/>
              <w:szCs w:val="20"/>
            </w:rPr>
            <w:fldChar w:fldCharType="end"/>
          </w:r>
          <w:r w:rsidRPr="005224AD">
            <w:rPr>
              <w:b/>
              <w:bCs/>
              <w:sz w:val="20"/>
              <w:szCs w:val="20"/>
            </w:rPr>
            <w:t>/</w:t>
          </w:r>
          <w:r w:rsidRPr="005224AD">
            <w:rPr>
              <w:b/>
              <w:bCs/>
              <w:sz w:val="20"/>
              <w:szCs w:val="20"/>
            </w:rPr>
            <w:fldChar w:fldCharType="begin"/>
          </w:r>
          <w:r w:rsidRPr="005224AD">
            <w:rPr>
              <w:b/>
              <w:bCs/>
              <w:sz w:val="20"/>
              <w:szCs w:val="20"/>
            </w:rPr>
            <w:instrText xml:space="preserve"> NUMPAGES </w:instrText>
          </w:r>
          <w:r w:rsidRPr="005224AD">
            <w:rPr>
              <w:b/>
              <w:bCs/>
              <w:sz w:val="20"/>
              <w:szCs w:val="20"/>
            </w:rPr>
            <w:fldChar w:fldCharType="separate"/>
          </w:r>
          <w:r w:rsidR="00414A7F">
            <w:rPr>
              <w:b/>
              <w:bCs/>
              <w:noProof/>
              <w:sz w:val="20"/>
              <w:szCs w:val="20"/>
            </w:rPr>
            <w:t>4</w:t>
          </w:r>
          <w:r w:rsidRPr="005224AD">
            <w:rPr>
              <w:b/>
              <w:bCs/>
              <w:sz w:val="20"/>
              <w:szCs w:val="20"/>
            </w:rPr>
            <w:fldChar w:fldCharType="end"/>
          </w:r>
        </w:p>
      </w:tc>
    </w:tr>
  </w:tbl>
  <w:p w:rsidR="008C7977" w:rsidRDefault="008C7977" w:rsidP="00E4792E">
    <w:pPr>
      <w:jc w:val="right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7063" w:rsidRDefault="00527063" w:rsidP="00CE0F2A">
      <w:pPr>
        <w:spacing w:after="0" w:line="240" w:lineRule="auto"/>
      </w:pPr>
      <w:r>
        <w:separator/>
      </w:r>
    </w:p>
  </w:footnote>
  <w:footnote w:type="continuationSeparator" w:id="0">
    <w:p w:rsidR="00527063" w:rsidRDefault="00527063" w:rsidP="00CE0F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92856"/>
    <w:multiLevelType w:val="hybridMultilevel"/>
    <w:tmpl w:val="1B5285F8"/>
    <w:lvl w:ilvl="0" w:tplc="2B584338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" w15:restartNumberingAfterBreak="0">
    <w:nsid w:val="21707995"/>
    <w:multiLevelType w:val="multilevel"/>
    <w:tmpl w:val="F8F0B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368B1EA5"/>
    <w:multiLevelType w:val="multilevel"/>
    <w:tmpl w:val="53484D08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3A1B6140"/>
    <w:multiLevelType w:val="hybridMultilevel"/>
    <w:tmpl w:val="E9E0FE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5A15CC"/>
    <w:multiLevelType w:val="hybridMultilevel"/>
    <w:tmpl w:val="066C9E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1A07D2"/>
    <w:multiLevelType w:val="hybridMultilevel"/>
    <w:tmpl w:val="70584708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57E360BF"/>
    <w:multiLevelType w:val="hybridMultilevel"/>
    <w:tmpl w:val="7FA0BBF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05B4AF3"/>
    <w:multiLevelType w:val="hybridMultilevel"/>
    <w:tmpl w:val="33B0747A"/>
    <w:lvl w:ilvl="0" w:tplc="04050017">
      <w:start w:val="1"/>
      <w:numFmt w:val="lowerLetter"/>
      <w:lvlText w:val="%1)"/>
      <w:lvlJc w:val="left"/>
      <w:pPr>
        <w:ind w:left="1060" w:hanging="360"/>
      </w:p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 w15:restartNumberingAfterBreak="0">
    <w:nsid w:val="638E14C3"/>
    <w:multiLevelType w:val="hybridMultilevel"/>
    <w:tmpl w:val="7ED2A7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CC4F30"/>
    <w:multiLevelType w:val="multilevel"/>
    <w:tmpl w:val="AE544E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6C08459F"/>
    <w:multiLevelType w:val="hybridMultilevel"/>
    <w:tmpl w:val="460EDA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3"/>
  </w:num>
  <w:num w:numId="5">
    <w:abstractNumId w:val="6"/>
  </w:num>
  <w:num w:numId="6">
    <w:abstractNumId w:val="9"/>
  </w:num>
  <w:num w:numId="7">
    <w:abstractNumId w:val="8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</w:num>
  <w:num w:numId="41">
    <w:abstractNumId w:val="7"/>
  </w:num>
  <w:num w:numId="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0F2A"/>
    <w:rsid w:val="00000273"/>
    <w:rsid w:val="000065CD"/>
    <w:rsid w:val="00006DF8"/>
    <w:rsid w:val="00023ABE"/>
    <w:rsid w:val="000315B2"/>
    <w:rsid w:val="00045929"/>
    <w:rsid w:val="00051392"/>
    <w:rsid w:val="00054559"/>
    <w:rsid w:val="00063E12"/>
    <w:rsid w:val="00072B7E"/>
    <w:rsid w:val="00072F38"/>
    <w:rsid w:val="00073161"/>
    <w:rsid w:val="00092888"/>
    <w:rsid w:val="000959D3"/>
    <w:rsid w:val="000A54DC"/>
    <w:rsid w:val="000B5FF3"/>
    <w:rsid w:val="000C0878"/>
    <w:rsid w:val="000C170F"/>
    <w:rsid w:val="000D5648"/>
    <w:rsid w:val="000D695A"/>
    <w:rsid w:val="000F326C"/>
    <w:rsid w:val="000F38B2"/>
    <w:rsid w:val="000F6755"/>
    <w:rsid w:val="00103BFE"/>
    <w:rsid w:val="001165FD"/>
    <w:rsid w:val="00126111"/>
    <w:rsid w:val="001628A5"/>
    <w:rsid w:val="00171748"/>
    <w:rsid w:val="00174F3C"/>
    <w:rsid w:val="00184DC5"/>
    <w:rsid w:val="00185B6C"/>
    <w:rsid w:val="00187065"/>
    <w:rsid w:val="001A232A"/>
    <w:rsid w:val="001A3982"/>
    <w:rsid w:val="001A5B55"/>
    <w:rsid w:val="001B4450"/>
    <w:rsid w:val="001B6D66"/>
    <w:rsid w:val="001D107C"/>
    <w:rsid w:val="001E0270"/>
    <w:rsid w:val="0021589A"/>
    <w:rsid w:val="00222DC8"/>
    <w:rsid w:val="0023091C"/>
    <w:rsid w:val="002327F6"/>
    <w:rsid w:val="00233C85"/>
    <w:rsid w:val="002371FC"/>
    <w:rsid w:val="00237395"/>
    <w:rsid w:val="002471E9"/>
    <w:rsid w:val="002651AB"/>
    <w:rsid w:val="00265517"/>
    <w:rsid w:val="00273854"/>
    <w:rsid w:val="00294A74"/>
    <w:rsid w:val="002A1F03"/>
    <w:rsid w:val="002A5D91"/>
    <w:rsid w:val="002B6286"/>
    <w:rsid w:val="002B77E9"/>
    <w:rsid w:val="002D24BF"/>
    <w:rsid w:val="002D7071"/>
    <w:rsid w:val="002D7E59"/>
    <w:rsid w:val="002E12CA"/>
    <w:rsid w:val="002F312E"/>
    <w:rsid w:val="003055E1"/>
    <w:rsid w:val="0031158E"/>
    <w:rsid w:val="0032684A"/>
    <w:rsid w:val="003320F1"/>
    <w:rsid w:val="00332D87"/>
    <w:rsid w:val="00350C45"/>
    <w:rsid w:val="0036552C"/>
    <w:rsid w:val="003B1BD1"/>
    <w:rsid w:val="003E5C17"/>
    <w:rsid w:val="00414A7F"/>
    <w:rsid w:val="00415F11"/>
    <w:rsid w:val="004216C5"/>
    <w:rsid w:val="00424009"/>
    <w:rsid w:val="00425F0B"/>
    <w:rsid w:val="00434D13"/>
    <w:rsid w:val="00446DF1"/>
    <w:rsid w:val="00450973"/>
    <w:rsid w:val="00453628"/>
    <w:rsid w:val="004623F6"/>
    <w:rsid w:val="00463849"/>
    <w:rsid w:val="004648D8"/>
    <w:rsid w:val="00464C9B"/>
    <w:rsid w:val="004764DB"/>
    <w:rsid w:val="00476D5E"/>
    <w:rsid w:val="004C1DCA"/>
    <w:rsid w:val="004E4A33"/>
    <w:rsid w:val="004F376F"/>
    <w:rsid w:val="004F4AB3"/>
    <w:rsid w:val="004F4C40"/>
    <w:rsid w:val="004F65AB"/>
    <w:rsid w:val="004F6CB5"/>
    <w:rsid w:val="00504BB4"/>
    <w:rsid w:val="00525EF0"/>
    <w:rsid w:val="00527063"/>
    <w:rsid w:val="005324FC"/>
    <w:rsid w:val="00532B85"/>
    <w:rsid w:val="00541FFF"/>
    <w:rsid w:val="00563E0F"/>
    <w:rsid w:val="005812D6"/>
    <w:rsid w:val="005947CB"/>
    <w:rsid w:val="005A1B8C"/>
    <w:rsid w:val="005A4BA0"/>
    <w:rsid w:val="005B219F"/>
    <w:rsid w:val="005B404B"/>
    <w:rsid w:val="005B4924"/>
    <w:rsid w:val="005C60A2"/>
    <w:rsid w:val="006027EA"/>
    <w:rsid w:val="00617418"/>
    <w:rsid w:val="006254AB"/>
    <w:rsid w:val="00635466"/>
    <w:rsid w:val="006452CF"/>
    <w:rsid w:val="00652399"/>
    <w:rsid w:val="0066751D"/>
    <w:rsid w:val="00685C31"/>
    <w:rsid w:val="006875AD"/>
    <w:rsid w:val="00695DDB"/>
    <w:rsid w:val="006C11DD"/>
    <w:rsid w:val="006C5468"/>
    <w:rsid w:val="006C7103"/>
    <w:rsid w:val="006E5185"/>
    <w:rsid w:val="006E7F17"/>
    <w:rsid w:val="006F5E6D"/>
    <w:rsid w:val="007158ED"/>
    <w:rsid w:val="007220D7"/>
    <w:rsid w:val="00727622"/>
    <w:rsid w:val="00734434"/>
    <w:rsid w:val="00756554"/>
    <w:rsid w:val="007611B2"/>
    <w:rsid w:val="00761A0C"/>
    <w:rsid w:val="0076386F"/>
    <w:rsid w:val="00774E12"/>
    <w:rsid w:val="00776F90"/>
    <w:rsid w:val="00780E1F"/>
    <w:rsid w:val="00794C1C"/>
    <w:rsid w:val="007B144B"/>
    <w:rsid w:val="007B5B46"/>
    <w:rsid w:val="007B7C53"/>
    <w:rsid w:val="007D1D03"/>
    <w:rsid w:val="007D7249"/>
    <w:rsid w:val="007E16D1"/>
    <w:rsid w:val="007E2089"/>
    <w:rsid w:val="007F1AA5"/>
    <w:rsid w:val="00803C25"/>
    <w:rsid w:val="00835EF5"/>
    <w:rsid w:val="008436C9"/>
    <w:rsid w:val="008508F7"/>
    <w:rsid w:val="00873989"/>
    <w:rsid w:val="008873D6"/>
    <w:rsid w:val="00894775"/>
    <w:rsid w:val="008A3AB1"/>
    <w:rsid w:val="008B5645"/>
    <w:rsid w:val="008C4E46"/>
    <w:rsid w:val="008C7977"/>
    <w:rsid w:val="008D228A"/>
    <w:rsid w:val="008F5265"/>
    <w:rsid w:val="008F65E0"/>
    <w:rsid w:val="009002E8"/>
    <w:rsid w:val="0091240A"/>
    <w:rsid w:val="009329BC"/>
    <w:rsid w:val="00933C67"/>
    <w:rsid w:val="0095490F"/>
    <w:rsid w:val="00970CC4"/>
    <w:rsid w:val="00974EBD"/>
    <w:rsid w:val="00975796"/>
    <w:rsid w:val="00987EC2"/>
    <w:rsid w:val="009A2F81"/>
    <w:rsid w:val="009A45E2"/>
    <w:rsid w:val="009A74A1"/>
    <w:rsid w:val="009B0739"/>
    <w:rsid w:val="009B2B36"/>
    <w:rsid w:val="009C0C33"/>
    <w:rsid w:val="009C4EB7"/>
    <w:rsid w:val="009E1A9D"/>
    <w:rsid w:val="009F2ED6"/>
    <w:rsid w:val="009F4A22"/>
    <w:rsid w:val="00A063ED"/>
    <w:rsid w:val="00A12DC4"/>
    <w:rsid w:val="00A14D83"/>
    <w:rsid w:val="00A305CC"/>
    <w:rsid w:val="00A43B68"/>
    <w:rsid w:val="00A52307"/>
    <w:rsid w:val="00A65523"/>
    <w:rsid w:val="00A6594B"/>
    <w:rsid w:val="00A80AE7"/>
    <w:rsid w:val="00A812A3"/>
    <w:rsid w:val="00A82910"/>
    <w:rsid w:val="00AA5966"/>
    <w:rsid w:val="00AB60B8"/>
    <w:rsid w:val="00AC315E"/>
    <w:rsid w:val="00AC3E93"/>
    <w:rsid w:val="00AE090A"/>
    <w:rsid w:val="00AF0D9B"/>
    <w:rsid w:val="00AF16E3"/>
    <w:rsid w:val="00AF7677"/>
    <w:rsid w:val="00B05BF2"/>
    <w:rsid w:val="00B075B5"/>
    <w:rsid w:val="00B102F1"/>
    <w:rsid w:val="00B121F8"/>
    <w:rsid w:val="00B2024A"/>
    <w:rsid w:val="00B60E17"/>
    <w:rsid w:val="00B64176"/>
    <w:rsid w:val="00B76599"/>
    <w:rsid w:val="00B87673"/>
    <w:rsid w:val="00BA4963"/>
    <w:rsid w:val="00BB26F8"/>
    <w:rsid w:val="00BC0F0A"/>
    <w:rsid w:val="00BC5B65"/>
    <w:rsid w:val="00BD7AB2"/>
    <w:rsid w:val="00BE69C4"/>
    <w:rsid w:val="00C204C3"/>
    <w:rsid w:val="00C276C4"/>
    <w:rsid w:val="00C45D9E"/>
    <w:rsid w:val="00C479B8"/>
    <w:rsid w:val="00C56A6C"/>
    <w:rsid w:val="00C61865"/>
    <w:rsid w:val="00C67241"/>
    <w:rsid w:val="00C94ED1"/>
    <w:rsid w:val="00CB2AA8"/>
    <w:rsid w:val="00CC0BE8"/>
    <w:rsid w:val="00CC0EBF"/>
    <w:rsid w:val="00CD1901"/>
    <w:rsid w:val="00CD5BC9"/>
    <w:rsid w:val="00CE0F2A"/>
    <w:rsid w:val="00D03A5A"/>
    <w:rsid w:val="00D06298"/>
    <w:rsid w:val="00D16795"/>
    <w:rsid w:val="00D176AF"/>
    <w:rsid w:val="00D24823"/>
    <w:rsid w:val="00D30C69"/>
    <w:rsid w:val="00D32C90"/>
    <w:rsid w:val="00D362A0"/>
    <w:rsid w:val="00D46710"/>
    <w:rsid w:val="00D51CCA"/>
    <w:rsid w:val="00D70CB2"/>
    <w:rsid w:val="00D74A6C"/>
    <w:rsid w:val="00D81687"/>
    <w:rsid w:val="00DA6918"/>
    <w:rsid w:val="00DB0651"/>
    <w:rsid w:val="00DB7215"/>
    <w:rsid w:val="00DF17C6"/>
    <w:rsid w:val="00DF780E"/>
    <w:rsid w:val="00E034FA"/>
    <w:rsid w:val="00E253EE"/>
    <w:rsid w:val="00E40364"/>
    <w:rsid w:val="00E426B1"/>
    <w:rsid w:val="00E433CA"/>
    <w:rsid w:val="00E446D4"/>
    <w:rsid w:val="00E4792E"/>
    <w:rsid w:val="00E5041A"/>
    <w:rsid w:val="00E603A6"/>
    <w:rsid w:val="00E62256"/>
    <w:rsid w:val="00E814F5"/>
    <w:rsid w:val="00E85AB5"/>
    <w:rsid w:val="00E95856"/>
    <w:rsid w:val="00EA3BF6"/>
    <w:rsid w:val="00EB0B7C"/>
    <w:rsid w:val="00EB5FFB"/>
    <w:rsid w:val="00EB759D"/>
    <w:rsid w:val="00EC4C6B"/>
    <w:rsid w:val="00EE31FB"/>
    <w:rsid w:val="00EE4DAA"/>
    <w:rsid w:val="00EF253C"/>
    <w:rsid w:val="00EF6FC7"/>
    <w:rsid w:val="00F167F4"/>
    <w:rsid w:val="00F26395"/>
    <w:rsid w:val="00F541FF"/>
    <w:rsid w:val="00F5450F"/>
    <w:rsid w:val="00F76F9A"/>
    <w:rsid w:val="00F80619"/>
    <w:rsid w:val="00F82C8F"/>
    <w:rsid w:val="00F93B8E"/>
    <w:rsid w:val="00F9474F"/>
    <w:rsid w:val="00FA0958"/>
    <w:rsid w:val="00FA1134"/>
    <w:rsid w:val="00FA1FAF"/>
    <w:rsid w:val="00FC02D4"/>
    <w:rsid w:val="00FC35F9"/>
    <w:rsid w:val="00FD2189"/>
    <w:rsid w:val="00FE2479"/>
    <w:rsid w:val="00FF0244"/>
    <w:rsid w:val="00FF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F9D9A2"/>
  <w15:docId w15:val="{3C5A022E-EBF3-42EC-8D32-28FD1AC52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76F90"/>
    <w:pPr>
      <w:ind w:firstLine="340"/>
      <w:jc w:val="both"/>
    </w:pPr>
  </w:style>
  <w:style w:type="paragraph" w:styleId="Nadpis1">
    <w:name w:val="heading 1"/>
    <w:basedOn w:val="Normln"/>
    <w:next w:val="Nadpis2"/>
    <w:link w:val="Nadpis1Char"/>
    <w:rsid w:val="008D228A"/>
    <w:pPr>
      <w:keepNext/>
      <w:keepLines/>
      <w:spacing w:before="360" w:after="120"/>
      <w:ind w:firstLine="0"/>
      <w:outlineLvl w:val="0"/>
    </w:pPr>
    <w:rPr>
      <w:rFonts w:ascii="Arial Black" w:eastAsiaTheme="majorEastAsia" w:hAnsi="Arial Black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rsid w:val="004623F6"/>
    <w:pPr>
      <w:keepNext/>
      <w:numPr>
        <w:ilvl w:val="1"/>
        <w:numId w:val="3"/>
      </w:numPr>
      <w:tabs>
        <w:tab w:val="left" w:pos="993"/>
      </w:tabs>
      <w:spacing w:before="240" w:after="120" w:line="240" w:lineRule="auto"/>
      <w:ind w:left="0" w:firstLine="0"/>
      <w:outlineLvl w:val="1"/>
    </w:pPr>
    <w:rPr>
      <w:rFonts w:ascii="Arial Black" w:eastAsia="Times New Roman" w:hAnsi="Arial Black" w:cs="Arial"/>
      <w:b/>
      <w:bCs/>
      <w:iCs/>
      <w:sz w:val="24"/>
      <w:szCs w:val="28"/>
      <w:lang w:eastAsia="cs-CZ"/>
    </w:rPr>
  </w:style>
  <w:style w:type="paragraph" w:styleId="Nadpis3">
    <w:name w:val="heading 3"/>
    <w:basedOn w:val="Normln"/>
    <w:link w:val="Nadpis3Char"/>
    <w:rsid w:val="00000273"/>
    <w:pPr>
      <w:keepNext/>
      <w:tabs>
        <w:tab w:val="num" w:pos="720"/>
      </w:tabs>
      <w:spacing w:before="240" w:after="60" w:line="240" w:lineRule="auto"/>
      <w:ind w:firstLine="0"/>
      <w:outlineLvl w:val="2"/>
    </w:pPr>
    <w:rPr>
      <w:rFonts w:ascii="Arial Black" w:eastAsia="Times New Roman" w:hAnsi="Arial Black" w:cs="Arial"/>
      <w:b/>
      <w:bCs/>
      <w:szCs w:val="26"/>
      <w:lang w:eastAsia="cs-CZ"/>
    </w:rPr>
  </w:style>
  <w:style w:type="paragraph" w:styleId="Nadpis4">
    <w:name w:val="heading 4"/>
    <w:basedOn w:val="Normln"/>
    <w:next w:val="Normln"/>
    <w:link w:val="Nadpis4Char"/>
    <w:rsid w:val="00CE0F2A"/>
    <w:pPr>
      <w:keepNext/>
      <w:tabs>
        <w:tab w:val="num" w:pos="1080"/>
      </w:tabs>
      <w:spacing w:before="240" w:after="60" w:line="240" w:lineRule="auto"/>
      <w:ind w:left="357" w:hanging="357"/>
      <w:outlineLvl w:val="3"/>
    </w:pPr>
    <w:rPr>
      <w:rFonts w:ascii="Arial" w:eastAsia="Times New Roman" w:hAnsi="Arial" w:cs="Times New Roman"/>
      <w:bCs/>
      <w:i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E0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0F2A"/>
  </w:style>
  <w:style w:type="paragraph" w:styleId="Zpat">
    <w:name w:val="footer"/>
    <w:basedOn w:val="Normln"/>
    <w:link w:val="ZpatChar"/>
    <w:uiPriority w:val="99"/>
    <w:unhideWhenUsed/>
    <w:rsid w:val="00CE0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0F2A"/>
  </w:style>
  <w:style w:type="paragraph" w:styleId="Textbubliny">
    <w:name w:val="Balloon Text"/>
    <w:basedOn w:val="Normln"/>
    <w:link w:val="TextbublinyChar"/>
    <w:uiPriority w:val="99"/>
    <w:semiHidden/>
    <w:unhideWhenUsed/>
    <w:rsid w:val="00CE0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0F2A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link w:val="Zkladntextodsazen2Char"/>
    <w:rsid w:val="00CE0F2A"/>
    <w:pPr>
      <w:spacing w:before="120" w:after="0" w:line="240" w:lineRule="auto"/>
      <w:ind w:firstLine="709"/>
    </w:pPr>
    <w:rPr>
      <w:rFonts w:ascii="Arial" w:eastAsia="Times New Roman" w:hAnsi="Arial" w:cs="Arial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CE0F2A"/>
    <w:rPr>
      <w:rFonts w:ascii="Arial" w:eastAsia="Times New Roman" w:hAnsi="Arial" w:cs="Arial"/>
      <w:lang w:eastAsia="cs-CZ"/>
    </w:rPr>
  </w:style>
  <w:style w:type="character" w:styleId="Nzevknihy">
    <w:name w:val="Book Title"/>
    <w:aliases w:val="Titulní list"/>
    <w:basedOn w:val="Standardnpsmoodstavce"/>
    <w:uiPriority w:val="33"/>
    <w:rsid w:val="00CE0F2A"/>
    <w:rPr>
      <w:rFonts w:ascii="Arial" w:hAnsi="Arial"/>
      <w:b/>
      <w:bCs/>
      <w:smallCaps/>
      <w:spacing w:val="5"/>
      <w:sz w:val="32"/>
    </w:rPr>
  </w:style>
  <w:style w:type="character" w:customStyle="1" w:styleId="Nadpis1Char">
    <w:name w:val="Nadpis 1 Char"/>
    <w:basedOn w:val="Standardnpsmoodstavce"/>
    <w:link w:val="Nadpis1"/>
    <w:rsid w:val="008D228A"/>
    <w:rPr>
      <w:rFonts w:ascii="Arial Black" w:eastAsiaTheme="majorEastAsia" w:hAnsi="Arial Black" w:cstheme="majorBidi"/>
      <w:b/>
      <w:bCs/>
      <w:sz w:val="28"/>
      <w:szCs w:val="28"/>
    </w:rPr>
  </w:style>
  <w:style w:type="paragraph" w:styleId="Bezmezer">
    <w:name w:val="No Spacing"/>
    <w:uiPriority w:val="1"/>
    <w:qFormat/>
    <w:rsid w:val="00350C45"/>
    <w:pPr>
      <w:spacing w:after="0" w:line="240" w:lineRule="auto"/>
      <w:jc w:val="both"/>
    </w:pPr>
  </w:style>
  <w:style w:type="character" w:customStyle="1" w:styleId="Nadpis2Char">
    <w:name w:val="Nadpis 2 Char"/>
    <w:basedOn w:val="Standardnpsmoodstavce"/>
    <w:link w:val="Nadpis2"/>
    <w:rsid w:val="004623F6"/>
    <w:rPr>
      <w:rFonts w:ascii="Arial Black" w:eastAsia="Times New Roman" w:hAnsi="Arial Black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000273"/>
    <w:rPr>
      <w:rFonts w:ascii="Arial Black" w:eastAsia="Times New Roman" w:hAnsi="Arial Black" w:cs="Arial"/>
      <w:b/>
      <w:bCs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CE0F2A"/>
    <w:rPr>
      <w:rFonts w:ascii="Arial" w:eastAsia="Times New Roman" w:hAnsi="Arial" w:cs="Times New Roman"/>
      <w:bCs/>
      <w:i/>
      <w:szCs w:val="28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B77E9"/>
    <w:pPr>
      <w:numPr>
        <w:ilvl w:val="1"/>
      </w:numPr>
      <w:spacing w:before="120" w:after="120"/>
      <w:ind w:firstLine="340"/>
    </w:pPr>
    <w:rPr>
      <w:rFonts w:ascii="Arial Black" w:eastAsiaTheme="majorEastAsia" w:hAnsi="Arial Black" w:cstheme="majorBidi"/>
      <w:b/>
      <w:iCs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2B77E9"/>
    <w:rPr>
      <w:rFonts w:ascii="Arial Black" w:eastAsiaTheme="majorEastAsia" w:hAnsi="Arial Black" w:cstheme="majorBidi"/>
      <w:b/>
      <w:iCs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82C8F"/>
    <w:pPr>
      <w:spacing w:before="480" w:after="0"/>
      <w:outlineLvl w:val="9"/>
    </w:pPr>
    <w:rPr>
      <w:rFonts w:asciiTheme="majorHAnsi" w:hAnsiTheme="majorHAnsi"/>
      <w:b w:val="0"/>
      <w:color w:val="A5A5A5" w:themeColor="accent1" w:themeShade="BF"/>
    </w:rPr>
  </w:style>
  <w:style w:type="paragraph" w:styleId="Obsah1">
    <w:name w:val="toc 1"/>
    <w:basedOn w:val="Normln"/>
    <w:next w:val="Normln"/>
    <w:autoRedefine/>
    <w:uiPriority w:val="39"/>
    <w:unhideWhenUsed/>
    <w:rsid w:val="00AC315E"/>
    <w:pPr>
      <w:tabs>
        <w:tab w:val="left" w:pos="440"/>
        <w:tab w:val="left" w:pos="709"/>
        <w:tab w:val="right" w:leader="dot" w:pos="9346"/>
      </w:tabs>
      <w:spacing w:after="100"/>
    </w:pPr>
    <w:rPr>
      <w:b/>
      <w:noProof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F82C8F"/>
    <w:rPr>
      <w:color w:val="5F5F5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85C31"/>
    <w:pPr>
      <w:ind w:left="720"/>
      <w:contextualSpacing/>
    </w:pPr>
  </w:style>
  <w:style w:type="paragraph" w:styleId="Obsah2">
    <w:name w:val="toc 2"/>
    <w:basedOn w:val="Normln"/>
    <w:next w:val="Normln"/>
    <w:autoRedefine/>
    <w:uiPriority w:val="39"/>
    <w:unhideWhenUsed/>
    <w:rsid w:val="007E2089"/>
    <w:pPr>
      <w:tabs>
        <w:tab w:val="left" w:pos="1418"/>
        <w:tab w:val="right" w:leader="dot" w:pos="9346"/>
      </w:tabs>
      <w:spacing w:after="100" w:line="240" w:lineRule="auto"/>
      <w:ind w:left="1276" w:hanging="567"/>
    </w:pPr>
  </w:style>
  <w:style w:type="paragraph" w:styleId="Obsah3">
    <w:name w:val="toc 3"/>
    <w:basedOn w:val="Normln"/>
    <w:next w:val="Normln"/>
    <w:autoRedefine/>
    <w:uiPriority w:val="39"/>
    <w:unhideWhenUsed/>
    <w:rsid w:val="006254AB"/>
    <w:pPr>
      <w:spacing w:after="100"/>
      <w:ind w:left="440"/>
    </w:pPr>
    <w:rPr>
      <w:rFonts w:eastAsiaTheme="minorEastAsia"/>
    </w:rPr>
  </w:style>
  <w:style w:type="paragraph" w:customStyle="1" w:styleId="Nadpis20">
    <w:name w:val="Nadpis2"/>
    <w:basedOn w:val="Nadpis2"/>
    <w:link w:val="Nadpis2Char0"/>
    <w:rsid w:val="006E5185"/>
  </w:style>
  <w:style w:type="character" w:customStyle="1" w:styleId="Nadpis2Char0">
    <w:name w:val="Nadpis2 Char"/>
    <w:basedOn w:val="Nadpis2Char"/>
    <w:link w:val="Nadpis20"/>
    <w:rsid w:val="006E5185"/>
    <w:rPr>
      <w:rFonts w:ascii="Arial Black" w:eastAsia="Times New Roman" w:hAnsi="Arial Black" w:cs="Arial"/>
      <w:b/>
      <w:bCs/>
      <w:iCs/>
      <w:sz w:val="24"/>
      <w:szCs w:val="28"/>
      <w:lang w:eastAsia="cs-CZ"/>
    </w:rPr>
  </w:style>
  <w:style w:type="table" w:styleId="Mkatabulky">
    <w:name w:val="Table Grid"/>
    <w:basedOn w:val="Normlntabulka"/>
    <w:uiPriority w:val="59"/>
    <w:rsid w:val="00E42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unhideWhenUsed/>
    <w:rsid w:val="00AF767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F7677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70CB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70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75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nza,a.s. - projekce">
  <a:themeElements>
    <a:clrScheme name="Tenza, a.s. - projekc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Tenza,a.s. - projek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1064B-283B-4974-B012-2971718D0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4</Pages>
  <Words>482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Vladimír Skála</cp:lastModifiedBy>
  <cp:revision>24</cp:revision>
  <cp:lastPrinted>2017-09-10T07:26:00Z</cp:lastPrinted>
  <dcterms:created xsi:type="dcterms:W3CDTF">2013-10-22T08:34:00Z</dcterms:created>
  <dcterms:modified xsi:type="dcterms:W3CDTF">2017-09-10T07:52:00Z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atus">
    <vt:lpwstr>Under Change</vt:lpwstr>
  </property>
  <property fmtid="{D5CDD505-2E9C-101B-9397-08002B2CF9AE}" pid="3" name="CisloZakazky">
    <vt:lpwstr>Z13257</vt:lpwstr>
  </property>
  <property fmtid="{D5CDD505-2E9C-101B-9397-08002B2CF9AE}" pid="4" name="NazevZakazky">
    <vt:lpwstr>Olomouc – předávací stanice horkovodu</vt:lpwstr>
  </property>
  <property fmtid="{D5CDD505-2E9C-101B-9397-08002B2CF9AE}" pid="5" name="Zakaznik">
    <vt:lpwstr>Vazební věznice Olomouc</vt:lpwstr>
  </property>
  <property fmtid="{D5CDD505-2E9C-101B-9397-08002B2CF9AE}" pid="6" name="Vypracoval">
    <vt:lpwstr>Skála Vladimír, Ing.</vt:lpwstr>
  </property>
  <property fmtid="{D5CDD505-2E9C-101B-9397-08002B2CF9AE}" pid="7" name="VypracovalDatum">
    <vt:filetime>2013-10-30T12:17:43Z</vt:filetime>
  </property>
  <property fmtid="{D5CDD505-2E9C-101B-9397-08002B2CF9AE}" pid="8" name="HIP">
    <vt:lpwstr>Skála Vladimír, Ing.</vt:lpwstr>
  </property>
  <property fmtid="{D5CDD505-2E9C-101B-9397-08002B2CF9AE}" pid="9" name="ZodpovednyProjektant">
    <vt:lpwstr/>
  </property>
  <property fmtid="{D5CDD505-2E9C-101B-9397-08002B2CF9AE}" pid="10" name="Revize">
    <vt:lpwstr>A</vt:lpwstr>
  </property>
  <property fmtid="{D5CDD505-2E9C-101B-9397-08002B2CF9AE}" pid="11" name="ICO">
    <vt:lpwstr>25871226</vt:lpwstr>
  </property>
  <property fmtid="{D5CDD505-2E9C-101B-9397-08002B2CF9AE}" pid="12" name="DIC">
    <vt:lpwstr>CZ 25871226</vt:lpwstr>
  </property>
  <property fmtid="{D5CDD505-2E9C-101B-9397-08002B2CF9AE}" pid="13" name="JednajiciTech">
    <vt:lpwstr> </vt:lpwstr>
  </property>
  <property fmtid="{D5CDD505-2E9C-101B-9397-08002B2CF9AE}" pid="14" name="JednajiciObch">
    <vt:lpwstr> </vt:lpwstr>
  </property>
  <property fmtid="{D5CDD505-2E9C-101B-9397-08002B2CF9AE}" pid="15" name="MistoStavby">
    <vt:lpwstr>Olomouc</vt:lpwstr>
  </property>
  <property fmtid="{D5CDD505-2E9C-101B-9397-08002B2CF9AE}" pid="16" name="NazevSouboru">
    <vt:lpwstr>B.Souhrnná zpráva.docx</vt:lpwstr>
  </property>
  <property fmtid="{D5CDD505-2E9C-101B-9397-08002B2CF9AE}" pid="17" name="Stupen">
    <vt:lpwstr>DPS</vt:lpwstr>
  </property>
  <property fmtid="{D5CDD505-2E9C-101B-9397-08002B2CF9AE}" pid="18" name="Forward To">
    <vt:lpwstr>skala</vt:lpwstr>
  </property>
  <property fmtid="{D5CDD505-2E9C-101B-9397-08002B2CF9AE}" pid="19" name="Kontroloval">
    <vt:lpwstr>Drbošal Jan, Ing.</vt:lpwstr>
  </property>
  <property fmtid="{D5CDD505-2E9C-101B-9397-08002B2CF9AE}" pid="20" name="ArchivniCislo">
    <vt:lpwstr/>
  </property>
  <property fmtid="{D5CDD505-2E9C-101B-9397-08002B2CF9AE}" pid="21" name="NazevDokumentu">
    <vt:lpwstr>A. Průvodní zpráva</vt:lpwstr>
  </property>
  <property fmtid="{D5CDD505-2E9C-101B-9397-08002B2CF9AE}" pid="22" name="HIPDatum">
    <vt:filetime>2013-04-04T12:16:27Z</vt:filetime>
  </property>
  <property fmtid="{D5CDD505-2E9C-101B-9397-08002B2CF9AE}" pid="23" name="ZodpovednyProjektantDatum">
    <vt:filetime>2013-04-04T12:16:29Z</vt:filetime>
  </property>
  <property fmtid="{D5CDD505-2E9C-101B-9397-08002B2CF9AE}" pid="24" name="KontrolovalDatum">
    <vt:filetime>2013-04-03T12:16:24Z</vt:filetime>
  </property>
</Properties>
</file>