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4BE" w:rsidRPr="001F51E2" w:rsidRDefault="001F51E2" w:rsidP="001F51E2">
      <w:pPr>
        <w:pStyle w:val="Odstavecseseznamem"/>
        <w:numPr>
          <w:ilvl w:val="0"/>
          <w:numId w:val="1"/>
        </w:numPr>
        <w:rPr>
          <w:sz w:val="24"/>
        </w:rPr>
      </w:pPr>
      <w:r w:rsidRPr="001F51E2">
        <w:rPr>
          <w:sz w:val="24"/>
        </w:rPr>
        <w:t>Krajská hygienická stanice Libereckého kraje</w:t>
      </w:r>
    </w:p>
    <w:p w:rsidR="001F51E2" w:rsidRPr="001F51E2" w:rsidRDefault="001F51E2" w:rsidP="001F51E2">
      <w:pPr>
        <w:pStyle w:val="Odstavecseseznamem"/>
        <w:numPr>
          <w:ilvl w:val="0"/>
          <w:numId w:val="1"/>
        </w:numPr>
        <w:rPr>
          <w:sz w:val="24"/>
        </w:rPr>
      </w:pPr>
      <w:r w:rsidRPr="001F51E2">
        <w:rPr>
          <w:sz w:val="24"/>
        </w:rPr>
        <w:t>Hasičský záchranný sbor Libereckého kraje</w:t>
      </w:r>
    </w:p>
    <w:p w:rsidR="001F51E2" w:rsidRPr="001F51E2" w:rsidRDefault="001F51E2" w:rsidP="001F51E2">
      <w:pPr>
        <w:pStyle w:val="Odstavecseseznamem"/>
        <w:numPr>
          <w:ilvl w:val="0"/>
          <w:numId w:val="1"/>
        </w:numPr>
        <w:rPr>
          <w:sz w:val="24"/>
        </w:rPr>
      </w:pPr>
      <w:r w:rsidRPr="001F51E2">
        <w:rPr>
          <w:sz w:val="24"/>
        </w:rPr>
        <w:t>Oblastní inspektorát práce pro Ústecký kraj a Liberecký kraj</w:t>
      </w:r>
    </w:p>
    <w:p w:rsidR="001F51E2" w:rsidRDefault="001F51E2" w:rsidP="001F51E2">
      <w:pPr>
        <w:pStyle w:val="Odstavecseseznamem"/>
        <w:numPr>
          <w:ilvl w:val="0"/>
          <w:numId w:val="1"/>
        </w:numPr>
        <w:rPr>
          <w:sz w:val="24"/>
        </w:rPr>
      </w:pPr>
      <w:r w:rsidRPr="001F51E2">
        <w:rPr>
          <w:sz w:val="24"/>
        </w:rPr>
        <w:t>Magistrát města Liberec, odbor životního prostředí</w:t>
      </w:r>
    </w:p>
    <w:p w:rsidR="001F51E2" w:rsidRDefault="001F51E2" w:rsidP="001F51E2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Sekce ekonomická a majetková Ministerstva obrany, odbor ochrany územních zájmů</w:t>
      </w:r>
    </w:p>
    <w:p w:rsidR="00FA7C2B" w:rsidRDefault="00FA7C2B" w:rsidP="001F51E2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Stavební povolení</w:t>
      </w:r>
    </w:p>
    <w:p w:rsidR="00FA7C2B" w:rsidRPr="001F51E2" w:rsidRDefault="00FA7C2B" w:rsidP="001F51E2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Územní souhlas</w:t>
      </w:r>
      <w:bookmarkStart w:id="0" w:name="_GoBack"/>
      <w:bookmarkEnd w:id="0"/>
    </w:p>
    <w:sectPr w:rsidR="00FA7C2B" w:rsidRPr="001F51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8733B"/>
    <w:multiLevelType w:val="hybridMultilevel"/>
    <w:tmpl w:val="023403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1E2"/>
    <w:rsid w:val="001F51E2"/>
    <w:rsid w:val="00A04A82"/>
    <w:rsid w:val="00F244BE"/>
    <w:rsid w:val="00FA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538AFA-5540-4FA0-A9D2-001B1FCB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51E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04A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4A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Fukova</dc:creator>
  <cp:keywords/>
  <dc:description/>
  <cp:lastModifiedBy>Sára Fuková</cp:lastModifiedBy>
  <cp:revision>2</cp:revision>
  <cp:lastPrinted>2018-05-22T08:24:00Z</cp:lastPrinted>
  <dcterms:created xsi:type="dcterms:W3CDTF">2017-09-20T08:10:00Z</dcterms:created>
  <dcterms:modified xsi:type="dcterms:W3CDTF">2018-05-22T08:25:00Z</dcterms:modified>
</cp:coreProperties>
</file>