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1FC6B" w14:textId="77777777" w:rsidR="004D493B" w:rsidRDefault="004D493B">
      <w:pPr>
        <w:pStyle w:val="Standard"/>
        <w:tabs>
          <w:tab w:val="left" w:pos="6003"/>
        </w:tabs>
        <w:ind w:left="900" w:right="30"/>
        <w:jc w:val="right"/>
        <w:rPr>
          <w:rFonts w:ascii="Verdana" w:hAnsi="Verdana" w:cs="Verdana"/>
          <w:b/>
          <w:sz w:val="22"/>
          <w:szCs w:val="22"/>
        </w:rPr>
      </w:pPr>
    </w:p>
    <w:p w14:paraId="6B9D52D6" w14:textId="77777777" w:rsidR="006F6033" w:rsidRDefault="006F6033">
      <w:pPr>
        <w:pStyle w:val="Standard"/>
        <w:tabs>
          <w:tab w:val="left" w:pos="6003"/>
        </w:tabs>
        <w:ind w:left="900" w:right="30"/>
        <w:jc w:val="right"/>
        <w:rPr>
          <w:rFonts w:ascii="Verdana" w:hAnsi="Verdana" w:cs="Verdana"/>
          <w:b/>
          <w:sz w:val="22"/>
          <w:szCs w:val="22"/>
        </w:rPr>
      </w:pPr>
    </w:p>
    <w:p w14:paraId="0D7FBDE7" w14:textId="77777777" w:rsidR="004D493B" w:rsidRDefault="0059383A">
      <w:pPr>
        <w:pStyle w:val="Standard"/>
        <w:tabs>
          <w:tab w:val="left" w:pos="5103"/>
        </w:tabs>
        <w:ind w:right="30"/>
        <w:rPr>
          <w:rFonts w:ascii="Verdana" w:hAnsi="Verdana" w:cs="Arial"/>
          <w:b/>
          <w:sz w:val="22"/>
          <w:szCs w:val="22"/>
        </w:rPr>
      </w:pPr>
      <w:proofErr w:type="gramStart"/>
      <w:r>
        <w:rPr>
          <w:rFonts w:ascii="Verdana" w:hAnsi="Verdana" w:cs="Arial"/>
          <w:b/>
          <w:sz w:val="22"/>
          <w:szCs w:val="22"/>
        </w:rPr>
        <w:t>OBSAH :</w:t>
      </w:r>
      <w:proofErr w:type="gramEnd"/>
    </w:p>
    <w:p w14:paraId="78A4F898" w14:textId="77777777" w:rsidR="004D493B" w:rsidRDefault="004D493B">
      <w:pPr>
        <w:pStyle w:val="ZkladntextIMP"/>
        <w:ind w:left="284"/>
        <w:rPr>
          <w:rFonts w:ascii="Verdana" w:hAnsi="Verdana" w:cs="Verdana"/>
          <w:b/>
          <w:sz w:val="22"/>
          <w:szCs w:val="22"/>
        </w:rPr>
      </w:pPr>
    </w:p>
    <w:p w14:paraId="6BE1C977" w14:textId="77777777" w:rsidR="004D493B" w:rsidRDefault="004D493B">
      <w:pPr>
        <w:pStyle w:val="Contents1"/>
        <w:rPr>
          <w:color w:val="000000"/>
          <w:shd w:val="clear" w:color="auto" w:fill="00CC33"/>
        </w:rPr>
      </w:pPr>
    </w:p>
    <w:p w14:paraId="4FFAC9F3" w14:textId="77777777" w:rsidR="002B22C2" w:rsidRDefault="002B22C2">
      <w:pPr>
        <w:rPr>
          <w:szCs w:val="21"/>
        </w:rPr>
        <w:sectPr w:rsidR="002B22C2">
          <w:headerReference w:type="default" r:id="rId8"/>
          <w:footerReference w:type="default" r:id="rId9"/>
          <w:type w:val="continuous"/>
          <w:pgSz w:w="11906" w:h="16838"/>
          <w:pgMar w:top="1618" w:right="1417" w:bottom="1618" w:left="1417" w:header="708" w:footer="708" w:gutter="0"/>
          <w:cols w:space="0"/>
          <w:titlePg/>
        </w:sectPr>
      </w:pPr>
    </w:p>
    <w:p w14:paraId="63224285"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1.  Identifikační údaje</w:t>
      </w:r>
    </w:p>
    <w:p w14:paraId="345EE0F4"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2.  Úvod</w:t>
      </w:r>
    </w:p>
    <w:p w14:paraId="36E8B50D"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3.  Přehled výchozích podkladů</w:t>
      </w:r>
    </w:p>
    <w:p w14:paraId="18768758"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4.  Splašková kanalizace</w:t>
      </w:r>
    </w:p>
    <w:p w14:paraId="163309B9"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5.  Dešťová kanalizace</w:t>
      </w:r>
    </w:p>
    <w:p w14:paraId="3F08AE03"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6.  Vodoinstalace</w:t>
      </w:r>
    </w:p>
    <w:p w14:paraId="4B087E95" w14:textId="77777777" w:rsidR="00E1408A" w:rsidRPr="00E1408A" w:rsidRDefault="00E1408A" w:rsidP="00E1408A">
      <w:pPr>
        <w:pStyle w:val="ZkladntextIMP"/>
        <w:ind w:left="567"/>
        <w:rPr>
          <w:rFonts w:ascii="Verdana" w:hAnsi="Verdana"/>
          <w:b/>
          <w:sz w:val="22"/>
          <w:szCs w:val="24"/>
        </w:rPr>
      </w:pPr>
      <w:r w:rsidRPr="00E1408A">
        <w:rPr>
          <w:rFonts w:ascii="Verdana" w:hAnsi="Verdana"/>
          <w:b/>
          <w:sz w:val="22"/>
          <w:szCs w:val="24"/>
        </w:rPr>
        <w:t>7.  Výpočet spotřeby vody</w:t>
      </w:r>
    </w:p>
    <w:p w14:paraId="1FECFDA3" w14:textId="77777777" w:rsidR="004D493B" w:rsidRDefault="004D493B">
      <w:pPr>
        <w:pStyle w:val="ZkladntextIMP"/>
        <w:tabs>
          <w:tab w:val="right" w:leader="dot" w:pos="17162"/>
        </w:tabs>
        <w:ind w:left="900"/>
        <w:rPr>
          <w:rFonts w:ascii="Verdana" w:hAnsi="Verdana" w:cs="Verdana"/>
          <w:b/>
          <w:sz w:val="20"/>
        </w:rPr>
      </w:pPr>
    </w:p>
    <w:p w14:paraId="61CB1215" w14:textId="77777777" w:rsidR="004D493B" w:rsidRDefault="004D493B">
      <w:pPr>
        <w:pStyle w:val="ZkladntextIMP"/>
        <w:ind w:left="900"/>
        <w:rPr>
          <w:rFonts w:ascii="Verdana" w:hAnsi="Verdana" w:cs="Verdana"/>
          <w:b/>
          <w:sz w:val="20"/>
        </w:rPr>
      </w:pPr>
    </w:p>
    <w:p w14:paraId="46818E7D" w14:textId="77777777" w:rsidR="004D493B" w:rsidRDefault="0059383A">
      <w:pPr>
        <w:pStyle w:val="ZkladntextIMP"/>
        <w:ind w:left="900"/>
        <w:rPr>
          <w:rFonts w:ascii="Verdana" w:hAnsi="Verdana" w:cs="Verdana"/>
          <w:b/>
          <w:sz w:val="20"/>
        </w:rPr>
      </w:pPr>
      <w:r>
        <w:rPr>
          <w:rFonts w:ascii="Verdana" w:hAnsi="Verdana" w:cs="Verdana"/>
          <w:b/>
          <w:sz w:val="20"/>
        </w:rPr>
        <w:t xml:space="preserve"> </w:t>
      </w:r>
    </w:p>
    <w:p w14:paraId="73442999" w14:textId="77777777" w:rsidR="004D493B" w:rsidRDefault="004D493B">
      <w:pPr>
        <w:pStyle w:val="ZkladntextIMP"/>
        <w:ind w:left="900"/>
        <w:rPr>
          <w:rFonts w:ascii="Verdana" w:hAnsi="Verdana" w:cs="Verdana"/>
          <w:b/>
          <w:sz w:val="20"/>
        </w:rPr>
      </w:pPr>
    </w:p>
    <w:p w14:paraId="18FCCAC5" w14:textId="77777777" w:rsidR="004D493B" w:rsidRDefault="004D493B">
      <w:pPr>
        <w:pStyle w:val="ZkladntextIMP"/>
        <w:ind w:left="900"/>
        <w:rPr>
          <w:rFonts w:ascii="Verdana" w:hAnsi="Verdana" w:cs="Verdana"/>
          <w:b/>
          <w:sz w:val="20"/>
        </w:rPr>
      </w:pPr>
    </w:p>
    <w:p w14:paraId="34FBA888" w14:textId="77777777" w:rsidR="004D493B" w:rsidRDefault="004D493B">
      <w:pPr>
        <w:pStyle w:val="ZkladntextIMP"/>
        <w:ind w:left="900"/>
        <w:rPr>
          <w:rFonts w:ascii="Verdana" w:hAnsi="Verdana" w:cs="Verdana"/>
          <w:b/>
          <w:sz w:val="20"/>
        </w:rPr>
      </w:pPr>
    </w:p>
    <w:p w14:paraId="357D2F64" w14:textId="77777777" w:rsidR="004D493B" w:rsidRDefault="004D493B">
      <w:pPr>
        <w:pStyle w:val="ZkladntextIMP"/>
        <w:ind w:left="900"/>
        <w:rPr>
          <w:rFonts w:ascii="Verdana" w:hAnsi="Verdana" w:cs="Verdana"/>
          <w:b/>
          <w:sz w:val="20"/>
        </w:rPr>
      </w:pPr>
    </w:p>
    <w:p w14:paraId="1E8FDBD5" w14:textId="77777777" w:rsidR="004D493B" w:rsidRDefault="004D493B">
      <w:pPr>
        <w:pStyle w:val="ZkladntextIMP"/>
        <w:ind w:left="900"/>
        <w:rPr>
          <w:rFonts w:ascii="Verdana" w:hAnsi="Verdana" w:cs="Verdana"/>
          <w:b/>
          <w:sz w:val="20"/>
        </w:rPr>
      </w:pPr>
    </w:p>
    <w:p w14:paraId="0FF13F51" w14:textId="77777777" w:rsidR="004D493B" w:rsidRDefault="004D493B">
      <w:pPr>
        <w:pStyle w:val="ZkladntextIMP"/>
        <w:ind w:left="900"/>
        <w:rPr>
          <w:rFonts w:ascii="Verdana" w:hAnsi="Verdana" w:cs="Verdana"/>
          <w:b/>
          <w:sz w:val="20"/>
        </w:rPr>
      </w:pPr>
    </w:p>
    <w:p w14:paraId="3516BE19" w14:textId="77777777" w:rsidR="004D493B" w:rsidRDefault="004D493B">
      <w:pPr>
        <w:pStyle w:val="ZkladntextIMP"/>
        <w:ind w:left="900"/>
        <w:rPr>
          <w:rFonts w:ascii="Verdana" w:hAnsi="Verdana" w:cs="Verdana"/>
          <w:b/>
          <w:sz w:val="20"/>
        </w:rPr>
      </w:pPr>
    </w:p>
    <w:p w14:paraId="44879D59" w14:textId="77777777" w:rsidR="004D493B" w:rsidRDefault="004D493B">
      <w:pPr>
        <w:pStyle w:val="ZkladntextIMP"/>
        <w:ind w:left="900"/>
        <w:rPr>
          <w:rFonts w:ascii="Verdana" w:hAnsi="Verdana" w:cs="Verdana"/>
          <w:b/>
          <w:sz w:val="20"/>
        </w:rPr>
      </w:pPr>
    </w:p>
    <w:p w14:paraId="21AC3820" w14:textId="77777777" w:rsidR="004D493B" w:rsidRDefault="004D493B">
      <w:pPr>
        <w:pStyle w:val="ZkladntextIMP"/>
        <w:ind w:left="900"/>
        <w:rPr>
          <w:rFonts w:ascii="Verdana" w:hAnsi="Verdana" w:cs="Verdana"/>
          <w:b/>
          <w:sz w:val="20"/>
        </w:rPr>
      </w:pPr>
    </w:p>
    <w:p w14:paraId="66F1E077" w14:textId="77777777" w:rsidR="004D493B" w:rsidRDefault="004D493B">
      <w:pPr>
        <w:pStyle w:val="ZkladntextIMP"/>
        <w:ind w:left="900"/>
        <w:rPr>
          <w:rFonts w:ascii="Verdana" w:hAnsi="Verdana" w:cs="Verdana"/>
          <w:b/>
          <w:sz w:val="20"/>
        </w:rPr>
      </w:pPr>
    </w:p>
    <w:p w14:paraId="683D21F3" w14:textId="77777777" w:rsidR="004D493B" w:rsidRDefault="004D493B">
      <w:pPr>
        <w:pStyle w:val="ZkladntextIMP"/>
        <w:ind w:left="900"/>
        <w:rPr>
          <w:rFonts w:ascii="Verdana" w:hAnsi="Verdana" w:cs="Verdana"/>
          <w:b/>
          <w:sz w:val="20"/>
        </w:rPr>
      </w:pPr>
    </w:p>
    <w:p w14:paraId="0C4C56A0" w14:textId="77777777" w:rsidR="004D493B" w:rsidRDefault="004D493B">
      <w:pPr>
        <w:pStyle w:val="ZkladntextIMP"/>
        <w:ind w:left="900"/>
        <w:rPr>
          <w:rFonts w:ascii="Verdana" w:hAnsi="Verdana" w:cs="Verdana"/>
          <w:b/>
          <w:sz w:val="20"/>
        </w:rPr>
      </w:pPr>
    </w:p>
    <w:p w14:paraId="67A3E874" w14:textId="77777777" w:rsidR="004D493B" w:rsidRDefault="004D493B">
      <w:pPr>
        <w:pStyle w:val="ZkladntextIMP"/>
        <w:ind w:left="900"/>
        <w:rPr>
          <w:rFonts w:ascii="Verdana" w:hAnsi="Verdana" w:cs="Verdana"/>
          <w:b/>
          <w:sz w:val="20"/>
        </w:rPr>
      </w:pPr>
    </w:p>
    <w:p w14:paraId="16198A0D" w14:textId="77777777" w:rsidR="004D493B" w:rsidRDefault="004D493B">
      <w:pPr>
        <w:pStyle w:val="ZkladntextIMP"/>
        <w:ind w:left="900"/>
        <w:rPr>
          <w:rFonts w:ascii="Verdana" w:hAnsi="Verdana" w:cs="Verdana"/>
          <w:b/>
          <w:sz w:val="20"/>
        </w:rPr>
      </w:pPr>
    </w:p>
    <w:p w14:paraId="6CD1DB61" w14:textId="77777777" w:rsidR="004D493B" w:rsidRDefault="004D493B">
      <w:pPr>
        <w:pStyle w:val="ZkladntextIMP"/>
        <w:ind w:left="900"/>
        <w:rPr>
          <w:rFonts w:ascii="Verdana" w:hAnsi="Verdana" w:cs="Verdana"/>
          <w:b/>
          <w:sz w:val="20"/>
        </w:rPr>
      </w:pPr>
    </w:p>
    <w:p w14:paraId="49D9FD17" w14:textId="77777777" w:rsidR="004D493B" w:rsidRDefault="004D493B">
      <w:pPr>
        <w:pStyle w:val="ZkladntextIMP"/>
        <w:ind w:left="900"/>
        <w:rPr>
          <w:rFonts w:ascii="Verdana" w:hAnsi="Verdana" w:cs="Verdana"/>
          <w:b/>
          <w:sz w:val="20"/>
        </w:rPr>
      </w:pPr>
    </w:p>
    <w:p w14:paraId="4ACF4813" w14:textId="77777777" w:rsidR="004D493B" w:rsidRDefault="004D493B">
      <w:pPr>
        <w:pStyle w:val="ZkladntextIMP"/>
        <w:ind w:left="900"/>
        <w:rPr>
          <w:rFonts w:ascii="Verdana" w:hAnsi="Verdana" w:cs="Verdana"/>
          <w:b/>
          <w:sz w:val="20"/>
        </w:rPr>
      </w:pPr>
    </w:p>
    <w:p w14:paraId="0D0CF040" w14:textId="77777777" w:rsidR="004D493B" w:rsidRDefault="004D493B">
      <w:pPr>
        <w:pStyle w:val="ZkladntextIMP"/>
        <w:ind w:left="900"/>
        <w:rPr>
          <w:rFonts w:ascii="Verdana" w:hAnsi="Verdana" w:cs="Verdana"/>
          <w:b/>
          <w:sz w:val="20"/>
        </w:rPr>
      </w:pPr>
    </w:p>
    <w:p w14:paraId="44697794" w14:textId="77777777" w:rsidR="004D493B" w:rsidRDefault="004D493B">
      <w:pPr>
        <w:pStyle w:val="ZkladntextIMP"/>
        <w:ind w:left="900"/>
        <w:rPr>
          <w:rFonts w:ascii="Verdana" w:hAnsi="Verdana" w:cs="Verdana"/>
          <w:b/>
          <w:sz w:val="20"/>
        </w:rPr>
      </w:pPr>
    </w:p>
    <w:p w14:paraId="1D1D48AD" w14:textId="77777777" w:rsidR="004D493B" w:rsidRDefault="004D493B">
      <w:pPr>
        <w:pStyle w:val="ZkladntextIMP"/>
        <w:ind w:left="900"/>
        <w:rPr>
          <w:rFonts w:ascii="Verdana" w:hAnsi="Verdana" w:cs="Verdana"/>
          <w:b/>
          <w:sz w:val="20"/>
        </w:rPr>
      </w:pPr>
    </w:p>
    <w:p w14:paraId="0779DB82" w14:textId="77777777" w:rsidR="004D493B" w:rsidRDefault="004D493B">
      <w:pPr>
        <w:pStyle w:val="ZkladntextIMP"/>
        <w:ind w:left="900"/>
        <w:rPr>
          <w:rFonts w:ascii="Verdana" w:hAnsi="Verdana" w:cs="Verdana"/>
          <w:b/>
          <w:sz w:val="20"/>
        </w:rPr>
      </w:pPr>
    </w:p>
    <w:p w14:paraId="68E6C8B7" w14:textId="77777777" w:rsidR="004D493B" w:rsidRDefault="004D493B">
      <w:pPr>
        <w:pStyle w:val="ZkladntextIMP"/>
        <w:ind w:left="900"/>
        <w:rPr>
          <w:rFonts w:ascii="Verdana" w:hAnsi="Verdana" w:cs="Verdana"/>
          <w:b/>
          <w:sz w:val="20"/>
        </w:rPr>
      </w:pPr>
    </w:p>
    <w:p w14:paraId="78AF010C" w14:textId="77777777" w:rsidR="004D493B" w:rsidRDefault="004D493B">
      <w:pPr>
        <w:pStyle w:val="ZkladntextIMP"/>
        <w:ind w:left="900"/>
        <w:rPr>
          <w:rFonts w:ascii="Verdana" w:hAnsi="Verdana" w:cs="Verdana"/>
          <w:b/>
          <w:sz w:val="20"/>
        </w:rPr>
      </w:pPr>
    </w:p>
    <w:p w14:paraId="6CC83121" w14:textId="77777777" w:rsidR="004D493B" w:rsidRDefault="004D493B">
      <w:pPr>
        <w:pStyle w:val="ZkladntextIMP"/>
        <w:ind w:left="900"/>
        <w:rPr>
          <w:rFonts w:ascii="Verdana" w:hAnsi="Verdana" w:cs="Verdana"/>
          <w:b/>
          <w:sz w:val="20"/>
        </w:rPr>
      </w:pPr>
    </w:p>
    <w:p w14:paraId="57119DEC" w14:textId="77777777" w:rsidR="004D493B" w:rsidRDefault="004D493B">
      <w:pPr>
        <w:pStyle w:val="ZkladntextIMP"/>
        <w:ind w:left="900"/>
        <w:rPr>
          <w:rFonts w:ascii="Verdana" w:hAnsi="Verdana" w:cs="Verdana"/>
          <w:b/>
          <w:sz w:val="20"/>
        </w:rPr>
      </w:pPr>
    </w:p>
    <w:p w14:paraId="59E445F8" w14:textId="77777777" w:rsidR="00150A58" w:rsidRDefault="00150A58">
      <w:pPr>
        <w:pStyle w:val="ZkladntextIMP"/>
        <w:ind w:left="900"/>
        <w:rPr>
          <w:rFonts w:ascii="Verdana" w:hAnsi="Verdana" w:cs="Verdana"/>
          <w:b/>
          <w:sz w:val="20"/>
        </w:rPr>
      </w:pPr>
    </w:p>
    <w:p w14:paraId="255D0FC4" w14:textId="77777777" w:rsidR="00150A58" w:rsidRDefault="00150A58">
      <w:pPr>
        <w:pStyle w:val="ZkladntextIMP"/>
        <w:ind w:left="900"/>
        <w:rPr>
          <w:rFonts w:ascii="Verdana" w:hAnsi="Verdana" w:cs="Verdana"/>
          <w:b/>
          <w:sz w:val="20"/>
        </w:rPr>
      </w:pPr>
    </w:p>
    <w:p w14:paraId="7E328F6B" w14:textId="77777777" w:rsidR="00150A58" w:rsidRDefault="00150A58">
      <w:pPr>
        <w:pStyle w:val="ZkladntextIMP"/>
        <w:ind w:left="900"/>
        <w:rPr>
          <w:rFonts w:ascii="Verdana" w:hAnsi="Verdana" w:cs="Verdana"/>
          <w:b/>
          <w:sz w:val="20"/>
        </w:rPr>
      </w:pPr>
    </w:p>
    <w:p w14:paraId="74B4E511" w14:textId="77777777" w:rsidR="00150A58" w:rsidRDefault="00150A58">
      <w:pPr>
        <w:pStyle w:val="ZkladntextIMP"/>
        <w:ind w:left="900"/>
        <w:rPr>
          <w:rFonts w:ascii="Verdana" w:hAnsi="Verdana" w:cs="Verdana"/>
          <w:b/>
          <w:sz w:val="20"/>
        </w:rPr>
      </w:pPr>
    </w:p>
    <w:p w14:paraId="5AC4BE47" w14:textId="77777777" w:rsidR="00150A58" w:rsidRDefault="00150A58">
      <w:pPr>
        <w:pStyle w:val="ZkladntextIMP"/>
        <w:ind w:left="900"/>
        <w:rPr>
          <w:rFonts w:ascii="Verdana" w:hAnsi="Verdana" w:cs="Verdana"/>
          <w:b/>
          <w:sz w:val="20"/>
        </w:rPr>
      </w:pPr>
    </w:p>
    <w:p w14:paraId="48C4826F" w14:textId="77777777" w:rsidR="00150A58" w:rsidRDefault="00150A58">
      <w:pPr>
        <w:pStyle w:val="ZkladntextIMP"/>
        <w:ind w:left="900"/>
        <w:rPr>
          <w:rFonts w:ascii="Verdana" w:hAnsi="Verdana" w:cs="Verdana"/>
          <w:b/>
          <w:sz w:val="20"/>
        </w:rPr>
      </w:pPr>
    </w:p>
    <w:p w14:paraId="35CCB198" w14:textId="77777777" w:rsidR="00150A58" w:rsidRDefault="00150A58">
      <w:pPr>
        <w:pStyle w:val="ZkladntextIMP"/>
        <w:ind w:left="900"/>
        <w:rPr>
          <w:rFonts w:ascii="Verdana" w:hAnsi="Verdana" w:cs="Verdana"/>
          <w:b/>
          <w:sz w:val="20"/>
        </w:rPr>
      </w:pPr>
    </w:p>
    <w:p w14:paraId="08C5E2D2" w14:textId="77777777" w:rsidR="004D493B" w:rsidRDefault="004D493B" w:rsidP="006F6033">
      <w:pPr>
        <w:pStyle w:val="ZkladntextIMP"/>
        <w:rPr>
          <w:rFonts w:ascii="Verdana" w:hAnsi="Verdana" w:cs="Verdana"/>
          <w:b/>
          <w:sz w:val="20"/>
        </w:rPr>
      </w:pPr>
    </w:p>
    <w:p w14:paraId="2A9B5A86" w14:textId="77777777" w:rsidR="004D493B" w:rsidRPr="00E14F13" w:rsidRDefault="0059383A" w:rsidP="00BF565C">
      <w:pPr>
        <w:pStyle w:val="Nadpis1"/>
        <w:jc w:val="left"/>
        <w:rPr>
          <w:rFonts w:ascii="Times New Roman" w:hAnsi="Times New Roman" w:cs="Times New Roman"/>
          <w:sz w:val="28"/>
          <w:szCs w:val="28"/>
        </w:rPr>
      </w:pPr>
      <w:bookmarkStart w:id="1" w:name="_Toc495577186"/>
      <w:r w:rsidRPr="00E14F13">
        <w:rPr>
          <w:rFonts w:ascii="Times New Roman" w:hAnsi="Times New Roman" w:cs="Times New Roman"/>
          <w:sz w:val="28"/>
          <w:szCs w:val="28"/>
        </w:rPr>
        <w:lastRenderedPageBreak/>
        <w:t>TECHNICKÁ ZPRÁVA</w:t>
      </w:r>
      <w:bookmarkEnd w:id="1"/>
    </w:p>
    <w:p w14:paraId="24EC7E0E" w14:textId="77777777" w:rsidR="004D493B" w:rsidRPr="00BF565C" w:rsidRDefault="004D493B">
      <w:pPr>
        <w:pStyle w:val="Nadpis1"/>
        <w:jc w:val="left"/>
        <w:rPr>
          <w:rFonts w:ascii="Times New Roman" w:hAnsi="Times New Roman" w:cs="Times New Roman"/>
          <w:sz w:val="22"/>
          <w:szCs w:val="22"/>
        </w:rPr>
      </w:pPr>
    </w:p>
    <w:p w14:paraId="1FAC9B7B" w14:textId="77777777" w:rsidR="004D493B" w:rsidRPr="00BF565C" w:rsidRDefault="0059383A">
      <w:pPr>
        <w:pStyle w:val="Nadpis1"/>
        <w:ind w:left="284" w:hanging="284"/>
        <w:jc w:val="left"/>
        <w:rPr>
          <w:rFonts w:ascii="Times New Roman" w:hAnsi="Times New Roman" w:cs="Times New Roman"/>
          <w:sz w:val="22"/>
          <w:szCs w:val="22"/>
        </w:rPr>
      </w:pPr>
      <w:bookmarkStart w:id="2" w:name="_Toc495577187"/>
      <w:r w:rsidRPr="00BF565C">
        <w:rPr>
          <w:rFonts w:ascii="Times New Roman" w:hAnsi="Times New Roman" w:cs="Times New Roman"/>
          <w:sz w:val="22"/>
          <w:szCs w:val="22"/>
        </w:rPr>
        <w:t>1 Identifikační údaje</w:t>
      </w:r>
      <w:bookmarkEnd w:id="2"/>
    </w:p>
    <w:p w14:paraId="3BD58098" w14:textId="77777777" w:rsidR="004D493B" w:rsidRPr="00BF565C" w:rsidRDefault="004D493B">
      <w:pPr>
        <w:pStyle w:val="Standard"/>
      </w:pPr>
    </w:p>
    <w:p w14:paraId="08B328EE" w14:textId="77777777" w:rsidR="004D493B" w:rsidRPr="00BF565C" w:rsidRDefault="0059383A" w:rsidP="00BF565C">
      <w:pPr>
        <w:pStyle w:val="Nadpis1"/>
        <w:ind w:left="284"/>
        <w:jc w:val="left"/>
        <w:rPr>
          <w:rFonts w:ascii="Times New Roman" w:hAnsi="Times New Roman" w:cs="Times New Roman"/>
          <w:sz w:val="22"/>
          <w:szCs w:val="22"/>
        </w:rPr>
      </w:pPr>
      <w:bookmarkStart w:id="3" w:name="_Toc495577188"/>
      <w:r w:rsidRPr="00BF565C">
        <w:rPr>
          <w:rFonts w:ascii="Times New Roman" w:hAnsi="Times New Roman" w:cs="Times New Roman"/>
          <w:sz w:val="22"/>
          <w:szCs w:val="22"/>
        </w:rPr>
        <w:t>1.1. Údaje o stavbě</w:t>
      </w:r>
      <w:bookmarkEnd w:id="3"/>
    </w:p>
    <w:p w14:paraId="5C35E08A" w14:textId="77777777" w:rsidR="004D493B" w:rsidRPr="00BF565C" w:rsidRDefault="004D493B">
      <w:pPr>
        <w:pStyle w:val="ZkladntextIMP"/>
        <w:ind w:left="567"/>
        <w:rPr>
          <w:sz w:val="22"/>
          <w:szCs w:val="22"/>
        </w:rPr>
      </w:pPr>
      <w:bookmarkStart w:id="4" w:name="_Hlk495944531"/>
    </w:p>
    <w:p w14:paraId="19F4032C" w14:textId="77777777" w:rsidR="00E1408A" w:rsidRPr="00706D9F" w:rsidRDefault="00E1408A" w:rsidP="00E1408A">
      <w:pPr>
        <w:pStyle w:val="ZkladntextIMP"/>
        <w:ind w:left="1416" w:hanging="849"/>
        <w:rPr>
          <w:sz w:val="20"/>
        </w:rPr>
      </w:pPr>
      <w:r w:rsidRPr="003363D4">
        <w:rPr>
          <w:sz w:val="20"/>
        </w:rPr>
        <w:t>Název stavby</w:t>
      </w:r>
      <w:r w:rsidRPr="003363D4">
        <w:rPr>
          <w:sz w:val="20"/>
        </w:rPr>
        <w:tab/>
      </w:r>
      <w:r w:rsidRPr="003363D4">
        <w:rPr>
          <w:sz w:val="20"/>
        </w:rPr>
        <w:tab/>
      </w:r>
      <w:r w:rsidRPr="003363D4">
        <w:rPr>
          <w:sz w:val="20"/>
        </w:rPr>
        <w:tab/>
        <w:t xml:space="preserve">: </w:t>
      </w:r>
      <w:r w:rsidRPr="003363D4">
        <w:rPr>
          <w:sz w:val="20"/>
        </w:rPr>
        <w:tab/>
      </w:r>
      <w:r w:rsidR="002E5B01">
        <w:rPr>
          <w:b/>
          <w:bCs/>
          <w:color w:val="000000"/>
          <w:sz w:val="20"/>
        </w:rPr>
        <w:t>SOCIÁLNÍ BYDLENÍ MĚSTA LIBER</w:t>
      </w:r>
      <w:r>
        <w:rPr>
          <w:b/>
          <w:bCs/>
          <w:color w:val="000000"/>
          <w:sz w:val="20"/>
        </w:rPr>
        <w:t>C</w:t>
      </w:r>
      <w:r w:rsidR="002E5B01">
        <w:rPr>
          <w:b/>
          <w:bCs/>
          <w:color w:val="000000"/>
          <w:sz w:val="20"/>
        </w:rPr>
        <w:t>E</w:t>
      </w:r>
      <w:r>
        <w:rPr>
          <w:b/>
          <w:bCs/>
          <w:color w:val="000000"/>
          <w:sz w:val="20"/>
        </w:rPr>
        <w:tab/>
      </w:r>
      <w:r>
        <w:rPr>
          <w:b/>
          <w:bCs/>
          <w:color w:val="000000"/>
          <w:sz w:val="20"/>
        </w:rPr>
        <w:tab/>
      </w:r>
      <w:r>
        <w:rPr>
          <w:b/>
          <w:bCs/>
          <w:color w:val="000000"/>
          <w:sz w:val="20"/>
        </w:rPr>
        <w:tab/>
      </w:r>
      <w:r>
        <w:rPr>
          <w:b/>
          <w:bCs/>
          <w:color w:val="000000"/>
          <w:sz w:val="20"/>
        </w:rPr>
        <w:tab/>
      </w:r>
      <w:r>
        <w:rPr>
          <w:b/>
          <w:bCs/>
          <w:color w:val="000000"/>
          <w:sz w:val="20"/>
        </w:rPr>
        <w:tab/>
      </w:r>
      <w:r w:rsidR="00CF1EC3">
        <w:rPr>
          <w:b/>
          <w:bCs/>
          <w:color w:val="000000"/>
          <w:sz w:val="20"/>
        </w:rPr>
        <w:t xml:space="preserve">PROJEKTOVÁ PŘÍPRAVA - </w:t>
      </w:r>
      <w:r>
        <w:rPr>
          <w:b/>
          <w:bCs/>
          <w:color w:val="000000"/>
          <w:sz w:val="20"/>
        </w:rPr>
        <w:t xml:space="preserve">BYTOVÝ DŮM </w:t>
      </w:r>
      <w:r w:rsidR="00903058">
        <w:rPr>
          <w:b/>
          <w:bCs/>
          <w:color w:val="000000"/>
          <w:sz w:val="20"/>
        </w:rPr>
        <w:t>C</w:t>
      </w:r>
    </w:p>
    <w:p w14:paraId="412A7E2F" w14:textId="77777777" w:rsidR="00E1408A" w:rsidRPr="003363D4" w:rsidRDefault="00E1408A" w:rsidP="00E1408A">
      <w:pPr>
        <w:pStyle w:val="ZkladntextIMP"/>
        <w:ind w:left="4107" w:firstLine="141"/>
        <w:rPr>
          <w:sz w:val="20"/>
        </w:rPr>
      </w:pPr>
    </w:p>
    <w:p w14:paraId="1637AAB1" w14:textId="77777777" w:rsidR="00E1408A" w:rsidRPr="003363D4" w:rsidRDefault="00E1408A" w:rsidP="00E1408A">
      <w:pPr>
        <w:pStyle w:val="ZkladntextIMP"/>
        <w:tabs>
          <w:tab w:val="left" w:pos="3465"/>
        </w:tabs>
        <w:ind w:firstLine="567"/>
        <w:rPr>
          <w:sz w:val="20"/>
        </w:rPr>
      </w:pPr>
      <w:r w:rsidRPr="003363D4">
        <w:rPr>
          <w:sz w:val="20"/>
        </w:rPr>
        <w:t>Místo stavby</w:t>
      </w:r>
      <w:proofErr w:type="gramStart"/>
      <w:r w:rsidRPr="003363D4">
        <w:rPr>
          <w:sz w:val="20"/>
        </w:rPr>
        <w:tab/>
        <w:t xml:space="preserve"> :</w:t>
      </w:r>
      <w:proofErr w:type="gramEnd"/>
      <w:r w:rsidRPr="003363D4">
        <w:rPr>
          <w:sz w:val="20"/>
        </w:rPr>
        <w:t xml:space="preserve">      </w:t>
      </w:r>
      <w:r w:rsidRPr="003363D4">
        <w:rPr>
          <w:sz w:val="20"/>
        </w:rPr>
        <w:tab/>
      </w:r>
      <w:r w:rsidR="00EE5AF8">
        <w:rPr>
          <w:sz w:val="20"/>
        </w:rPr>
        <w:t xml:space="preserve">ul. </w:t>
      </w:r>
      <w:r w:rsidR="00903058">
        <w:rPr>
          <w:sz w:val="20"/>
        </w:rPr>
        <w:t xml:space="preserve">Proboštská </w:t>
      </w:r>
      <w:r w:rsidR="00D65767">
        <w:rPr>
          <w:sz w:val="20"/>
        </w:rPr>
        <w:t>268</w:t>
      </w:r>
      <w:r w:rsidR="00AB2B58">
        <w:rPr>
          <w:sz w:val="20"/>
        </w:rPr>
        <w:t>/1</w:t>
      </w:r>
    </w:p>
    <w:p w14:paraId="709C0511" w14:textId="77777777" w:rsidR="00E1408A" w:rsidRPr="003363D4" w:rsidRDefault="00E1408A" w:rsidP="00E1408A">
      <w:pPr>
        <w:pStyle w:val="ZkladntextIMP"/>
        <w:rPr>
          <w:sz w:val="20"/>
        </w:rPr>
      </w:pPr>
      <w:r w:rsidRPr="003363D4">
        <w:rPr>
          <w:sz w:val="20"/>
        </w:rPr>
        <w:tab/>
      </w:r>
      <w:r w:rsidRPr="003363D4">
        <w:rPr>
          <w:sz w:val="20"/>
        </w:rPr>
        <w:tab/>
      </w:r>
      <w:r w:rsidRPr="003363D4">
        <w:rPr>
          <w:sz w:val="20"/>
        </w:rPr>
        <w:tab/>
      </w:r>
      <w:r w:rsidRPr="003363D4">
        <w:rPr>
          <w:sz w:val="20"/>
        </w:rPr>
        <w:tab/>
      </w:r>
      <w:r w:rsidRPr="003363D4">
        <w:rPr>
          <w:sz w:val="20"/>
        </w:rPr>
        <w:tab/>
        <w:t xml:space="preserve">       </w:t>
      </w:r>
      <w:r w:rsidRPr="003363D4">
        <w:rPr>
          <w:sz w:val="20"/>
        </w:rPr>
        <w:tab/>
      </w:r>
      <w:proofErr w:type="spellStart"/>
      <w:r>
        <w:rPr>
          <w:sz w:val="20"/>
        </w:rPr>
        <w:t>p.č</w:t>
      </w:r>
      <w:proofErr w:type="spellEnd"/>
      <w:r>
        <w:rPr>
          <w:sz w:val="20"/>
        </w:rPr>
        <w:t xml:space="preserve">. </w:t>
      </w:r>
      <w:r w:rsidR="00AB2B58">
        <w:rPr>
          <w:sz w:val="20"/>
        </w:rPr>
        <w:t>1630, 1631, 1638,</w:t>
      </w:r>
      <w:r w:rsidR="00E00146">
        <w:rPr>
          <w:sz w:val="20"/>
        </w:rPr>
        <w:t xml:space="preserve"> 1639</w:t>
      </w:r>
      <w:r w:rsidR="00AB2B58">
        <w:rPr>
          <w:sz w:val="20"/>
        </w:rPr>
        <w:t xml:space="preserve"> a 1641</w:t>
      </w:r>
      <w:r>
        <w:rPr>
          <w:sz w:val="20"/>
        </w:rPr>
        <w:t xml:space="preserve">, </w:t>
      </w:r>
      <w:proofErr w:type="spellStart"/>
      <w:r>
        <w:rPr>
          <w:sz w:val="20"/>
        </w:rPr>
        <w:t>k.ú</w:t>
      </w:r>
      <w:proofErr w:type="spellEnd"/>
      <w:r>
        <w:rPr>
          <w:sz w:val="20"/>
        </w:rPr>
        <w:t>. Liberec</w:t>
      </w:r>
    </w:p>
    <w:p w14:paraId="2C7B42EE" w14:textId="77777777" w:rsidR="00E1408A" w:rsidRPr="003363D4" w:rsidRDefault="00E1408A" w:rsidP="00E1408A">
      <w:pPr>
        <w:pStyle w:val="ZkladntextIMP"/>
        <w:rPr>
          <w:sz w:val="20"/>
        </w:rPr>
      </w:pPr>
      <w:r w:rsidRPr="003363D4">
        <w:rPr>
          <w:sz w:val="20"/>
        </w:rPr>
        <w:tab/>
      </w:r>
    </w:p>
    <w:p w14:paraId="0FC371B7" w14:textId="77777777" w:rsidR="00E1408A" w:rsidRPr="003363D4" w:rsidRDefault="00E1408A" w:rsidP="00E1408A">
      <w:pPr>
        <w:pStyle w:val="ZkladntextIMP"/>
        <w:ind w:left="567"/>
        <w:rPr>
          <w:sz w:val="20"/>
        </w:rPr>
      </w:pPr>
      <w:r w:rsidRPr="003363D4">
        <w:rPr>
          <w:sz w:val="20"/>
        </w:rPr>
        <w:t>Stupeň dokumentace</w:t>
      </w:r>
      <w:r w:rsidRPr="003363D4">
        <w:rPr>
          <w:sz w:val="20"/>
        </w:rPr>
        <w:tab/>
      </w:r>
      <w:r w:rsidRPr="003363D4">
        <w:rPr>
          <w:sz w:val="20"/>
        </w:rPr>
        <w:tab/>
        <w:t>:</w:t>
      </w:r>
      <w:r w:rsidRPr="003363D4">
        <w:rPr>
          <w:sz w:val="20"/>
        </w:rPr>
        <w:tab/>
      </w:r>
      <w:r w:rsidR="00FA7B48">
        <w:rPr>
          <w:sz w:val="20"/>
        </w:rPr>
        <w:t>Dokumentace pro sloučené</w:t>
      </w:r>
      <w:r w:rsidR="00FA7B48" w:rsidRPr="003363D4">
        <w:rPr>
          <w:sz w:val="20"/>
        </w:rPr>
        <w:t xml:space="preserve"> územní</w:t>
      </w:r>
      <w:r w:rsidR="00FA7B48">
        <w:rPr>
          <w:sz w:val="20"/>
        </w:rPr>
        <w:t xml:space="preserve"> a stavební</w:t>
      </w:r>
      <w:r w:rsidR="00FA7B48" w:rsidRPr="003363D4">
        <w:rPr>
          <w:sz w:val="20"/>
        </w:rPr>
        <w:t xml:space="preserve"> </w:t>
      </w:r>
      <w:r w:rsidR="00FA7B48" w:rsidRPr="003363D4">
        <w:rPr>
          <w:sz w:val="20"/>
        </w:rPr>
        <w:tab/>
      </w:r>
      <w:r w:rsidR="00FA7B48" w:rsidRPr="003363D4">
        <w:rPr>
          <w:sz w:val="20"/>
        </w:rPr>
        <w:tab/>
      </w:r>
      <w:r w:rsidR="00FA7B48" w:rsidRPr="003363D4">
        <w:rPr>
          <w:sz w:val="20"/>
        </w:rPr>
        <w:tab/>
      </w:r>
      <w:r w:rsidR="00FA7B48" w:rsidRPr="003363D4">
        <w:rPr>
          <w:sz w:val="20"/>
        </w:rPr>
        <w:tab/>
      </w:r>
      <w:r w:rsidR="00FA7B48" w:rsidRPr="003363D4">
        <w:rPr>
          <w:sz w:val="20"/>
        </w:rPr>
        <w:tab/>
      </w:r>
      <w:r w:rsidR="00FA7B48" w:rsidRPr="003363D4">
        <w:rPr>
          <w:sz w:val="20"/>
        </w:rPr>
        <w:tab/>
      </w:r>
      <w:r w:rsidR="00FA7B48" w:rsidRPr="003363D4">
        <w:rPr>
          <w:sz w:val="20"/>
        </w:rPr>
        <w:tab/>
        <w:t>řízení</w:t>
      </w:r>
    </w:p>
    <w:p w14:paraId="57EE375F" w14:textId="77777777" w:rsidR="00E1408A" w:rsidRPr="003363D4" w:rsidRDefault="00E1408A" w:rsidP="00E1408A">
      <w:pPr>
        <w:pStyle w:val="ZkladntextIMP"/>
        <w:rPr>
          <w:sz w:val="20"/>
        </w:rPr>
      </w:pPr>
    </w:p>
    <w:p w14:paraId="68CF12B3" w14:textId="77777777" w:rsidR="00E1408A" w:rsidRPr="003363D4" w:rsidRDefault="00E1408A" w:rsidP="00E1408A">
      <w:pPr>
        <w:pStyle w:val="ZkladntextIMP"/>
        <w:ind w:left="567"/>
        <w:rPr>
          <w:sz w:val="20"/>
        </w:rPr>
      </w:pPr>
      <w:r w:rsidRPr="003363D4">
        <w:rPr>
          <w:sz w:val="20"/>
        </w:rPr>
        <w:t>Charakter stavby</w:t>
      </w:r>
      <w:r w:rsidRPr="003363D4">
        <w:rPr>
          <w:sz w:val="20"/>
        </w:rPr>
        <w:tab/>
      </w:r>
      <w:r w:rsidRPr="003363D4">
        <w:rPr>
          <w:sz w:val="20"/>
        </w:rPr>
        <w:tab/>
      </w:r>
      <w:r w:rsidRPr="003363D4">
        <w:rPr>
          <w:sz w:val="20"/>
        </w:rPr>
        <w:tab/>
        <w:t>:</w:t>
      </w:r>
      <w:r w:rsidRPr="003363D4">
        <w:rPr>
          <w:sz w:val="20"/>
        </w:rPr>
        <w:tab/>
      </w:r>
      <w:r>
        <w:rPr>
          <w:sz w:val="20"/>
        </w:rPr>
        <w:t>Stavební úpravy</w:t>
      </w:r>
    </w:p>
    <w:bookmarkEnd w:id="4"/>
    <w:p w14:paraId="6B0D3909" w14:textId="77777777" w:rsidR="004D493B" w:rsidRPr="00BF565C" w:rsidRDefault="004D493B">
      <w:pPr>
        <w:pStyle w:val="ZkladntextIMP"/>
        <w:ind w:firstLine="567"/>
        <w:rPr>
          <w:sz w:val="22"/>
          <w:szCs w:val="22"/>
        </w:rPr>
      </w:pPr>
    </w:p>
    <w:p w14:paraId="75521091" w14:textId="77777777" w:rsidR="004D493B" w:rsidRPr="00BF565C" w:rsidRDefault="0059383A" w:rsidP="00903058">
      <w:pPr>
        <w:pStyle w:val="ZkladntextIMP"/>
        <w:tabs>
          <w:tab w:val="center" w:pos="4678"/>
        </w:tabs>
        <w:ind w:left="284"/>
        <w:rPr>
          <w:b/>
          <w:sz w:val="22"/>
          <w:szCs w:val="22"/>
        </w:rPr>
      </w:pPr>
      <w:r w:rsidRPr="00BF565C">
        <w:rPr>
          <w:b/>
          <w:sz w:val="22"/>
          <w:szCs w:val="22"/>
        </w:rPr>
        <w:t>1.2. Údaje o stavebníkovi</w:t>
      </w:r>
      <w:r w:rsidR="00903058">
        <w:rPr>
          <w:b/>
          <w:sz w:val="22"/>
          <w:szCs w:val="22"/>
        </w:rPr>
        <w:tab/>
      </w:r>
    </w:p>
    <w:p w14:paraId="68528615" w14:textId="77777777" w:rsidR="004D493B" w:rsidRPr="00BF565C" w:rsidRDefault="0059383A">
      <w:pPr>
        <w:pStyle w:val="ZkladntextIMP"/>
        <w:ind w:left="870"/>
        <w:rPr>
          <w:sz w:val="22"/>
          <w:szCs w:val="22"/>
        </w:rPr>
      </w:pPr>
      <w:r w:rsidRPr="00BF565C">
        <w:rPr>
          <w:sz w:val="22"/>
          <w:szCs w:val="22"/>
        </w:rPr>
        <w:tab/>
      </w:r>
      <w:r w:rsidRPr="00BF565C">
        <w:rPr>
          <w:sz w:val="22"/>
          <w:szCs w:val="22"/>
        </w:rPr>
        <w:tab/>
      </w:r>
      <w:r w:rsidRPr="00BF565C">
        <w:rPr>
          <w:sz w:val="22"/>
          <w:szCs w:val="22"/>
        </w:rPr>
        <w:tab/>
      </w:r>
      <w:r w:rsidRPr="00BF565C">
        <w:rPr>
          <w:sz w:val="22"/>
          <w:szCs w:val="22"/>
        </w:rPr>
        <w:tab/>
        <w:t xml:space="preserve">     </w:t>
      </w:r>
    </w:p>
    <w:p w14:paraId="40EEB3C3" w14:textId="77777777" w:rsidR="00E1408A" w:rsidRPr="003363D4" w:rsidRDefault="00BF565C" w:rsidP="00E1408A">
      <w:pPr>
        <w:pStyle w:val="ZkladntextIMP"/>
        <w:ind w:left="567"/>
        <w:rPr>
          <w:sz w:val="20"/>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sidR="00E1408A">
        <w:rPr>
          <w:sz w:val="20"/>
        </w:rPr>
        <w:t>Statutární město Liberec</w:t>
      </w:r>
    </w:p>
    <w:p w14:paraId="20731B68" w14:textId="77777777" w:rsidR="00E1408A" w:rsidRDefault="00E1408A" w:rsidP="00E1408A">
      <w:pPr>
        <w:pStyle w:val="ZkladntextIMP"/>
        <w:ind w:left="567"/>
        <w:rPr>
          <w:sz w:val="20"/>
        </w:rPr>
      </w:pPr>
      <w:r w:rsidRPr="003363D4">
        <w:rPr>
          <w:sz w:val="20"/>
        </w:rPr>
        <w:tab/>
      </w:r>
      <w:r w:rsidRPr="003363D4">
        <w:rPr>
          <w:sz w:val="20"/>
        </w:rPr>
        <w:tab/>
      </w:r>
      <w:r w:rsidRPr="003363D4">
        <w:rPr>
          <w:sz w:val="20"/>
        </w:rPr>
        <w:tab/>
      </w:r>
      <w:r w:rsidRPr="003363D4">
        <w:rPr>
          <w:sz w:val="20"/>
        </w:rPr>
        <w:tab/>
      </w:r>
      <w:r w:rsidRPr="003363D4">
        <w:rPr>
          <w:sz w:val="20"/>
        </w:rPr>
        <w:tab/>
      </w:r>
      <w:r w:rsidRPr="003363D4">
        <w:rPr>
          <w:sz w:val="20"/>
        </w:rPr>
        <w:tab/>
      </w:r>
      <w:r>
        <w:rPr>
          <w:sz w:val="20"/>
        </w:rPr>
        <w:t xml:space="preserve">Nám. Dr. E. Beneše </w:t>
      </w:r>
      <w:r w:rsidRPr="00652357">
        <w:rPr>
          <w:sz w:val="20"/>
        </w:rPr>
        <w:t>1, 460 59 L</w:t>
      </w:r>
      <w:r>
        <w:rPr>
          <w:sz w:val="20"/>
        </w:rPr>
        <w:t>iberec</w:t>
      </w:r>
      <w:r w:rsidRPr="00652357">
        <w:rPr>
          <w:sz w:val="20"/>
        </w:rPr>
        <w:t xml:space="preserve"> 1</w:t>
      </w:r>
    </w:p>
    <w:p w14:paraId="7AEF16E8" w14:textId="77777777" w:rsidR="00BF565C" w:rsidRPr="00D74447" w:rsidRDefault="00E1408A" w:rsidP="00E1408A">
      <w:pPr>
        <w:pStyle w:val="ZkladntextIMP"/>
        <w:ind w:left="567"/>
        <w:rPr>
          <w:sz w:val="20"/>
        </w:rPr>
      </w:pP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r>
        <w:rPr>
          <w:color w:val="595959" w:themeColor="text1" w:themeTint="A6"/>
          <w:sz w:val="20"/>
        </w:rPr>
        <w:tab/>
      </w:r>
      <w:proofErr w:type="spellStart"/>
      <w:r w:rsidRPr="00652357">
        <w:rPr>
          <w:sz w:val="20"/>
        </w:rPr>
        <w:t>v.</w:t>
      </w:r>
      <w:r>
        <w:rPr>
          <w:sz w:val="20"/>
        </w:rPr>
        <w:t>z</w:t>
      </w:r>
      <w:proofErr w:type="spellEnd"/>
      <w:r w:rsidRPr="00652357">
        <w:rPr>
          <w:sz w:val="20"/>
        </w:rPr>
        <w:t>.</w:t>
      </w:r>
      <w:r>
        <w:rPr>
          <w:sz w:val="20"/>
        </w:rPr>
        <w:t xml:space="preserve"> Tiborem </w:t>
      </w:r>
      <w:proofErr w:type="spellStart"/>
      <w:r>
        <w:rPr>
          <w:sz w:val="20"/>
        </w:rPr>
        <w:t>Batthyánym</w:t>
      </w:r>
      <w:proofErr w:type="spellEnd"/>
      <w:r w:rsidRPr="00652357">
        <w:rPr>
          <w:sz w:val="20"/>
        </w:rPr>
        <w:t xml:space="preserve">, </w:t>
      </w:r>
      <w:r>
        <w:rPr>
          <w:sz w:val="20"/>
        </w:rPr>
        <w:t>primátor měst</w:t>
      </w:r>
      <w:r w:rsidR="00CF1EC3">
        <w:rPr>
          <w:sz w:val="20"/>
        </w:rPr>
        <w:t>a</w:t>
      </w:r>
    </w:p>
    <w:p w14:paraId="414EAFFA" w14:textId="77777777" w:rsidR="004D493B" w:rsidRPr="00BF565C" w:rsidRDefault="004D493B">
      <w:pPr>
        <w:pStyle w:val="ZkladntextIMP"/>
        <w:tabs>
          <w:tab w:val="left" w:pos="-3210"/>
          <w:tab w:val="left" w:pos="-1537"/>
          <w:tab w:val="left" w:pos="147"/>
        </w:tabs>
        <w:ind w:left="-420"/>
        <w:rPr>
          <w:sz w:val="22"/>
          <w:szCs w:val="22"/>
        </w:rPr>
      </w:pPr>
    </w:p>
    <w:p w14:paraId="02C1E0AB" w14:textId="77777777" w:rsidR="004D493B" w:rsidRPr="00BF565C" w:rsidRDefault="0059383A">
      <w:pPr>
        <w:pStyle w:val="ZkladntextIMP"/>
        <w:ind w:left="284"/>
        <w:rPr>
          <w:b/>
          <w:sz w:val="22"/>
          <w:szCs w:val="22"/>
        </w:rPr>
      </w:pPr>
      <w:r w:rsidRPr="00BF565C">
        <w:rPr>
          <w:b/>
          <w:sz w:val="22"/>
          <w:szCs w:val="22"/>
        </w:rPr>
        <w:t>1.3. Údaje o zpracovateli projektové dokumentace</w:t>
      </w:r>
    </w:p>
    <w:p w14:paraId="62D4A13D" w14:textId="77777777" w:rsidR="004D493B" w:rsidRPr="00BF565C" w:rsidRDefault="004D493B" w:rsidP="00BF565C">
      <w:pPr>
        <w:pStyle w:val="ZkladntextIMP"/>
        <w:tabs>
          <w:tab w:val="left" w:pos="-3210"/>
          <w:tab w:val="left" w:pos="-1537"/>
          <w:tab w:val="left" w:pos="147"/>
        </w:tabs>
        <w:rPr>
          <w:sz w:val="22"/>
          <w:szCs w:val="22"/>
        </w:rPr>
      </w:pPr>
    </w:p>
    <w:p w14:paraId="123A85F2" w14:textId="77777777" w:rsidR="00BF565C" w:rsidRPr="00D74447" w:rsidRDefault="00BF565C" w:rsidP="00BF565C">
      <w:pPr>
        <w:pStyle w:val="ZkladntextIMP"/>
        <w:ind w:left="567"/>
        <w:rPr>
          <w:sz w:val="20"/>
        </w:rPr>
      </w:pPr>
      <w:r w:rsidRPr="00D74447">
        <w:rPr>
          <w:sz w:val="20"/>
        </w:rPr>
        <w:t>Vypracoval</w:t>
      </w:r>
      <w:r w:rsidRPr="00D74447">
        <w:rPr>
          <w:sz w:val="20"/>
        </w:rPr>
        <w:tab/>
      </w:r>
      <w:r w:rsidRPr="00D74447">
        <w:rPr>
          <w:sz w:val="20"/>
        </w:rPr>
        <w:tab/>
      </w:r>
      <w:r w:rsidRPr="00D74447">
        <w:rPr>
          <w:sz w:val="20"/>
        </w:rPr>
        <w:tab/>
        <w:t>:</w:t>
      </w:r>
      <w:r w:rsidRPr="00D74447">
        <w:rPr>
          <w:sz w:val="20"/>
        </w:rPr>
        <w:tab/>
      </w:r>
      <w:r w:rsidRPr="00D74447">
        <w:rPr>
          <w:b/>
          <w:sz w:val="20"/>
        </w:rPr>
        <w:t>Jan Hošek</w:t>
      </w:r>
    </w:p>
    <w:p w14:paraId="6A3144CA" w14:textId="77777777" w:rsidR="00BF565C" w:rsidRPr="00D74447" w:rsidRDefault="00BF565C" w:rsidP="00BF565C">
      <w:pPr>
        <w:pStyle w:val="ZkladntextIMP"/>
        <w:ind w:left="4107" w:firstLine="141"/>
        <w:rPr>
          <w:sz w:val="20"/>
        </w:rPr>
      </w:pPr>
      <w:r w:rsidRPr="00D74447">
        <w:rPr>
          <w:sz w:val="20"/>
        </w:rPr>
        <w:t>IČO:03454339</w:t>
      </w:r>
    </w:p>
    <w:p w14:paraId="7F28FC34" w14:textId="77777777" w:rsidR="00BF565C" w:rsidRPr="00D74447" w:rsidRDefault="00BF565C" w:rsidP="00BF565C">
      <w:pPr>
        <w:pStyle w:val="ZkladntextIMP"/>
        <w:ind w:left="567"/>
        <w:rPr>
          <w:sz w:val="20"/>
        </w:rPr>
      </w:pPr>
    </w:p>
    <w:p w14:paraId="62605CA3" w14:textId="77777777" w:rsidR="00BF565C" w:rsidRPr="00D74447" w:rsidRDefault="00BF565C" w:rsidP="00BF565C">
      <w:pPr>
        <w:pStyle w:val="ZkladntextIMP"/>
        <w:ind w:left="567"/>
        <w:rPr>
          <w:sz w:val="20"/>
        </w:rPr>
      </w:pPr>
      <w:r w:rsidRPr="00D74447">
        <w:rPr>
          <w:sz w:val="20"/>
        </w:rPr>
        <w:t>Zodpovědný projektant</w:t>
      </w:r>
      <w:r w:rsidRPr="00D74447">
        <w:rPr>
          <w:sz w:val="20"/>
        </w:rPr>
        <w:tab/>
        <w:t>:</w:t>
      </w:r>
      <w:r w:rsidRPr="00D74447">
        <w:rPr>
          <w:sz w:val="20"/>
        </w:rPr>
        <w:tab/>
      </w:r>
      <w:r w:rsidRPr="00D74447">
        <w:rPr>
          <w:sz w:val="20"/>
        </w:rPr>
        <w:tab/>
      </w:r>
      <w:r w:rsidRPr="00D74447">
        <w:rPr>
          <w:b/>
          <w:bCs/>
          <w:sz w:val="20"/>
        </w:rPr>
        <w:t>Jan Hošek</w:t>
      </w:r>
    </w:p>
    <w:p w14:paraId="25CEBBE6" w14:textId="77777777"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Mikulášovice 795</w:t>
      </w:r>
    </w:p>
    <w:p w14:paraId="070B2280" w14:textId="77777777" w:rsidR="00BF565C" w:rsidRPr="00D74447" w:rsidRDefault="00BF565C" w:rsidP="00BF565C">
      <w:pPr>
        <w:pStyle w:val="Standard"/>
        <w:tabs>
          <w:tab w:val="left" w:pos="-3210"/>
          <w:tab w:val="left" w:pos="-1537"/>
          <w:tab w:val="left" w:pos="147"/>
        </w:tabs>
        <w:spacing w:line="276" w:lineRule="auto"/>
        <w:ind w:left="-420"/>
      </w:pPr>
      <w:r w:rsidRPr="00D74447">
        <w:tab/>
      </w:r>
      <w:r w:rsidRPr="00D74447">
        <w:tab/>
      </w:r>
      <w:r w:rsidRPr="00D74447">
        <w:tab/>
      </w:r>
      <w:r w:rsidRPr="00D74447">
        <w:tab/>
      </w:r>
      <w:r w:rsidRPr="00D74447">
        <w:tab/>
      </w:r>
      <w:r w:rsidRPr="00D74447">
        <w:tab/>
      </w:r>
      <w:r w:rsidRPr="00D74447">
        <w:tab/>
        <w:t>407 79 Mikulášovice</w:t>
      </w:r>
    </w:p>
    <w:p w14:paraId="513747F7" w14:textId="77777777" w:rsidR="004D493B" w:rsidRPr="00BF565C" w:rsidRDefault="00BF565C" w:rsidP="00BF565C">
      <w:pPr>
        <w:pStyle w:val="ZkladntextIMP"/>
        <w:ind w:left="567"/>
        <w:rPr>
          <w:sz w:val="20"/>
        </w:rPr>
      </w:pP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sz w:val="20"/>
        </w:rPr>
        <w:tab/>
      </w:r>
      <w:r w:rsidRPr="00D74447">
        <w:rPr>
          <w:b/>
          <w:bCs/>
          <w:sz w:val="20"/>
        </w:rPr>
        <w:t>ČKAIT 0501263</w:t>
      </w:r>
    </w:p>
    <w:p w14:paraId="50D0A2CD" w14:textId="77777777" w:rsidR="004D493B" w:rsidRDefault="004D493B" w:rsidP="006F6033">
      <w:pPr>
        <w:pStyle w:val="ZkladntextIMP"/>
        <w:tabs>
          <w:tab w:val="left" w:pos="-3210"/>
          <w:tab w:val="left" w:pos="-1537"/>
          <w:tab w:val="left" w:pos="147"/>
        </w:tabs>
        <w:rPr>
          <w:sz w:val="22"/>
          <w:szCs w:val="22"/>
        </w:rPr>
      </w:pPr>
    </w:p>
    <w:p w14:paraId="6F0264AB" w14:textId="77777777" w:rsidR="000A13FF" w:rsidRDefault="000A13FF" w:rsidP="006F6033">
      <w:pPr>
        <w:pStyle w:val="ZkladntextIMP"/>
        <w:tabs>
          <w:tab w:val="left" w:pos="-3210"/>
          <w:tab w:val="left" w:pos="-1537"/>
          <w:tab w:val="left" w:pos="147"/>
        </w:tabs>
        <w:rPr>
          <w:sz w:val="22"/>
          <w:szCs w:val="22"/>
        </w:rPr>
      </w:pPr>
    </w:p>
    <w:p w14:paraId="49DCD7ED" w14:textId="77777777" w:rsidR="000A13FF" w:rsidRPr="00BF565C" w:rsidRDefault="000A13FF" w:rsidP="006F6033">
      <w:pPr>
        <w:pStyle w:val="ZkladntextIMP"/>
        <w:tabs>
          <w:tab w:val="left" w:pos="-3210"/>
          <w:tab w:val="left" w:pos="-1537"/>
          <w:tab w:val="left" w:pos="147"/>
        </w:tabs>
        <w:rPr>
          <w:sz w:val="22"/>
          <w:szCs w:val="22"/>
        </w:rPr>
      </w:pPr>
    </w:p>
    <w:p w14:paraId="385476D7" w14:textId="77777777" w:rsidR="00150A58" w:rsidRPr="00150A58" w:rsidRDefault="0059383A" w:rsidP="00150A58">
      <w:pPr>
        <w:pStyle w:val="Nadpis1"/>
        <w:jc w:val="left"/>
        <w:rPr>
          <w:rFonts w:ascii="Times New Roman" w:hAnsi="Times New Roman" w:cs="Times New Roman"/>
          <w:sz w:val="22"/>
          <w:szCs w:val="22"/>
        </w:rPr>
      </w:pPr>
      <w:bookmarkStart w:id="5" w:name="_Toc495577189"/>
      <w:r w:rsidRPr="00E14F13">
        <w:rPr>
          <w:rFonts w:ascii="Times New Roman" w:hAnsi="Times New Roman" w:cs="Times New Roman"/>
          <w:sz w:val="22"/>
          <w:szCs w:val="22"/>
        </w:rPr>
        <w:t>2</w:t>
      </w:r>
      <w:r w:rsidR="00E210CC">
        <w:rPr>
          <w:rFonts w:ascii="Times New Roman" w:hAnsi="Times New Roman" w:cs="Times New Roman"/>
          <w:sz w:val="22"/>
          <w:szCs w:val="22"/>
        </w:rPr>
        <w:t>.</w:t>
      </w:r>
      <w:r w:rsidRPr="00E14F13">
        <w:rPr>
          <w:rFonts w:ascii="Times New Roman" w:hAnsi="Times New Roman" w:cs="Times New Roman"/>
          <w:sz w:val="22"/>
          <w:szCs w:val="22"/>
        </w:rPr>
        <w:t xml:space="preserve"> </w:t>
      </w:r>
      <w:r w:rsidR="00E210CC">
        <w:rPr>
          <w:rFonts w:ascii="Times New Roman" w:hAnsi="Times New Roman" w:cs="Times New Roman"/>
          <w:sz w:val="22"/>
          <w:szCs w:val="22"/>
        </w:rPr>
        <w:t>Úvod</w:t>
      </w:r>
      <w:bookmarkEnd w:id="5"/>
    </w:p>
    <w:p w14:paraId="1B5FE47C" w14:textId="77777777" w:rsidR="004D493B" w:rsidRPr="00E14F13" w:rsidRDefault="004D493B">
      <w:pPr>
        <w:pStyle w:val="Standard"/>
        <w:rPr>
          <w:sz w:val="22"/>
          <w:szCs w:val="22"/>
        </w:rPr>
      </w:pPr>
    </w:p>
    <w:p w14:paraId="48CD1C5F" w14:textId="77777777" w:rsidR="00E210CC" w:rsidRDefault="00E210CC" w:rsidP="00E210CC">
      <w:pPr>
        <w:pStyle w:val="Standard"/>
        <w:ind w:left="709"/>
      </w:pPr>
      <w:r w:rsidRPr="003372F5">
        <w:t>Projektová dokumentace řeší rozvody vodovodu a kanalizace v řešeném objektu.</w:t>
      </w:r>
      <w:r w:rsidR="000A13FF">
        <w:t xml:space="preserve"> V rámci stavebních úprav dojde ke kompletní výměně všech rozvodů vody, kanalizace a zařizovacích předmětů. </w:t>
      </w:r>
    </w:p>
    <w:p w14:paraId="7FC6529B" w14:textId="77777777" w:rsidR="000A13FF" w:rsidRDefault="000A13FF" w:rsidP="00E210CC">
      <w:pPr>
        <w:pStyle w:val="Standard"/>
        <w:ind w:left="709"/>
      </w:pPr>
      <w:r>
        <w:t xml:space="preserve">Napojovací bod vodovodní </w:t>
      </w:r>
      <w:r w:rsidR="005B7152">
        <w:t xml:space="preserve">a kanalizační </w:t>
      </w:r>
      <w:r w:rsidR="00BB16CD">
        <w:t>přípojky</w:t>
      </w:r>
      <w:r>
        <w:t xml:space="preserve"> </w:t>
      </w:r>
      <w:r w:rsidR="007549B5">
        <w:t>bude</w:t>
      </w:r>
      <w:r>
        <w:t xml:space="preserve"> zachován stávající. </w:t>
      </w:r>
    </w:p>
    <w:p w14:paraId="765C0C4D" w14:textId="77777777" w:rsidR="007549B5" w:rsidRDefault="007549B5" w:rsidP="00D65767">
      <w:pPr>
        <w:pStyle w:val="Standard"/>
        <w:ind w:left="709"/>
      </w:pPr>
      <w:r>
        <w:t xml:space="preserve">Kanalizační přípojka </w:t>
      </w:r>
      <w:r w:rsidR="00BB16CD">
        <w:t>se v současné době buduje</w:t>
      </w:r>
      <w:r>
        <w:t xml:space="preserve"> </w:t>
      </w:r>
      <w:r w:rsidR="00BB16CD">
        <w:t>nová.</w:t>
      </w:r>
    </w:p>
    <w:p w14:paraId="4450D9E3" w14:textId="77777777" w:rsidR="00150A58" w:rsidRDefault="00150A58" w:rsidP="00E210CC">
      <w:pPr>
        <w:pStyle w:val="Standard"/>
        <w:ind w:left="709"/>
      </w:pPr>
    </w:p>
    <w:p w14:paraId="6CC3B34D" w14:textId="77777777" w:rsidR="00150A58" w:rsidRDefault="00150A58" w:rsidP="00E210CC">
      <w:pPr>
        <w:pStyle w:val="Standard"/>
        <w:ind w:left="709"/>
      </w:pPr>
    </w:p>
    <w:p w14:paraId="2AC28902" w14:textId="77777777" w:rsidR="00150A58" w:rsidRPr="00150A58" w:rsidRDefault="00150A58" w:rsidP="00150A58">
      <w:pPr>
        <w:pStyle w:val="ZkladntextIMP"/>
        <w:rPr>
          <w:b/>
          <w:sz w:val="22"/>
          <w:szCs w:val="22"/>
        </w:rPr>
      </w:pPr>
      <w:r w:rsidRPr="003372F5">
        <w:rPr>
          <w:b/>
          <w:sz w:val="22"/>
          <w:szCs w:val="22"/>
        </w:rPr>
        <w:t>3.  Přehled výchozích podkladů</w:t>
      </w:r>
    </w:p>
    <w:p w14:paraId="040EEB45" w14:textId="77777777" w:rsidR="00E210CC" w:rsidRPr="003372F5" w:rsidRDefault="00E210CC" w:rsidP="00150A58">
      <w:pPr>
        <w:pStyle w:val="ZkladntextIMP"/>
        <w:rPr>
          <w:sz w:val="22"/>
          <w:szCs w:val="22"/>
        </w:rPr>
      </w:pPr>
    </w:p>
    <w:p w14:paraId="4B646BDD"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projektová dokumentace – stavební část</w:t>
      </w:r>
    </w:p>
    <w:p w14:paraId="668AE728"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požadavky investora</w:t>
      </w:r>
    </w:p>
    <w:p w14:paraId="79D2DC9E" w14:textId="77777777" w:rsidR="00E210CC" w:rsidRPr="003372F5" w:rsidRDefault="00E210CC" w:rsidP="00E210CC">
      <w:pPr>
        <w:pStyle w:val="Standard"/>
        <w:numPr>
          <w:ilvl w:val="1"/>
          <w:numId w:val="3"/>
        </w:numPr>
        <w:tabs>
          <w:tab w:val="left" w:pos="1800"/>
          <w:tab w:val="left" w:pos="12600"/>
        </w:tabs>
        <w:overflowPunct/>
        <w:autoSpaceDE/>
        <w:ind w:left="1800"/>
        <w:textAlignment w:val="auto"/>
      </w:pPr>
      <w:r w:rsidRPr="003372F5">
        <w:t>platné ČSN a ostatní předpisy</w:t>
      </w:r>
    </w:p>
    <w:p w14:paraId="2966999A" w14:textId="77777777" w:rsidR="00E210CC" w:rsidRDefault="00E210CC" w:rsidP="00E210CC">
      <w:pPr>
        <w:pStyle w:val="ZkladntextIMP"/>
        <w:rPr>
          <w:sz w:val="22"/>
          <w:szCs w:val="22"/>
        </w:rPr>
      </w:pPr>
    </w:p>
    <w:p w14:paraId="601F7AB1" w14:textId="77777777" w:rsidR="000A13FF" w:rsidRDefault="000A13FF" w:rsidP="00E210CC">
      <w:pPr>
        <w:pStyle w:val="ZkladntextIMP"/>
        <w:rPr>
          <w:sz w:val="22"/>
          <w:szCs w:val="22"/>
        </w:rPr>
      </w:pPr>
    </w:p>
    <w:p w14:paraId="32B2B8A9" w14:textId="77777777" w:rsidR="00D65767" w:rsidRPr="003372F5" w:rsidRDefault="00D65767" w:rsidP="00E210CC">
      <w:pPr>
        <w:pStyle w:val="ZkladntextIMP"/>
        <w:rPr>
          <w:sz w:val="22"/>
          <w:szCs w:val="22"/>
        </w:rPr>
      </w:pPr>
    </w:p>
    <w:p w14:paraId="0D62F581" w14:textId="77777777" w:rsidR="00E210CC" w:rsidRPr="003372F5" w:rsidRDefault="00E210CC" w:rsidP="00E210CC">
      <w:pPr>
        <w:pStyle w:val="ZkladntextIMP"/>
        <w:rPr>
          <w:b/>
          <w:sz w:val="22"/>
          <w:szCs w:val="22"/>
        </w:rPr>
      </w:pPr>
      <w:r w:rsidRPr="003372F5">
        <w:rPr>
          <w:b/>
          <w:sz w:val="22"/>
          <w:szCs w:val="22"/>
        </w:rPr>
        <w:lastRenderedPageBreak/>
        <w:t>4. Splašková kanalizace</w:t>
      </w:r>
    </w:p>
    <w:p w14:paraId="2870FBA1" w14:textId="77777777" w:rsidR="00E210CC" w:rsidRPr="003372F5" w:rsidRDefault="00E210CC" w:rsidP="00E210CC">
      <w:pPr>
        <w:pStyle w:val="ZkladntextIMP"/>
        <w:ind w:left="1134"/>
        <w:rPr>
          <w:sz w:val="22"/>
          <w:szCs w:val="22"/>
        </w:rPr>
      </w:pPr>
    </w:p>
    <w:p w14:paraId="117217F2" w14:textId="77777777" w:rsidR="00E210CC" w:rsidRPr="003372F5" w:rsidRDefault="00E210CC" w:rsidP="00150A58">
      <w:pPr>
        <w:pStyle w:val="ZkladntextIMP"/>
        <w:ind w:left="567"/>
        <w:rPr>
          <w:b/>
          <w:i/>
          <w:sz w:val="20"/>
        </w:rPr>
      </w:pPr>
      <w:r w:rsidRPr="003372F5">
        <w:rPr>
          <w:b/>
          <w:i/>
          <w:sz w:val="20"/>
        </w:rPr>
        <w:t>4.1 Vnější splašková kanalizace:</w:t>
      </w:r>
    </w:p>
    <w:p w14:paraId="610D6B30" w14:textId="77777777" w:rsidR="00E210CC" w:rsidRPr="003372F5" w:rsidRDefault="00E210CC" w:rsidP="00E210CC">
      <w:pPr>
        <w:pStyle w:val="ZkladntextIMP"/>
        <w:ind w:left="1134"/>
        <w:rPr>
          <w:sz w:val="20"/>
        </w:rPr>
      </w:pPr>
    </w:p>
    <w:p w14:paraId="5AD60D31" w14:textId="77777777" w:rsidR="00E210CC" w:rsidRPr="004C722A" w:rsidRDefault="000A13FF" w:rsidP="00150A58">
      <w:pPr>
        <w:pStyle w:val="ZkladntextIMP"/>
        <w:ind w:left="567"/>
        <w:rPr>
          <w:color w:val="FF0000"/>
          <w:sz w:val="20"/>
        </w:rPr>
      </w:pPr>
      <w:r w:rsidRPr="007549B5">
        <w:rPr>
          <w:sz w:val="20"/>
        </w:rPr>
        <w:t>O</w:t>
      </w:r>
      <w:r w:rsidR="007549B5" w:rsidRPr="007549B5">
        <w:rPr>
          <w:sz w:val="20"/>
        </w:rPr>
        <w:t xml:space="preserve">bjekt bude nově </w:t>
      </w:r>
      <w:r w:rsidR="006C6A13" w:rsidRPr="007549B5">
        <w:rPr>
          <w:sz w:val="20"/>
        </w:rPr>
        <w:t xml:space="preserve">napojen na stávající </w:t>
      </w:r>
      <w:r w:rsidRPr="007549B5">
        <w:rPr>
          <w:sz w:val="20"/>
        </w:rPr>
        <w:t xml:space="preserve">splaškovou kanalizace </w:t>
      </w:r>
      <w:r w:rsidR="003813F9">
        <w:rPr>
          <w:sz w:val="20"/>
        </w:rPr>
        <w:t>přípojkou o</w:t>
      </w:r>
      <w:r w:rsidR="00EA7345">
        <w:rPr>
          <w:sz w:val="20"/>
        </w:rPr>
        <w:t xml:space="preserve"> dimenzi </w:t>
      </w:r>
      <w:r w:rsidR="007549B5" w:rsidRPr="007549B5">
        <w:rPr>
          <w:sz w:val="20"/>
        </w:rPr>
        <w:t>160, která bude</w:t>
      </w:r>
      <w:r w:rsidRPr="007549B5">
        <w:rPr>
          <w:sz w:val="20"/>
        </w:rPr>
        <w:t xml:space="preserve"> provedena z trub KG. Přípojka vychází z objektu v místnosti </w:t>
      </w:r>
      <w:r w:rsidR="007549B5" w:rsidRPr="007549B5">
        <w:rPr>
          <w:sz w:val="20"/>
        </w:rPr>
        <w:t>1</w:t>
      </w:r>
      <w:r w:rsidR="00BB16CD">
        <w:rPr>
          <w:sz w:val="20"/>
        </w:rPr>
        <w:t>.01</w:t>
      </w:r>
      <w:r w:rsidR="006C6A13" w:rsidRPr="007549B5">
        <w:rPr>
          <w:sz w:val="20"/>
        </w:rPr>
        <w:t xml:space="preserve"> (</w:t>
      </w:r>
      <w:r w:rsidR="00BB16CD">
        <w:rPr>
          <w:sz w:val="20"/>
        </w:rPr>
        <w:t>chodba</w:t>
      </w:r>
      <w:r w:rsidR="00EA7345">
        <w:rPr>
          <w:sz w:val="20"/>
        </w:rPr>
        <w:t>).</w:t>
      </w:r>
    </w:p>
    <w:p w14:paraId="60C4FB33" w14:textId="77777777" w:rsidR="00E210CC" w:rsidRPr="003372F5" w:rsidRDefault="00E210CC" w:rsidP="00150A58">
      <w:pPr>
        <w:pStyle w:val="ZkladntextIMP"/>
        <w:ind w:left="567"/>
        <w:rPr>
          <w:sz w:val="22"/>
          <w:szCs w:val="22"/>
        </w:rPr>
      </w:pPr>
    </w:p>
    <w:p w14:paraId="7FE5AAAA" w14:textId="77777777" w:rsidR="00E210CC" w:rsidRPr="003372F5" w:rsidRDefault="00E210CC" w:rsidP="00150A58">
      <w:pPr>
        <w:pStyle w:val="ZkladntextIMP"/>
        <w:ind w:left="567"/>
        <w:rPr>
          <w:b/>
          <w:i/>
          <w:sz w:val="20"/>
        </w:rPr>
      </w:pPr>
      <w:r w:rsidRPr="003372F5">
        <w:rPr>
          <w:b/>
          <w:i/>
          <w:sz w:val="20"/>
        </w:rPr>
        <w:t>4.2 Vnitřní splašková kanalizace:</w:t>
      </w:r>
    </w:p>
    <w:p w14:paraId="28D1457A" w14:textId="77777777" w:rsidR="00E210CC" w:rsidRPr="003372F5" w:rsidRDefault="00E210CC" w:rsidP="00150A58">
      <w:pPr>
        <w:pStyle w:val="ZkladntextIMP"/>
        <w:ind w:left="567"/>
        <w:rPr>
          <w:sz w:val="20"/>
        </w:rPr>
      </w:pPr>
      <w:r w:rsidRPr="003372F5">
        <w:rPr>
          <w:sz w:val="20"/>
        </w:rPr>
        <w:tab/>
      </w:r>
    </w:p>
    <w:p w14:paraId="7F632DC3" w14:textId="77777777" w:rsidR="00E210CC" w:rsidRPr="003372F5" w:rsidRDefault="00E210CC" w:rsidP="00150A58">
      <w:pPr>
        <w:pStyle w:val="ZkladntextIMP"/>
        <w:ind w:left="567"/>
        <w:rPr>
          <w:sz w:val="20"/>
        </w:rPr>
      </w:pPr>
      <w:r w:rsidRPr="003372F5">
        <w:rPr>
          <w:sz w:val="20"/>
        </w:rPr>
        <w:t xml:space="preserve">V objektu jsou osazeny běžné typy zařizovacích předmětů. Odpady z těchto zařizovacích předmětů jsou svedeny pomocí připojovacího potrubí přes zápachové uzávěry (sifony) do ležatých odvětraných odpadních potrubí. Umístění svislého stoupacího potrubí je uvedeno ve výkresové části dokumentace. Spád připojovacího potrubí je min. </w:t>
      </w:r>
      <w:proofErr w:type="gramStart"/>
      <w:r w:rsidRPr="003372F5">
        <w:rPr>
          <w:sz w:val="20"/>
        </w:rPr>
        <w:t>3%</w:t>
      </w:r>
      <w:proofErr w:type="gramEnd"/>
      <w:r w:rsidRPr="003372F5">
        <w:rPr>
          <w:sz w:val="20"/>
        </w:rPr>
        <w:t>. Odpadní, připojovací i větrací potrubí bude provedeno z plastových trub HT (šedá barva). Ležaté kanalizační potrubí bude z trubek z KG (oranžová barva).</w:t>
      </w:r>
      <w:r w:rsidR="006C6A13">
        <w:rPr>
          <w:sz w:val="20"/>
        </w:rPr>
        <w:t xml:space="preserve"> </w:t>
      </w:r>
    </w:p>
    <w:p w14:paraId="1ADF86E1" w14:textId="77777777" w:rsidR="00E210CC" w:rsidRPr="003372F5" w:rsidRDefault="00E210CC" w:rsidP="00150A58">
      <w:pPr>
        <w:pStyle w:val="ZkladntextIMP"/>
        <w:ind w:left="567"/>
        <w:rPr>
          <w:sz w:val="20"/>
        </w:rPr>
      </w:pPr>
      <w:r w:rsidRPr="003372F5">
        <w:rPr>
          <w:sz w:val="20"/>
        </w:rPr>
        <w:t xml:space="preserve">Ležatý rozvod je </w:t>
      </w:r>
      <w:r w:rsidR="006C6A13">
        <w:rPr>
          <w:sz w:val="20"/>
        </w:rPr>
        <w:t>pod stropem v 1.PP. Kotvení potrubí bude do stávajícího stropu</w:t>
      </w:r>
      <w:r w:rsidRPr="003372F5">
        <w:rPr>
          <w:sz w:val="20"/>
        </w:rPr>
        <w:t xml:space="preserve">. Trasu ležatého rozvodu udává výkresová část dokumentace. Je nutno dodržet min. spád </w:t>
      </w:r>
      <w:proofErr w:type="gramStart"/>
      <w:r w:rsidRPr="003372F5">
        <w:rPr>
          <w:sz w:val="20"/>
        </w:rPr>
        <w:t>2%</w:t>
      </w:r>
      <w:proofErr w:type="gramEnd"/>
      <w:r w:rsidRPr="003372F5">
        <w:rPr>
          <w:sz w:val="20"/>
        </w:rPr>
        <w:t>.</w:t>
      </w:r>
    </w:p>
    <w:p w14:paraId="0C463517" w14:textId="77777777" w:rsidR="006C6A13" w:rsidRDefault="00E210CC" w:rsidP="006C6A13">
      <w:pPr>
        <w:pStyle w:val="ZkladntextIMP"/>
        <w:ind w:left="567"/>
        <w:rPr>
          <w:sz w:val="20"/>
        </w:rPr>
      </w:pPr>
      <w:r w:rsidRPr="003372F5">
        <w:rPr>
          <w:sz w:val="20"/>
        </w:rPr>
        <w:t>Odvětrání kanalizace je zajištěno stoupacím potrubím vyvedeným nad úroveň střešního pláště. Větrací potrubí bude vedeno nad střešní rovinou min. 500 mm, kde bude opatřeno větrací hlavicí HL 810 DN 110.</w:t>
      </w:r>
    </w:p>
    <w:p w14:paraId="7C6F748A" w14:textId="77777777" w:rsidR="00E210CC" w:rsidRDefault="00E210CC" w:rsidP="006C6A13">
      <w:pPr>
        <w:pStyle w:val="ZkladntextIMP"/>
        <w:ind w:left="567"/>
        <w:rPr>
          <w:sz w:val="20"/>
        </w:rPr>
      </w:pPr>
      <w:r w:rsidRPr="003372F5">
        <w:rPr>
          <w:sz w:val="20"/>
        </w:rPr>
        <w:t>Celkově bud</w:t>
      </w:r>
      <w:r w:rsidR="006C6A13">
        <w:rPr>
          <w:sz w:val="20"/>
        </w:rPr>
        <w:t>ou</w:t>
      </w:r>
      <w:r w:rsidRPr="003372F5">
        <w:rPr>
          <w:sz w:val="20"/>
        </w:rPr>
        <w:t xml:space="preserve"> osazen</w:t>
      </w:r>
      <w:r w:rsidR="006C6A13">
        <w:rPr>
          <w:sz w:val="20"/>
        </w:rPr>
        <w:t>y</w:t>
      </w:r>
      <w:r w:rsidRPr="003372F5">
        <w:rPr>
          <w:sz w:val="20"/>
        </w:rPr>
        <w:t xml:space="preserve"> </w:t>
      </w:r>
      <w:r w:rsidR="004C722A">
        <w:rPr>
          <w:sz w:val="20"/>
        </w:rPr>
        <w:t>8</w:t>
      </w:r>
      <w:r w:rsidRPr="003372F5">
        <w:rPr>
          <w:sz w:val="20"/>
        </w:rPr>
        <w:t xml:space="preserve"> větrací hlavi</w:t>
      </w:r>
      <w:r>
        <w:rPr>
          <w:sz w:val="20"/>
        </w:rPr>
        <w:t>ce.</w:t>
      </w:r>
    </w:p>
    <w:p w14:paraId="5AD6D362" w14:textId="77777777" w:rsidR="006C6A13" w:rsidRDefault="006C6A13" w:rsidP="006C6A13">
      <w:pPr>
        <w:pStyle w:val="ZkladntextIMP"/>
        <w:ind w:left="567"/>
        <w:rPr>
          <w:sz w:val="20"/>
        </w:rPr>
      </w:pPr>
      <w:r>
        <w:rPr>
          <w:sz w:val="20"/>
        </w:rPr>
        <w:t xml:space="preserve">Součástí svodného potrubí budou čistící kusy na trase. Celkově bude v domě osazeno 12 ks. V bytech budou uschovány za plastovými dvířky, které budou součástí obkladů (celkem </w:t>
      </w:r>
      <w:r w:rsidR="00B26D5C">
        <w:rPr>
          <w:sz w:val="20"/>
        </w:rPr>
        <w:t>10</w:t>
      </w:r>
      <w:r>
        <w:rPr>
          <w:sz w:val="20"/>
        </w:rPr>
        <w:t xml:space="preserve"> ks).</w:t>
      </w:r>
    </w:p>
    <w:p w14:paraId="7E783D2D" w14:textId="77777777" w:rsidR="00E210CC" w:rsidRPr="003372F5" w:rsidRDefault="00E210CC" w:rsidP="00E210CC">
      <w:pPr>
        <w:pStyle w:val="ZkladntextIMP"/>
        <w:rPr>
          <w:b/>
          <w:sz w:val="22"/>
          <w:szCs w:val="22"/>
        </w:rPr>
      </w:pPr>
      <w:r w:rsidRPr="003372F5">
        <w:rPr>
          <w:b/>
          <w:sz w:val="22"/>
          <w:szCs w:val="22"/>
        </w:rPr>
        <w:tab/>
      </w:r>
    </w:p>
    <w:p w14:paraId="65CFDABC" w14:textId="77777777" w:rsidR="00E210CC" w:rsidRPr="003372F5" w:rsidRDefault="00E210CC" w:rsidP="00150A58">
      <w:pPr>
        <w:pStyle w:val="ZkladntextIMP"/>
        <w:rPr>
          <w:b/>
          <w:color w:val="000000"/>
          <w:sz w:val="22"/>
          <w:szCs w:val="22"/>
        </w:rPr>
      </w:pPr>
      <w:r w:rsidRPr="003372F5">
        <w:rPr>
          <w:b/>
          <w:color w:val="000000"/>
          <w:sz w:val="22"/>
          <w:szCs w:val="22"/>
        </w:rPr>
        <w:t>5. Dešťová kanalizace</w:t>
      </w:r>
    </w:p>
    <w:p w14:paraId="72075402" w14:textId="77777777" w:rsidR="00E210CC" w:rsidRPr="003372F5" w:rsidRDefault="00E210CC" w:rsidP="00150A58">
      <w:pPr>
        <w:pStyle w:val="ZkladntextIMP"/>
        <w:ind w:left="567"/>
        <w:rPr>
          <w:sz w:val="22"/>
          <w:szCs w:val="22"/>
        </w:rPr>
      </w:pPr>
    </w:p>
    <w:p w14:paraId="1E2EB848" w14:textId="77777777" w:rsidR="00E210CC" w:rsidRDefault="004C722A" w:rsidP="00150A58">
      <w:pPr>
        <w:pStyle w:val="ZkladntextIMP"/>
        <w:ind w:left="567"/>
        <w:rPr>
          <w:sz w:val="20"/>
        </w:rPr>
      </w:pPr>
      <w:r>
        <w:rPr>
          <w:sz w:val="20"/>
        </w:rPr>
        <w:t>Dešťové</w:t>
      </w:r>
      <w:r w:rsidR="00D46327">
        <w:rPr>
          <w:sz w:val="20"/>
        </w:rPr>
        <w:t xml:space="preserve"> vody ze svodů </w:t>
      </w:r>
      <w:r>
        <w:rPr>
          <w:sz w:val="20"/>
        </w:rPr>
        <w:t xml:space="preserve">jsou </w:t>
      </w:r>
      <w:r w:rsidR="00D46327">
        <w:rPr>
          <w:sz w:val="20"/>
        </w:rPr>
        <w:t>vo</w:t>
      </w:r>
      <w:r w:rsidR="005439F9">
        <w:rPr>
          <w:sz w:val="20"/>
        </w:rPr>
        <w:t>l</w:t>
      </w:r>
      <w:r w:rsidR="00D46327">
        <w:rPr>
          <w:sz w:val="20"/>
        </w:rPr>
        <w:t xml:space="preserve">ně pouštěny na terén. Pro tyto svody se </w:t>
      </w:r>
      <w:r w:rsidR="00B26D5C">
        <w:rPr>
          <w:sz w:val="20"/>
        </w:rPr>
        <w:t>obnoví stávající</w:t>
      </w:r>
      <w:r w:rsidR="00D46327">
        <w:rPr>
          <w:sz w:val="20"/>
        </w:rPr>
        <w:t xml:space="preserve"> dešťová kanalizace, která bude proved</w:t>
      </w:r>
      <w:r w:rsidR="005439F9">
        <w:rPr>
          <w:sz w:val="20"/>
        </w:rPr>
        <w:t>e</w:t>
      </w:r>
      <w:r w:rsidR="00D46327">
        <w:rPr>
          <w:sz w:val="20"/>
        </w:rPr>
        <w:t xml:space="preserve">na z trub KG DN 110 a svede se do </w:t>
      </w:r>
      <w:r w:rsidR="005439F9">
        <w:rPr>
          <w:sz w:val="20"/>
        </w:rPr>
        <w:t>vsakovací jámy, která je umístěna na pozemku investora.</w:t>
      </w:r>
      <w:r w:rsidR="00E210CC" w:rsidRPr="00F60058">
        <w:rPr>
          <w:sz w:val="20"/>
        </w:rPr>
        <w:t xml:space="preserve"> Toto vedení bude umístěno do výkopu do pískového lože a bude obsypáno pískem cca 300</w:t>
      </w:r>
      <w:r w:rsidR="005439F9">
        <w:rPr>
          <w:sz w:val="20"/>
        </w:rPr>
        <w:t xml:space="preserve"> </w:t>
      </w:r>
      <w:r w:rsidR="00E210CC" w:rsidRPr="00F60058">
        <w:rPr>
          <w:sz w:val="20"/>
        </w:rPr>
        <w:t>mm nad troubu. Zbylá část výkopu bude zasypána z vykopané zeminy.</w:t>
      </w:r>
      <w:r w:rsidR="005439F9">
        <w:rPr>
          <w:sz w:val="20"/>
        </w:rPr>
        <w:t xml:space="preserve"> Napojení svodů na ležatou kanalizace bude přes lapače střešních naplavenin.</w:t>
      </w:r>
    </w:p>
    <w:p w14:paraId="016056D6" w14:textId="77777777" w:rsidR="005439F9" w:rsidRPr="00F60058" w:rsidRDefault="005439F9" w:rsidP="00150A58">
      <w:pPr>
        <w:pStyle w:val="ZkladntextIMP"/>
        <w:ind w:left="567"/>
        <w:rPr>
          <w:sz w:val="20"/>
        </w:rPr>
      </w:pPr>
      <w:r>
        <w:rPr>
          <w:sz w:val="20"/>
        </w:rPr>
        <w:t>Vsakovací jáma bude o objemu 5 m3. Do jámy se vloží geotextílie 500 o hustotě g/m2 a zasype se štěrkem do výšky 0,5 m pod upravený terén o frakce 16-32.</w:t>
      </w:r>
    </w:p>
    <w:p w14:paraId="67EFF774" w14:textId="77777777" w:rsidR="00E210CC" w:rsidRPr="003372F5" w:rsidRDefault="00E210CC" w:rsidP="00E210CC">
      <w:pPr>
        <w:pStyle w:val="ZkladntextIMP"/>
        <w:ind w:left="1134"/>
        <w:rPr>
          <w:sz w:val="22"/>
          <w:szCs w:val="22"/>
        </w:rPr>
      </w:pPr>
    </w:p>
    <w:p w14:paraId="7BF50151" w14:textId="77777777" w:rsidR="00E210CC" w:rsidRPr="003372F5" w:rsidRDefault="00E210CC" w:rsidP="00150A58">
      <w:pPr>
        <w:pStyle w:val="Standard"/>
        <w:rPr>
          <w:b/>
          <w:sz w:val="22"/>
          <w:szCs w:val="22"/>
        </w:rPr>
      </w:pPr>
      <w:r w:rsidRPr="003372F5">
        <w:rPr>
          <w:b/>
          <w:sz w:val="22"/>
          <w:szCs w:val="22"/>
        </w:rPr>
        <w:t>6. Vodoinstalace</w:t>
      </w:r>
    </w:p>
    <w:p w14:paraId="0140867A" w14:textId="77777777" w:rsidR="00E210CC" w:rsidRPr="003372F5" w:rsidRDefault="00E210CC" w:rsidP="00150A58">
      <w:pPr>
        <w:pStyle w:val="Standard"/>
        <w:ind w:left="567"/>
        <w:rPr>
          <w:b/>
          <w:sz w:val="22"/>
          <w:szCs w:val="22"/>
        </w:rPr>
      </w:pPr>
    </w:p>
    <w:p w14:paraId="2373A826" w14:textId="77777777" w:rsidR="00E210CC" w:rsidRPr="003372F5" w:rsidRDefault="00E210CC" w:rsidP="00150A58">
      <w:pPr>
        <w:pStyle w:val="ZkladntextIMP"/>
        <w:ind w:left="567"/>
        <w:rPr>
          <w:b/>
          <w:i/>
          <w:sz w:val="22"/>
          <w:szCs w:val="22"/>
        </w:rPr>
      </w:pPr>
      <w:r w:rsidRPr="003372F5">
        <w:rPr>
          <w:b/>
          <w:i/>
          <w:sz w:val="22"/>
          <w:szCs w:val="22"/>
        </w:rPr>
        <w:t>6.1. Rozvod TUV</w:t>
      </w:r>
    </w:p>
    <w:p w14:paraId="27068BA1" w14:textId="77777777" w:rsidR="00E210CC" w:rsidRPr="003372F5" w:rsidRDefault="00E210CC" w:rsidP="00150A58">
      <w:pPr>
        <w:pStyle w:val="ZkladntextIMP"/>
        <w:ind w:left="567"/>
        <w:rPr>
          <w:sz w:val="22"/>
          <w:szCs w:val="22"/>
        </w:rPr>
      </w:pPr>
    </w:p>
    <w:p w14:paraId="41276BF4" w14:textId="77777777" w:rsidR="00E210CC" w:rsidRPr="00EB647F" w:rsidRDefault="00E210CC" w:rsidP="00150A58">
      <w:pPr>
        <w:pStyle w:val="ZkladntextIMP"/>
        <w:ind w:left="567"/>
        <w:rPr>
          <w:sz w:val="20"/>
        </w:rPr>
      </w:pPr>
      <w:r w:rsidRPr="00EB647F">
        <w:rPr>
          <w:sz w:val="20"/>
        </w:rPr>
        <w:t>Přípravu teplé vody p</w:t>
      </w:r>
      <w:r>
        <w:rPr>
          <w:sz w:val="20"/>
        </w:rPr>
        <w:t xml:space="preserve">ro provoz </w:t>
      </w:r>
      <w:r w:rsidRPr="00EB647F">
        <w:rPr>
          <w:sz w:val="20"/>
        </w:rPr>
        <w:t xml:space="preserve">bude </w:t>
      </w:r>
      <w:r w:rsidR="005439F9">
        <w:rPr>
          <w:sz w:val="20"/>
        </w:rPr>
        <w:t>zajištěno centrálně pro celý objekt</w:t>
      </w:r>
      <w:r w:rsidR="004C722A">
        <w:rPr>
          <w:sz w:val="20"/>
        </w:rPr>
        <w:t>,</w:t>
      </w:r>
      <w:r w:rsidR="005439F9">
        <w:rPr>
          <w:sz w:val="20"/>
        </w:rPr>
        <w:t xml:space="preserve"> a to pomocí plynového kotle a záso</w:t>
      </w:r>
      <w:r w:rsidR="004C722A">
        <w:rPr>
          <w:sz w:val="20"/>
        </w:rPr>
        <w:t>bníku, které jsou umístěny v 1.N</w:t>
      </w:r>
      <w:r w:rsidR="005439F9">
        <w:rPr>
          <w:sz w:val="20"/>
        </w:rPr>
        <w:t>P v technické místnosti (</w:t>
      </w:r>
      <w:r w:rsidR="004C722A">
        <w:rPr>
          <w:sz w:val="20"/>
        </w:rPr>
        <w:t>1</w:t>
      </w:r>
      <w:r w:rsidR="005439F9">
        <w:rPr>
          <w:sz w:val="20"/>
        </w:rPr>
        <w:t>.</w:t>
      </w:r>
      <w:r w:rsidR="004C722A">
        <w:rPr>
          <w:sz w:val="20"/>
        </w:rPr>
        <w:t>02</w:t>
      </w:r>
      <w:r w:rsidR="005439F9">
        <w:rPr>
          <w:sz w:val="20"/>
        </w:rPr>
        <w:t>)</w:t>
      </w:r>
    </w:p>
    <w:p w14:paraId="20654446" w14:textId="77777777" w:rsidR="00E210CC" w:rsidRPr="00EB647F" w:rsidRDefault="00E210CC" w:rsidP="00150A58">
      <w:pPr>
        <w:pStyle w:val="ZkladntextIMP"/>
        <w:ind w:left="567"/>
        <w:rPr>
          <w:sz w:val="20"/>
        </w:rPr>
      </w:pPr>
      <w:r w:rsidRPr="00EB647F">
        <w:rPr>
          <w:sz w:val="20"/>
        </w:rPr>
        <w:t>Rozvod vody k jednotlivým výtokovým ventilům jsou vedeny ve zdech</w:t>
      </w:r>
      <w:r w:rsidR="00B26D5C">
        <w:rPr>
          <w:sz w:val="20"/>
        </w:rPr>
        <w:t xml:space="preserve"> (1.NP – 4</w:t>
      </w:r>
      <w:r w:rsidR="005439F9">
        <w:rPr>
          <w:sz w:val="20"/>
        </w:rPr>
        <w:t>.NP a v podlaze (1.PP).</w:t>
      </w:r>
      <w:r w:rsidRPr="00EB647F">
        <w:rPr>
          <w:sz w:val="20"/>
        </w:rPr>
        <w:t xml:space="preserve"> Pro rozvod vody bude pou</w:t>
      </w:r>
      <w:r>
        <w:rPr>
          <w:sz w:val="20"/>
        </w:rPr>
        <w:t xml:space="preserve">žit materiál PPR </w:t>
      </w:r>
      <w:proofErr w:type="gramStart"/>
      <w:r>
        <w:rPr>
          <w:sz w:val="20"/>
        </w:rPr>
        <w:t>PN- dle</w:t>
      </w:r>
      <w:proofErr w:type="gramEnd"/>
      <w:r>
        <w:rPr>
          <w:sz w:val="20"/>
        </w:rPr>
        <w:t xml:space="preserve"> použití</w:t>
      </w:r>
    </w:p>
    <w:p w14:paraId="67F8FE4E" w14:textId="77777777" w:rsidR="00E210CC" w:rsidRPr="00EB647F" w:rsidRDefault="00E210CC" w:rsidP="00150A58">
      <w:pPr>
        <w:pStyle w:val="ZkladntextIMP"/>
        <w:ind w:left="567"/>
        <w:rPr>
          <w:sz w:val="20"/>
        </w:rPr>
      </w:pPr>
      <w:r w:rsidRPr="00EB647F">
        <w:rPr>
          <w:sz w:val="20"/>
        </w:rPr>
        <w:t>Pro všechny rozvod</w:t>
      </w:r>
      <w:r>
        <w:rPr>
          <w:sz w:val="20"/>
        </w:rPr>
        <w:t xml:space="preserve">y bude použita tepelná izolace </w:t>
      </w:r>
      <w:proofErr w:type="spellStart"/>
      <w:r>
        <w:rPr>
          <w:sz w:val="20"/>
        </w:rPr>
        <w:t>m</w:t>
      </w:r>
      <w:r w:rsidRPr="00EB647F">
        <w:rPr>
          <w:sz w:val="20"/>
        </w:rPr>
        <w:t>irelon</w:t>
      </w:r>
      <w:proofErr w:type="spellEnd"/>
      <w:r w:rsidRPr="00EB647F">
        <w:rPr>
          <w:sz w:val="20"/>
        </w:rPr>
        <w:t xml:space="preserve"> </w:t>
      </w:r>
      <w:proofErr w:type="spellStart"/>
      <w:r w:rsidRPr="00EB647F">
        <w:rPr>
          <w:sz w:val="20"/>
        </w:rPr>
        <w:t>tl</w:t>
      </w:r>
      <w:proofErr w:type="spellEnd"/>
      <w:r w:rsidRPr="00EB647F">
        <w:rPr>
          <w:sz w:val="20"/>
        </w:rPr>
        <w:t xml:space="preserve">. 5 mm, v ohybech bude zesílena na </w:t>
      </w:r>
      <w:proofErr w:type="gramStart"/>
      <w:r w:rsidRPr="00EB647F">
        <w:rPr>
          <w:sz w:val="20"/>
        </w:rPr>
        <w:t>20mm</w:t>
      </w:r>
      <w:proofErr w:type="gramEnd"/>
      <w:r w:rsidRPr="00EB647F">
        <w:rPr>
          <w:sz w:val="20"/>
        </w:rPr>
        <w:t>.</w:t>
      </w:r>
    </w:p>
    <w:p w14:paraId="5640DE1C" w14:textId="77777777" w:rsidR="00E210CC" w:rsidRDefault="00E210CC" w:rsidP="00150A58">
      <w:pPr>
        <w:pStyle w:val="ZkladntextIMP"/>
        <w:ind w:left="567"/>
        <w:rPr>
          <w:sz w:val="20"/>
        </w:rPr>
      </w:pPr>
      <w:r w:rsidRPr="00EB647F">
        <w:rPr>
          <w:sz w:val="20"/>
        </w:rPr>
        <w:t>Pro lepší dostupnost TUV bude provedeno cirkulační čerpadlo a potrubí.</w:t>
      </w:r>
    </w:p>
    <w:p w14:paraId="1195C7F8" w14:textId="77777777" w:rsidR="005439F9" w:rsidRDefault="005439F9" w:rsidP="00150A58">
      <w:pPr>
        <w:pStyle w:val="ZkladntextIMP"/>
        <w:ind w:left="567"/>
        <w:rPr>
          <w:sz w:val="20"/>
        </w:rPr>
      </w:pPr>
      <w:r>
        <w:rPr>
          <w:sz w:val="20"/>
        </w:rPr>
        <w:t>V každém bytě a u výlevky budou osazeno měření, které umožňuje dálkový odečet</w:t>
      </w:r>
      <w:r w:rsidR="00B26D5C">
        <w:rPr>
          <w:sz w:val="20"/>
        </w:rPr>
        <w:t xml:space="preserve"> (celkově bude umístěno 13 odečtových míst)</w:t>
      </w:r>
      <w:r>
        <w:rPr>
          <w:sz w:val="20"/>
        </w:rPr>
        <w:t xml:space="preserve">. </w:t>
      </w:r>
    </w:p>
    <w:p w14:paraId="3A2528DF" w14:textId="77777777" w:rsidR="00E210CC" w:rsidRDefault="005439F9" w:rsidP="00B26D5C">
      <w:pPr>
        <w:pStyle w:val="ZkladntextIMP"/>
        <w:ind w:left="567"/>
        <w:rPr>
          <w:sz w:val="20"/>
        </w:rPr>
      </w:pPr>
      <w:r>
        <w:rPr>
          <w:sz w:val="20"/>
        </w:rPr>
        <w:t>Odečet bude umístěn v nice za plastovými dvířky, které budou součásti obkladů. Bude zde umístěno měření i studené vody.</w:t>
      </w:r>
    </w:p>
    <w:p w14:paraId="3E9DBA32" w14:textId="77777777" w:rsidR="004C722A" w:rsidRDefault="004C722A" w:rsidP="00B26D5C">
      <w:pPr>
        <w:pStyle w:val="ZkladntextIMP"/>
        <w:ind w:left="567"/>
        <w:rPr>
          <w:sz w:val="20"/>
        </w:rPr>
      </w:pPr>
    </w:p>
    <w:p w14:paraId="43FCD912" w14:textId="77777777" w:rsidR="007549B5" w:rsidRDefault="007549B5" w:rsidP="00B26D5C">
      <w:pPr>
        <w:pStyle w:val="ZkladntextIMP"/>
        <w:ind w:left="567"/>
        <w:rPr>
          <w:sz w:val="20"/>
        </w:rPr>
      </w:pPr>
    </w:p>
    <w:p w14:paraId="56205743" w14:textId="77777777" w:rsidR="00BB16CD" w:rsidRPr="00B26D5C" w:rsidRDefault="00BB16CD" w:rsidP="00B26D5C">
      <w:pPr>
        <w:pStyle w:val="ZkladntextIMP"/>
        <w:ind w:left="567"/>
        <w:rPr>
          <w:sz w:val="20"/>
        </w:rPr>
      </w:pPr>
    </w:p>
    <w:p w14:paraId="31C0895F" w14:textId="77777777" w:rsidR="00E210CC" w:rsidRPr="003372F5" w:rsidRDefault="00E210CC" w:rsidP="00150A58">
      <w:pPr>
        <w:pStyle w:val="ZkladntextIMP"/>
        <w:ind w:left="567"/>
        <w:rPr>
          <w:b/>
          <w:i/>
          <w:sz w:val="22"/>
          <w:szCs w:val="22"/>
        </w:rPr>
      </w:pPr>
      <w:r w:rsidRPr="003372F5">
        <w:rPr>
          <w:b/>
          <w:i/>
          <w:sz w:val="22"/>
          <w:szCs w:val="22"/>
        </w:rPr>
        <w:lastRenderedPageBreak/>
        <w:t>6.2. Rozvod pitné vody SV</w:t>
      </w:r>
    </w:p>
    <w:p w14:paraId="4262C7CB" w14:textId="77777777" w:rsidR="00E210CC" w:rsidRPr="003372F5" w:rsidRDefault="00E210CC" w:rsidP="00150A58">
      <w:pPr>
        <w:pStyle w:val="ZkladntextIMP"/>
        <w:ind w:left="567"/>
        <w:rPr>
          <w:sz w:val="22"/>
          <w:szCs w:val="22"/>
        </w:rPr>
      </w:pPr>
    </w:p>
    <w:p w14:paraId="62979F1F" w14:textId="77777777" w:rsidR="00E210CC" w:rsidRPr="003372F5" w:rsidRDefault="00E210CC" w:rsidP="00150A58">
      <w:pPr>
        <w:pStyle w:val="ZkladntextIMP"/>
        <w:ind w:left="567"/>
        <w:rPr>
          <w:sz w:val="22"/>
          <w:szCs w:val="22"/>
        </w:rPr>
      </w:pPr>
      <w:r w:rsidRPr="003372F5">
        <w:rPr>
          <w:sz w:val="22"/>
          <w:szCs w:val="22"/>
        </w:rPr>
        <w:t xml:space="preserve">Vnitřní rozvody vody budou provedeny z materiálu PPR a budou vedeny ve zdech </w:t>
      </w:r>
      <w:r w:rsidR="00EA7345">
        <w:rPr>
          <w:sz w:val="22"/>
          <w:szCs w:val="22"/>
        </w:rPr>
        <w:t>(1</w:t>
      </w:r>
      <w:r w:rsidR="005439F9">
        <w:rPr>
          <w:sz w:val="22"/>
          <w:szCs w:val="22"/>
        </w:rPr>
        <w:t xml:space="preserve">.NP – </w:t>
      </w:r>
      <w:r w:rsidR="00EA7345">
        <w:rPr>
          <w:sz w:val="22"/>
          <w:szCs w:val="22"/>
        </w:rPr>
        <w:t>3</w:t>
      </w:r>
      <w:r w:rsidR="005439F9">
        <w:rPr>
          <w:sz w:val="22"/>
          <w:szCs w:val="22"/>
        </w:rPr>
        <w:t xml:space="preserve">.NP) </w:t>
      </w:r>
      <w:r w:rsidRPr="003372F5">
        <w:rPr>
          <w:sz w:val="22"/>
          <w:szCs w:val="22"/>
        </w:rPr>
        <w:t>a v</w:t>
      </w:r>
      <w:r w:rsidR="005439F9">
        <w:rPr>
          <w:sz w:val="22"/>
          <w:szCs w:val="22"/>
        </w:rPr>
        <w:t> </w:t>
      </w:r>
      <w:r w:rsidRPr="003372F5">
        <w:rPr>
          <w:sz w:val="22"/>
          <w:szCs w:val="22"/>
        </w:rPr>
        <w:t>podlaze</w:t>
      </w:r>
      <w:r w:rsidR="00EA7345">
        <w:rPr>
          <w:sz w:val="22"/>
          <w:szCs w:val="22"/>
        </w:rPr>
        <w:t xml:space="preserve"> (1.N</w:t>
      </w:r>
      <w:r w:rsidR="005439F9">
        <w:rPr>
          <w:sz w:val="22"/>
          <w:szCs w:val="22"/>
        </w:rPr>
        <w:t>P)</w:t>
      </w:r>
      <w:r w:rsidRPr="003372F5">
        <w:rPr>
          <w:sz w:val="22"/>
          <w:szCs w:val="22"/>
        </w:rPr>
        <w:t xml:space="preserve">. Pro všechny rozvody bude použita tepelná izolace </w:t>
      </w:r>
      <w:proofErr w:type="spellStart"/>
      <w:r w:rsidR="005439F9">
        <w:rPr>
          <w:sz w:val="22"/>
          <w:szCs w:val="22"/>
        </w:rPr>
        <w:t>m</w:t>
      </w:r>
      <w:r w:rsidRPr="003372F5">
        <w:rPr>
          <w:sz w:val="22"/>
          <w:szCs w:val="22"/>
        </w:rPr>
        <w:t>irelon</w:t>
      </w:r>
      <w:proofErr w:type="spellEnd"/>
      <w:r w:rsidRPr="003372F5">
        <w:rPr>
          <w:sz w:val="22"/>
          <w:szCs w:val="22"/>
        </w:rPr>
        <w:t xml:space="preserve"> </w:t>
      </w:r>
      <w:proofErr w:type="spellStart"/>
      <w:r w:rsidRPr="003372F5">
        <w:rPr>
          <w:sz w:val="22"/>
          <w:szCs w:val="22"/>
        </w:rPr>
        <w:t>tl</w:t>
      </w:r>
      <w:proofErr w:type="spellEnd"/>
      <w:r w:rsidRPr="003372F5">
        <w:rPr>
          <w:sz w:val="22"/>
          <w:szCs w:val="22"/>
        </w:rPr>
        <w:t>. 5 mm, v ohybech bude zesílena na 20 mm.</w:t>
      </w:r>
    </w:p>
    <w:p w14:paraId="6DC04313" w14:textId="77777777" w:rsidR="00E210CC" w:rsidRPr="004C722A" w:rsidRDefault="00E210CC" w:rsidP="00150A58">
      <w:pPr>
        <w:pStyle w:val="ZkladntextIMP"/>
        <w:ind w:left="567"/>
        <w:rPr>
          <w:sz w:val="22"/>
          <w:szCs w:val="22"/>
        </w:rPr>
      </w:pPr>
      <w:r w:rsidRPr="003372F5">
        <w:rPr>
          <w:sz w:val="22"/>
          <w:szCs w:val="22"/>
        </w:rPr>
        <w:t xml:space="preserve">V celém systému vodovodu budou použity běžné typy armatur. Vypouštění systému bude řešeno </w:t>
      </w:r>
      <w:r w:rsidRPr="004C722A">
        <w:rPr>
          <w:sz w:val="22"/>
          <w:szCs w:val="22"/>
        </w:rPr>
        <w:t xml:space="preserve">vypouštěcím ventilem v nejnižším </w:t>
      </w:r>
      <w:r w:rsidR="005439F9" w:rsidRPr="004C722A">
        <w:rPr>
          <w:sz w:val="22"/>
          <w:szCs w:val="22"/>
        </w:rPr>
        <w:t>možné bodě.</w:t>
      </w:r>
    </w:p>
    <w:p w14:paraId="03DA0F71" w14:textId="77777777" w:rsidR="00E210CC" w:rsidRPr="004C722A" w:rsidRDefault="005439F9" w:rsidP="00150A58">
      <w:pPr>
        <w:pStyle w:val="ZkladntextIMP"/>
        <w:ind w:left="567"/>
        <w:rPr>
          <w:sz w:val="22"/>
          <w:szCs w:val="22"/>
        </w:rPr>
      </w:pPr>
      <w:r w:rsidRPr="004C722A">
        <w:rPr>
          <w:sz w:val="22"/>
          <w:szCs w:val="22"/>
        </w:rPr>
        <w:t xml:space="preserve">Přívod vody je stávající pomocí vodovodního řadu a přípojky PE d32. </w:t>
      </w:r>
    </w:p>
    <w:p w14:paraId="5F8F05F1" w14:textId="77777777" w:rsidR="009710F5" w:rsidRPr="009710F5" w:rsidRDefault="004C722A" w:rsidP="009710F5">
      <w:pPr>
        <w:pStyle w:val="ZkladntextIMP"/>
        <w:ind w:left="567"/>
        <w:rPr>
          <w:sz w:val="20"/>
        </w:rPr>
      </w:pPr>
      <w:r>
        <w:rPr>
          <w:sz w:val="20"/>
        </w:rPr>
        <w:t>V 1.N</w:t>
      </w:r>
      <w:r w:rsidR="009710F5">
        <w:rPr>
          <w:sz w:val="20"/>
        </w:rPr>
        <w:t xml:space="preserve">P </w:t>
      </w:r>
      <w:r>
        <w:rPr>
          <w:sz w:val="20"/>
        </w:rPr>
        <w:t xml:space="preserve">v nebytových prostorech </w:t>
      </w:r>
      <w:r w:rsidR="009710F5">
        <w:rPr>
          <w:sz w:val="20"/>
        </w:rPr>
        <w:t xml:space="preserve">bude na všech vedení </w:t>
      </w:r>
      <w:r w:rsidR="003922BC">
        <w:rPr>
          <w:sz w:val="20"/>
        </w:rPr>
        <w:t xml:space="preserve">SV </w:t>
      </w:r>
      <w:r w:rsidR="009710F5">
        <w:rPr>
          <w:sz w:val="20"/>
        </w:rPr>
        <w:t xml:space="preserve">naistalován </w:t>
      </w:r>
      <w:r w:rsidR="003922BC">
        <w:rPr>
          <w:sz w:val="20"/>
        </w:rPr>
        <w:t>topný kabel s</w:t>
      </w:r>
      <w:r w:rsidR="00EA7345">
        <w:rPr>
          <w:sz w:val="20"/>
        </w:rPr>
        <w:t> </w:t>
      </w:r>
      <w:r w:rsidR="003922BC">
        <w:rPr>
          <w:sz w:val="20"/>
        </w:rPr>
        <w:t>termostatem</w:t>
      </w:r>
      <w:r w:rsidR="00EA7345">
        <w:rPr>
          <w:sz w:val="20"/>
        </w:rPr>
        <w:t>.</w:t>
      </w:r>
    </w:p>
    <w:p w14:paraId="0CE3C89E" w14:textId="77777777" w:rsidR="00E210CC" w:rsidRDefault="00E210CC" w:rsidP="00150A58">
      <w:pPr>
        <w:pStyle w:val="ZkladntextIMP"/>
        <w:ind w:left="567"/>
        <w:rPr>
          <w:sz w:val="22"/>
          <w:szCs w:val="22"/>
        </w:rPr>
      </w:pPr>
    </w:p>
    <w:p w14:paraId="1994159D" w14:textId="77777777" w:rsidR="00E210CC" w:rsidRPr="00EB647F" w:rsidRDefault="00E210CC" w:rsidP="00150A58">
      <w:pPr>
        <w:pStyle w:val="ZkladntextIMP"/>
        <w:ind w:left="567"/>
        <w:rPr>
          <w:b/>
          <w:i/>
          <w:sz w:val="22"/>
          <w:szCs w:val="22"/>
        </w:rPr>
      </w:pPr>
      <w:r w:rsidRPr="00EB647F">
        <w:rPr>
          <w:b/>
          <w:i/>
          <w:sz w:val="22"/>
          <w:szCs w:val="22"/>
        </w:rPr>
        <w:t>6.3. Požární voda</w:t>
      </w:r>
    </w:p>
    <w:p w14:paraId="610DF50F" w14:textId="77777777" w:rsidR="00E210CC" w:rsidRDefault="00E210CC" w:rsidP="00150A58">
      <w:pPr>
        <w:pStyle w:val="ZkladntextIMP"/>
        <w:ind w:left="567"/>
        <w:rPr>
          <w:sz w:val="22"/>
          <w:szCs w:val="22"/>
        </w:rPr>
      </w:pPr>
    </w:p>
    <w:p w14:paraId="6F7F3629" w14:textId="77777777" w:rsidR="00E210CC" w:rsidRPr="003372F5" w:rsidRDefault="00E210CC" w:rsidP="00150A58">
      <w:pPr>
        <w:pStyle w:val="ZkladntextIMP"/>
        <w:ind w:left="567"/>
        <w:rPr>
          <w:sz w:val="22"/>
          <w:szCs w:val="22"/>
        </w:rPr>
      </w:pPr>
      <w:r>
        <w:rPr>
          <w:sz w:val="22"/>
          <w:szCs w:val="22"/>
        </w:rPr>
        <w:t xml:space="preserve">V objektu </w:t>
      </w:r>
      <w:r w:rsidR="005439F9">
        <w:rPr>
          <w:sz w:val="22"/>
          <w:szCs w:val="22"/>
        </w:rPr>
        <w:t>není dle požárně bezpečnostního řešení nutné vybudovávat požární vodu.</w:t>
      </w:r>
    </w:p>
    <w:p w14:paraId="7E4DAA71" w14:textId="77777777" w:rsidR="00E210CC" w:rsidRPr="003372F5" w:rsidRDefault="00E210CC" w:rsidP="00150A58">
      <w:pPr>
        <w:pStyle w:val="ZkladntextIMP"/>
        <w:ind w:left="567"/>
        <w:rPr>
          <w:sz w:val="22"/>
          <w:szCs w:val="22"/>
        </w:rPr>
      </w:pPr>
    </w:p>
    <w:p w14:paraId="0490B275" w14:textId="77777777" w:rsidR="00E210CC" w:rsidRPr="003372F5" w:rsidRDefault="00E210CC" w:rsidP="00150A58">
      <w:pPr>
        <w:pStyle w:val="ZkladntextIMP"/>
        <w:ind w:left="567"/>
        <w:rPr>
          <w:b/>
          <w:i/>
          <w:sz w:val="22"/>
          <w:szCs w:val="22"/>
        </w:rPr>
      </w:pPr>
      <w:r w:rsidRPr="003372F5">
        <w:rPr>
          <w:b/>
          <w:i/>
          <w:sz w:val="22"/>
          <w:szCs w:val="22"/>
        </w:rPr>
        <w:t>6.</w:t>
      </w:r>
      <w:r w:rsidR="00EA7345">
        <w:rPr>
          <w:b/>
          <w:i/>
          <w:sz w:val="22"/>
          <w:szCs w:val="22"/>
        </w:rPr>
        <w:t>4</w:t>
      </w:r>
      <w:r w:rsidRPr="003372F5">
        <w:rPr>
          <w:b/>
          <w:i/>
          <w:sz w:val="22"/>
          <w:szCs w:val="22"/>
        </w:rPr>
        <w:t>. Zařizovací předměty</w:t>
      </w:r>
    </w:p>
    <w:p w14:paraId="3E1ADA4B" w14:textId="77777777" w:rsidR="00E210CC" w:rsidRPr="003372F5" w:rsidRDefault="00E210CC" w:rsidP="00150A58">
      <w:pPr>
        <w:pStyle w:val="ZkladntextIMP"/>
        <w:ind w:left="567"/>
        <w:rPr>
          <w:sz w:val="22"/>
          <w:szCs w:val="22"/>
        </w:rPr>
      </w:pPr>
    </w:p>
    <w:p w14:paraId="27353408" w14:textId="77777777" w:rsidR="00E210CC" w:rsidRPr="00892151" w:rsidRDefault="00E210CC" w:rsidP="00150A58">
      <w:pPr>
        <w:pStyle w:val="ZkladntextIMP"/>
        <w:ind w:left="567"/>
        <w:rPr>
          <w:sz w:val="20"/>
        </w:rPr>
      </w:pPr>
      <w:r w:rsidRPr="00892151">
        <w:rPr>
          <w:sz w:val="20"/>
        </w:rPr>
        <w:t xml:space="preserve">V sociálních zařízeních jsou navrženy zařizovací předměty dle požadavku investora a dle platných hygienických předpisů. Zařizovací předměty budou standardního typu. Mísící baterie jsou navrženy pákové. U WC a </w:t>
      </w:r>
      <w:r w:rsidR="005439F9">
        <w:rPr>
          <w:sz w:val="20"/>
        </w:rPr>
        <w:t>pračky</w:t>
      </w:r>
      <w:r w:rsidRPr="00892151">
        <w:rPr>
          <w:sz w:val="20"/>
        </w:rPr>
        <w:t xml:space="preserve"> jsou uzavírací ventily.</w:t>
      </w:r>
    </w:p>
    <w:p w14:paraId="3F19E701" w14:textId="77777777" w:rsidR="00E210CC" w:rsidRPr="003372F5" w:rsidRDefault="00E210CC" w:rsidP="00150A58">
      <w:pPr>
        <w:pStyle w:val="ZkladntextIMP"/>
        <w:ind w:left="567"/>
        <w:rPr>
          <w:sz w:val="22"/>
          <w:szCs w:val="22"/>
        </w:rPr>
      </w:pPr>
    </w:p>
    <w:p w14:paraId="5FBFF1DF" w14:textId="77777777" w:rsidR="00E210CC" w:rsidRPr="003372F5" w:rsidRDefault="00E210CC" w:rsidP="00E210CC">
      <w:pPr>
        <w:pStyle w:val="ZkladntextIMP"/>
        <w:rPr>
          <w:b/>
          <w:sz w:val="22"/>
          <w:szCs w:val="22"/>
        </w:rPr>
      </w:pPr>
      <w:r w:rsidRPr="003372F5">
        <w:rPr>
          <w:b/>
          <w:sz w:val="22"/>
          <w:szCs w:val="22"/>
        </w:rPr>
        <w:t>7. Výpočet spotřeby vody</w:t>
      </w:r>
    </w:p>
    <w:p w14:paraId="61AED00D" w14:textId="77777777" w:rsidR="00E210CC" w:rsidRPr="003372F5" w:rsidRDefault="00E210CC" w:rsidP="00E210CC">
      <w:pPr>
        <w:pStyle w:val="ZkladntextIMP"/>
        <w:rPr>
          <w:b/>
          <w:sz w:val="22"/>
          <w:szCs w:val="22"/>
        </w:rPr>
      </w:pPr>
    </w:p>
    <w:p w14:paraId="0A706CF9" w14:textId="77777777" w:rsidR="00E210CC" w:rsidRPr="003372F5" w:rsidRDefault="00E210CC" w:rsidP="00DF1CEC">
      <w:pPr>
        <w:pStyle w:val="ZkladntextIMP"/>
        <w:rPr>
          <w:sz w:val="22"/>
          <w:szCs w:val="22"/>
        </w:rPr>
      </w:pPr>
    </w:p>
    <w:p w14:paraId="161155AA" w14:textId="77777777" w:rsidR="00E210CC" w:rsidRDefault="00E210CC" w:rsidP="00150A58">
      <w:pPr>
        <w:pStyle w:val="ZkladntextIMP"/>
        <w:ind w:left="567"/>
        <w:rPr>
          <w:i/>
          <w:sz w:val="20"/>
          <w:u w:val="single"/>
        </w:rPr>
      </w:pPr>
      <w:r w:rsidRPr="00892151">
        <w:rPr>
          <w:i/>
          <w:sz w:val="20"/>
          <w:u w:val="single"/>
        </w:rPr>
        <w:t xml:space="preserve">Spotřeba vody </w:t>
      </w:r>
      <w:r w:rsidR="005439F9">
        <w:rPr>
          <w:i/>
          <w:sz w:val="20"/>
          <w:u w:val="single"/>
        </w:rPr>
        <w:t>dle vyhlášky č.120/2011 Sb., příloha č.12</w:t>
      </w:r>
    </w:p>
    <w:p w14:paraId="32101FFE" w14:textId="77777777" w:rsidR="00DF1CEC" w:rsidRPr="00892151" w:rsidRDefault="00DF1CEC" w:rsidP="00150A58">
      <w:pPr>
        <w:pStyle w:val="ZkladntextIMP"/>
        <w:ind w:left="567"/>
        <w:rPr>
          <w:i/>
          <w:sz w:val="20"/>
          <w:u w:val="single"/>
        </w:rPr>
      </w:pPr>
    </w:p>
    <w:p w14:paraId="2FA826D2" w14:textId="77777777" w:rsidR="00F55840" w:rsidRDefault="00F55840" w:rsidP="00F55840">
      <w:pPr>
        <w:pStyle w:val="ZkladntextIMP"/>
        <w:ind w:left="567"/>
        <w:rPr>
          <w:sz w:val="20"/>
        </w:rPr>
      </w:pPr>
      <w:r>
        <w:rPr>
          <w:sz w:val="20"/>
        </w:rPr>
        <w:t>Spotřeba vody na osobu = 35 m³/osoba/rok + 1 m</w:t>
      </w:r>
      <w:r>
        <w:rPr>
          <w:sz w:val="20"/>
          <w:vertAlign w:val="superscript"/>
        </w:rPr>
        <w:t>3</w:t>
      </w:r>
      <w:r>
        <w:rPr>
          <w:sz w:val="20"/>
        </w:rPr>
        <w:t xml:space="preserve"> na mytí aut a zalévání</w:t>
      </w:r>
    </w:p>
    <w:p w14:paraId="60E60E12" w14:textId="77777777" w:rsidR="005439F9" w:rsidRPr="00892151" w:rsidRDefault="005439F9" w:rsidP="00150A58">
      <w:pPr>
        <w:pStyle w:val="ZkladntextIMP"/>
        <w:ind w:left="567"/>
        <w:rPr>
          <w:sz w:val="20"/>
        </w:rPr>
      </w:pPr>
      <w:r>
        <w:rPr>
          <w:sz w:val="20"/>
        </w:rPr>
        <w:t xml:space="preserve">Počítaný počet osob v objektu = </w:t>
      </w:r>
      <w:r w:rsidR="004C722A">
        <w:rPr>
          <w:sz w:val="20"/>
        </w:rPr>
        <w:t>14</w:t>
      </w:r>
      <w:r w:rsidR="00DF1CEC">
        <w:rPr>
          <w:sz w:val="20"/>
        </w:rPr>
        <w:t xml:space="preserve"> osob</w:t>
      </w:r>
    </w:p>
    <w:p w14:paraId="74B6A2D3" w14:textId="77777777" w:rsidR="00E210CC" w:rsidRPr="00892151" w:rsidRDefault="00E210CC" w:rsidP="00150A58">
      <w:pPr>
        <w:pStyle w:val="ZkladntextIMP"/>
        <w:ind w:left="567"/>
        <w:rPr>
          <w:sz w:val="20"/>
        </w:rPr>
      </w:pPr>
    </w:p>
    <w:p w14:paraId="1D917423" w14:textId="77777777" w:rsidR="00E210CC" w:rsidRPr="00892151" w:rsidRDefault="00E210CC" w:rsidP="00150A58">
      <w:pPr>
        <w:pStyle w:val="ZkladntextIMP"/>
        <w:ind w:left="567"/>
        <w:rPr>
          <w:sz w:val="20"/>
        </w:rPr>
      </w:pPr>
      <w:r w:rsidRPr="00892151">
        <w:rPr>
          <w:sz w:val="20"/>
        </w:rPr>
        <w:t>Roční spotřeba:</w:t>
      </w:r>
      <w:r w:rsidRPr="00892151">
        <w:rPr>
          <w:sz w:val="20"/>
        </w:rPr>
        <w:tab/>
      </w:r>
      <w:r w:rsidR="00DF1CEC">
        <w:rPr>
          <w:sz w:val="20"/>
        </w:rPr>
        <w:tab/>
      </w:r>
      <w:proofErr w:type="spellStart"/>
      <w:r w:rsidRPr="00892151">
        <w:rPr>
          <w:sz w:val="20"/>
        </w:rPr>
        <w:t>Qr</w:t>
      </w:r>
      <w:proofErr w:type="spellEnd"/>
      <w:r w:rsidRPr="00892151">
        <w:rPr>
          <w:sz w:val="20"/>
        </w:rPr>
        <w:t xml:space="preserve"> = </w:t>
      </w:r>
      <w:r w:rsidR="00DF1CEC">
        <w:rPr>
          <w:sz w:val="20"/>
        </w:rPr>
        <w:t>1</w:t>
      </w:r>
      <w:r w:rsidR="007549B5">
        <w:rPr>
          <w:sz w:val="20"/>
        </w:rPr>
        <w:t>4</w:t>
      </w:r>
      <w:r w:rsidRPr="00892151">
        <w:rPr>
          <w:sz w:val="20"/>
        </w:rPr>
        <w:t xml:space="preserve">x </w:t>
      </w:r>
      <w:r w:rsidR="00DF1CEC">
        <w:rPr>
          <w:sz w:val="20"/>
        </w:rPr>
        <w:t>3</w:t>
      </w:r>
      <w:r w:rsidR="00EA7345">
        <w:rPr>
          <w:sz w:val="20"/>
        </w:rPr>
        <w:t>6</w:t>
      </w:r>
      <w:r w:rsidRPr="00892151">
        <w:rPr>
          <w:sz w:val="20"/>
        </w:rPr>
        <w:t xml:space="preserve"> = </w:t>
      </w:r>
      <w:r w:rsidR="00EA7345">
        <w:rPr>
          <w:sz w:val="20"/>
        </w:rPr>
        <w:t>504</w:t>
      </w:r>
      <w:r w:rsidRPr="00892151">
        <w:rPr>
          <w:sz w:val="20"/>
        </w:rPr>
        <w:t xml:space="preserve"> m³/rok</w:t>
      </w:r>
    </w:p>
    <w:p w14:paraId="70212360"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Qměs</w:t>
      </w:r>
      <w:proofErr w:type="spellEnd"/>
      <w:r w:rsidRPr="00892151">
        <w:rPr>
          <w:sz w:val="20"/>
        </w:rPr>
        <w:t xml:space="preserve"> = </w:t>
      </w:r>
      <w:r w:rsidR="00EA7345">
        <w:rPr>
          <w:sz w:val="20"/>
        </w:rPr>
        <w:t>42</w:t>
      </w:r>
      <w:r w:rsidRPr="00892151">
        <w:rPr>
          <w:sz w:val="20"/>
        </w:rPr>
        <w:t xml:space="preserve"> m³/</w:t>
      </w:r>
      <w:proofErr w:type="spellStart"/>
      <w:r w:rsidRPr="00892151">
        <w:rPr>
          <w:sz w:val="20"/>
        </w:rPr>
        <w:t>měs</w:t>
      </w:r>
      <w:proofErr w:type="spellEnd"/>
      <w:r w:rsidRPr="00892151">
        <w:rPr>
          <w:sz w:val="20"/>
        </w:rPr>
        <w:t>.</w:t>
      </w:r>
    </w:p>
    <w:p w14:paraId="425710B6" w14:textId="77777777" w:rsidR="00E210CC" w:rsidRPr="00892151" w:rsidRDefault="00E210CC" w:rsidP="00150A58">
      <w:pPr>
        <w:pStyle w:val="ZkladntextIMP"/>
        <w:ind w:left="567"/>
        <w:rPr>
          <w:sz w:val="20"/>
        </w:rPr>
      </w:pPr>
      <w:r w:rsidRPr="00892151">
        <w:rPr>
          <w:sz w:val="20"/>
        </w:rPr>
        <w:t>Denní spotřeba:</w:t>
      </w:r>
      <w:r w:rsidRPr="00892151">
        <w:rPr>
          <w:sz w:val="20"/>
        </w:rPr>
        <w:tab/>
      </w:r>
      <w:r w:rsidR="00DF1CEC">
        <w:rPr>
          <w:sz w:val="20"/>
        </w:rPr>
        <w:tab/>
      </w:r>
      <w:r w:rsidRPr="00892151">
        <w:rPr>
          <w:sz w:val="20"/>
        </w:rPr>
        <w:t>(</w:t>
      </w:r>
      <w:proofErr w:type="spellStart"/>
      <w:r w:rsidRPr="00892151">
        <w:rPr>
          <w:sz w:val="20"/>
        </w:rPr>
        <w:t>Kd</w:t>
      </w:r>
      <w:proofErr w:type="spellEnd"/>
      <w:r w:rsidRPr="00892151">
        <w:rPr>
          <w:sz w:val="20"/>
        </w:rPr>
        <w:t xml:space="preserve"> = 1,5 – ČSN 756402)</w:t>
      </w:r>
    </w:p>
    <w:p w14:paraId="2128F341"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Qd</w:t>
      </w:r>
      <w:proofErr w:type="spellEnd"/>
      <w:r w:rsidRPr="00892151">
        <w:rPr>
          <w:sz w:val="20"/>
        </w:rPr>
        <w:t xml:space="preserve"> = </w:t>
      </w:r>
      <w:r w:rsidR="00DF1CEC">
        <w:rPr>
          <w:sz w:val="20"/>
        </w:rPr>
        <w:t>1</w:t>
      </w:r>
      <w:r w:rsidR="00EA7345">
        <w:rPr>
          <w:sz w:val="20"/>
        </w:rPr>
        <w:t>,4</w:t>
      </w:r>
      <w:r w:rsidRPr="00892151">
        <w:rPr>
          <w:sz w:val="20"/>
        </w:rPr>
        <w:t xml:space="preserve"> x 1,5 = </w:t>
      </w:r>
      <w:r w:rsidR="00EA7345">
        <w:rPr>
          <w:sz w:val="20"/>
        </w:rPr>
        <w:t>2,</w:t>
      </w:r>
      <w:r w:rsidR="007549B5">
        <w:rPr>
          <w:sz w:val="20"/>
        </w:rPr>
        <w:t>1</w:t>
      </w:r>
      <w:r w:rsidRPr="00892151">
        <w:rPr>
          <w:sz w:val="20"/>
        </w:rPr>
        <w:t xml:space="preserve"> m³/den</w:t>
      </w:r>
      <w:r w:rsidRPr="00892151">
        <w:rPr>
          <w:sz w:val="20"/>
        </w:rPr>
        <w:tab/>
      </w:r>
    </w:p>
    <w:p w14:paraId="3B08D5FC" w14:textId="77777777" w:rsidR="00E210CC" w:rsidRPr="00892151" w:rsidRDefault="00DF1CEC" w:rsidP="00150A58">
      <w:pPr>
        <w:pStyle w:val="ZkladntextIMP"/>
        <w:ind w:left="567"/>
        <w:rPr>
          <w:sz w:val="20"/>
        </w:rPr>
      </w:pPr>
      <w:r>
        <w:rPr>
          <w:sz w:val="20"/>
        </w:rPr>
        <w:t>Hod/sek.</w:t>
      </w:r>
      <w:r w:rsidRPr="00892151">
        <w:rPr>
          <w:sz w:val="20"/>
        </w:rPr>
        <w:t xml:space="preserve"> spotřeba:</w:t>
      </w:r>
      <w:r w:rsidR="00E210CC" w:rsidRPr="00892151">
        <w:rPr>
          <w:sz w:val="20"/>
        </w:rPr>
        <w:tab/>
      </w:r>
      <w:r w:rsidR="00E210CC" w:rsidRPr="00892151">
        <w:rPr>
          <w:sz w:val="20"/>
        </w:rPr>
        <w:tab/>
        <w:t>(</w:t>
      </w:r>
      <w:proofErr w:type="spellStart"/>
      <w:r w:rsidR="00E210CC" w:rsidRPr="00892151">
        <w:rPr>
          <w:sz w:val="20"/>
        </w:rPr>
        <w:t>Kh</w:t>
      </w:r>
      <w:proofErr w:type="spellEnd"/>
      <w:r w:rsidR="00E210CC" w:rsidRPr="00892151">
        <w:rPr>
          <w:sz w:val="20"/>
        </w:rPr>
        <w:t xml:space="preserve"> = 7,2 – ČSN 756402)</w:t>
      </w:r>
    </w:p>
    <w:p w14:paraId="5D06086D" w14:textId="77777777" w:rsidR="00E210CC" w:rsidRPr="00892151" w:rsidRDefault="00E210CC" w:rsidP="00150A58">
      <w:pPr>
        <w:pStyle w:val="ZkladntextIMP"/>
        <w:ind w:left="567"/>
        <w:rPr>
          <w:sz w:val="20"/>
        </w:rPr>
      </w:pPr>
      <w:r w:rsidRPr="00892151">
        <w:rPr>
          <w:sz w:val="20"/>
        </w:rPr>
        <w:tab/>
      </w:r>
      <w:r w:rsidRPr="00892151">
        <w:rPr>
          <w:sz w:val="20"/>
        </w:rPr>
        <w:tab/>
      </w:r>
      <w:r w:rsidR="00DF1CEC">
        <w:rPr>
          <w:sz w:val="20"/>
        </w:rPr>
        <w:tab/>
      </w:r>
      <w:r w:rsidR="00DF1CEC">
        <w:rPr>
          <w:sz w:val="20"/>
        </w:rPr>
        <w:tab/>
      </w:r>
      <w:proofErr w:type="spellStart"/>
      <w:r w:rsidRPr="00892151">
        <w:rPr>
          <w:sz w:val="20"/>
        </w:rPr>
        <w:t>Qmax</w:t>
      </w:r>
      <w:proofErr w:type="spellEnd"/>
      <w:r w:rsidRPr="00892151">
        <w:rPr>
          <w:sz w:val="20"/>
        </w:rPr>
        <w:t xml:space="preserve"> = </w:t>
      </w:r>
      <w:r w:rsidR="00E9648C">
        <w:rPr>
          <w:sz w:val="20"/>
        </w:rPr>
        <w:t>1</w:t>
      </w:r>
      <w:r w:rsidR="007549B5">
        <w:rPr>
          <w:sz w:val="20"/>
        </w:rPr>
        <w:t>75</w:t>
      </w:r>
      <w:r w:rsidR="00DF1CEC">
        <w:rPr>
          <w:sz w:val="20"/>
        </w:rPr>
        <w:t>0</w:t>
      </w:r>
      <w:r w:rsidRPr="00892151">
        <w:rPr>
          <w:sz w:val="20"/>
        </w:rPr>
        <w:t xml:space="preserve"> x 7,</w:t>
      </w:r>
      <w:proofErr w:type="gramStart"/>
      <w:r w:rsidRPr="00892151">
        <w:rPr>
          <w:sz w:val="20"/>
        </w:rPr>
        <w:t>2 :</w:t>
      </w:r>
      <w:proofErr w:type="gramEnd"/>
      <w:r w:rsidRPr="00892151">
        <w:rPr>
          <w:sz w:val="20"/>
        </w:rPr>
        <w:t xml:space="preserve"> 24 = </w:t>
      </w:r>
      <w:r w:rsidR="00EA7345">
        <w:rPr>
          <w:sz w:val="20"/>
        </w:rPr>
        <w:t>630</w:t>
      </w:r>
      <w:r w:rsidRPr="00892151">
        <w:rPr>
          <w:sz w:val="20"/>
        </w:rPr>
        <w:t xml:space="preserve"> l/hod = 0,</w:t>
      </w:r>
      <w:r w:rsidR="00DF1CEC">
        <w:rPr>
          <w:sz w:val="20"/>
        </w:rPr>
        <w:t>1</w:t>
      </w:r>
      <w:r w:rsidR="00EA7345">
        <w:rPr>
          <w:sz w:val="20"/>
        </w:rPr>
        <w:t>8</w:t>
      </w:r>
      <w:r w:rsidRPr="00892151">
        <w:rPr>
          <w:sz w:val="20"/>
        </w:rPr>
        <w:t xml:space="preserve"> l/s</w:t>
      </w:r>
    </w:p>
    <w:p w14:paraId="4B7E1C4F" w14:textId="77777777" w:rsidR="00E210CC" w:rsidRPr="003372F5" w:rsidRDefault="00E210CC" w:rsidP="00150A58">
      <w:pPr>
        <w:pStyle w:val="ZkladntextIMP"/>
        <w:ind w:left="567"/>
        <w:rPr>
          <w:b/>
          <w:sz w:val="22"/>
          <w:szCs w:val="22"/>
        </w:rPr>
      </w:pPr>
      <w:r w:rsidRPr="003372F5">
        <w:rPr>
          <w:b/>
          <w:sz w:val="22"/>
          <w:szCs w:val="22"/>
        </w:rPr>
        <w:tab/>
      </w:r>
      <w:r w:rsidRPr="003372F5">
        <w:rPr>
          <w:b/>
          <w:sz w:val="22"/>
          <w:szCs w:val="22"/>
        </w:rPr>
        <w:tab/>
      </w:r>
    </w:p>
    <w:p w14:paraId="4010CCF4" w14:textId="77777777" w:rsidR="00E210CC" w:rsidRPr="00892151" w:rsidRDefault="00E210CC" w:rsidP="00150A58">
      <w:pPr>
        <w:pStyle w:val="ZkladntextIMP"/>
        <w:ind w:left="567"/>
        <w:rPr>
          <w:b/>
          <w:sz w:val="20"/>
        </w:rPr>
      </w:pPr>
      <w:r w:rsidRPr="00892151">
        <w:rPr>
          <w:b/>
          <w:sz w:val="20"/>
        </w:rPr>
        <w:t xml:space="preserve">Celková spotřeba vody celého objektu na 1 rok je </w:t>
      </w:r>
      <w:r w:rsidR="00EA7345">
        <w:rPr>
          <w:b/>
          <w:sz w:val="20"/>
        </w:rPr>
        <w:t>50</w:t>
      </w:r>
      <w:r w:rsidR="00DF1CEC">
        <w:rPr>
          <w:b/>
          <w:sz w:val="20"/>
        </w:rPr>
        <w:t>4</w:t>
      </w:r>
      <w:r w:rsidRPr="00892151">
        <w:rPr>
          <w:b/>
          <w:sz w:val="20"/>
        </w:rPr>
        <w:t xml:space="preserve"> m³.</w:t>
      </w:r>
      <w:bookmarkStart w:id="6" w:name="_GoBack"/>
      <w:bookmarkEnd w:id="6"/>
    </w:p>
    <w:p w14:paraId="5F9386B4" w14:textId="77777777" w:rsidR="00E210CC" w:rsidRDefault="00E210CC" w:rsidP="00150A58">
      <w:pPr>
        <w:pStyle w:val="ZkladntextIMP"/>
        <w:ind w:left="567"/>
        <w:rPr>
          <w:b/>
          <w:sz w:val="22"/>
          <w:szCs w:val="22"/>
        </w:rPr>
      </w:pPr>
    </w:p>
    <w:p w14:paraId="39A38DF8" w14:textId="77777777" w:rsidR="00DF1CEC" w:rsidRDefault="00DF1CEC" w:rsidP="00150A58">
      <w:pPr>
        <w:pStyle w:val="ZkladntextIMP"/>
        <w:ind w:left="567"/>
        <w:rPr>
          <w:b/>
          <w:sz w:val="22"/>
          <w:szCs w:val="22"/>
        </w:rPr>
      </w:pPr>
    </w:p>
    <w:p w14:paraId="528A301F" w14:textId="77777777" w:rsidR="00E210CC" w:rsidRDefault="00E210CC" w:rsidP="00150A58">
      <w:pPr>
        <w:pStyle w:val="ZkladntextIMP"/>
        <w:ind w:left="567"/>
        <w:rPr>
          <w:b/>
          <w:sz w:val="22"/>
          <w:szCs w:val="22"/>
        </w:rPr>
      </w:pPr>
    </w:p>
    <w:p w14:paraId="1A64E49D" w14:textId="77973E07" w:rsidR="00E210CC" w:rsidRPr="00892151" w:rsidRDefault="00E9648C" w:rsidP="00EA7345">
      <w:pPr>
        <w:pStyle w:val="ZkladntextIMP"/>
        <w:ind w:left="567"/>
        <w:rPr>
          <w:sz w:val="22"/>
          <w:szCs w:val="22"/>
        </w:rPr>
      </w:pPr>
      <w:r>
        <w:rPr>
          <w:b/>
          <w:sz w:val="22"/>
          <w:szCs w:val="22"/>
        </w:rPr>
        <w:t xml:space="preserve">V Mikulášovicích, </w:t>
      </w:r>
      <w:r w:rsidR="00E80ED1">
        <w:rPr>
          <w:b/>
          <w:sz w:val="22"/>
          <w:szCs w:val="22"/>
        </w:rPr>
        <w:t>3</w:t>
      </w:r>
      <w:r w:rsidR="00DF1CEC">
        <w:rPr>
          <w:b/>
          <w:sz w:val="22"/>
          <w:szCs w:val="22"/>
        </w:rPr>
        <w:t>.</w:t>
      </w:r>
      <w:r w:rsidR="00E80ED1">
        <w:rPr>
          <w:b/>
          <w:sz w:val="22"/>
          <w:szCs w:val="22"/>
        </w:rPr>
        <w:t>3</w:t>
      </w:r>
      <w:r w:rsidR="00E210CC" w:rsidRPr="00892151">
        <w:rPr>
          <w:b/>
          <w:sz w:val="22"/>
          <w:szCs w:val="22"/>
        </w:rPr>
        <w:t>.201</w:t>
      </w:r>
      <w:r w:rsidR="00E80ED1">
        <w:rPr>
          <w:b/>
          <w:sz w:val="22"/>
          <w:szCs w:val="22"/>
        </w:rPr>
        <w:t>9</w:t>
      </w:r>
      <w:r w:rsidR="00E210CC">
        <w:rPr>
          <w:sz w:val="22"/>
          <w:szCs w:val="22"/>
        </w:rPr>
        <w:tab/>
      </w:r>
      <w:r w:rsidR="00E210CC">
        <w:rPr>
          <w:sz w:val="22"/>
          <w:szCs w:val="22"/>
        </w:rPr>
        <w:tab/>
      </w:r>
      <w:r w:rsidR="00E210CC">
        <w:rPr>
          <w:sz w:val="22"/>
          <w:szCs w:val="22"/>
        </w:rPr>
        <w:tab/>
      </w:r>
      <w:r w:rsidR="00E210CC">
        <w:rPr>
          <w:sz w:val="22"/>
          <w:szCs w:val="22"/>
        </w:rPr>
        <w:tab/>
      </w:r>
      <w:r w:rsidR="00E210CC">
        <w:rPr>
          <w:sz w:val="22"/>
          <w:szCs w:val="22"/>
        </w:rPr>
        <w:tab/>
      </w:r>
      <w:proofErr w:type="gramStart"/>
      <w:r w:rsidR="00E210CC" w:rsidRPr="00892151">
        <w:rPr>
          <w:sz w:val="22"/>
          <w:szCs w:val="22"/>
        </w:rPr>
        <w:t>Vypracoval  :</w:t>
      </w:r>
      <w:proofErr w:type="gramEnd"/>
      <w:r w:rsidR="00E210CC" w:rsidRPr="00892151">
        <w:rPr>
          <w:sz w:val="22"/>
          <w:szCs w:val="22"/>
        </w:rPr>
        <w:t xml:space="preserve"> Jan Hošek</w:t>
      </w:r>
    </w:p>
    <w:p w14:paraId="2BA31C39" w14:textId="77777777" w:rsidR="00BF565C" w:rsidRDefault="00BF565C" w:rsidP="00150A58">
      <w:pPr>
        <w:pStyle w:val="ZkladntextIMP"/>
        <w:ind w:left="567"/>
      </w:pPr>
    </w:p>
    <w:p w14:paraId="2B7E9199" w14:textId="77777777" w:rsidR="004D493B" w:rsidRPr="00BF565C" w:rsidRDefault="004D493B">
      <w:pPr>
        <w:pStyle w:val="ZkladntextIMP"/>
      </w:pPr>
    </w:p>
    <w:sectPr w:rsidR="004D493B" w:rsidRPr="00BF565C">
      <w:type w:val="continuous"/>
      <w:pgSz w:w="11906" w:h="16838"/>
      <w:pgMar w:top="1618" w:right="1417" w:bottom="1618" w:left="1417" w:header="708" w:footer="708"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0EB09" w14:textId="77777777" w:rsidR="00F353CF" w:rsidRDefault="00F353CF">
      <w:r>
        <w:separator/>
      </w:r>
    </w:p>
  </w:endnote>
  <w:endnote w:type="continuationSeparator" w:id="0">
    <w:p w14:paraId="60B36B03" w14:textId="77777777" w:rsidR="00F353CF" w:rsidRDefault="00F3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panose1 w:val="00000000000000000000"/>
    <w:charset w:val="00"/>
    <w:family w:val="roman"/>
    <w:notTrueType/>
    <w:pitch w:val="default"/>
  </w:font>
  <w:font w:name="Open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tar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20E2F" w14:textId="77777777" w:rsidR="00DE03E2" w:rsidRDefault="0059383A">
    <w:pPr>
      <w:pStyle w:val="Zpat"/>
      <w:jc w:val="center"/>
      <w:rPr>
        <w:rFonts w:ascii="Verdana" w:hAnsi="Verdana" w:cs="Verdana"/>
        <w:color w:val="00CC33"/>
        <w:sz w:val="16"/>
        <w:szCs w:val="16"/>
      </w:rPr>
    </w:pPr>
    <w:r>
      <w:rPr>
        <w:rFonts w:ascii="Verdana" w:hAnsi="Verdana" w:cs="Verdana"/>
        <w:color w:val="00CC33"/>
        <w:sz w:val="16"/>
        <w:szCs w:val="16"/>
      </w:rPr>
      <w:t>Jan Hošek</w:t>
    </w:r>
    <w:r w:rsidR="006B7904">
      <w:rPr>
        <w:rFonts w:ascii="Verdana" w:hAnsi="Verdana" w:cs="Verdana"/>
        <w:color w:val="00CC33"/>
        <w:sz w:val="16"/>
        <w:szCs w:val="16"/>
      </w:rPr>
      <w:t>,</w:t>
    </w:r>
    <w:r>
      <w:rPr>
        <w:rFonts w:ascii="Verdana" w:hAnsi="Verdana" w:cs="Verdana"/>
        <w:color w:val="00CC33"/>
        <w:sz w:val="16"/>
        <w:szCs w:val="16"/>
      </w:rPr>
      <w:t xml:space="preserve"> Mikulášovice 795, 407 79 Mikulášovice, tel. 732 437 160</w:t>
    </w:r>
  </w:p>
  <w:p w14:paraId="72E6E40F" w14:textId="77777777" w:rsidR="00DE03E2" w:rsidRDefault="0059383A">
    <w:pPr>
      <w:pStyle w:val="Zpat"/>
      <w:jc w:val="center"/>
      <w:rPr>
        <w:color w:val="00CC33"/>
      </w:rPr>
    </w:pPr>
    <w:r>
      <w:rPr>
        <w:rFonts w:ascii="Verdana" w:hAnsi="Verdana" w:cs="Verdana"/>
        <w:color w:val="00CC33"/>
        <w:sz w:val="16"/>
        <w:szCs w:val="16"/>
        <w14:shadow w14:blurRad="0" w14:dist="17957" w14:dir="2700000" w14:sx="100000" w14:sy="100000" w14:kx="0" w14:ky="0" w14:algn="b">
          <w14:srgbClr w14:val="000000"/>
        </w14:shadow>
      </w:rPr>
      <w:t xml:space="preserve">- </w:t>
    </w:r>
    <w:r>
      <w:rPr>
        <w:rFonts w:ascii="Verdana" w:hAnsi="Verdana" w:cs="Verdana"/>
        <w:color w:val="00CC33"/>
        <w:sz w:val="16"/>
        <w:szCs w:val="16"/>
        <w14:shadow w14:blurRad="0" w14:dist="17957" w14:dir="2700000" w14:sx="100000" w14:sy="100000" w14:kx="0" w14:ky="0" w14:algn="b">
          <w14:srgbClr w14:val="000000"/>
        </w14:shadow>
      </w:rPr>
      <w:fldChar w:fldCharType="begin"/>
    </w:r>
    <w:r>
      <w:rPr>
        <w:rFonts w:ascii="Verdana" w:hAnsi="Verdana" w:cs="Verdana"/>
        <w:color w:val="00CC33"/>
        <w:sz w:val="16"/>
        <w:szCs w:val="16"/>
        <w14:shadow w14:blurRad="0" w14:dist="17957" w14:dir="2700000" w14:sx="100000" w14:sy="100000" w14:kx="0" w14:ky="0" w14:algn="b">
          <w14:srgbClr w14:val="000000"/>
        </w14:shadow>
      </w:rPr>
      <w:instrText xml:space="preserve"> PAGE </w:instrText>
    </w:r>
    <w:r>
      <w:rPr>
        <w:rFonts w:ascii="Verdana" w:hAnsi="Verdana" w:cs="Verdana"/>
        <w:color w:val="00CC33"/>
        <w:sz w:val="16"/>
        <w:szCs w:val="16"/>
        <w14:shadow w14:blurRad="0" w14:dist="17957" w14:dir="2700000" w14:sx="100000" w14:sy="100000" w14:kx="0" w14:ky="0" w14:algn="b">
          <w14:srgbClr w14:val="000000"/>
        </w14:shadow>
      </w:rPr>
      <w:fldChar w:fldCharType="separate"/>
    </w:r>
    <w:r w:rsidR="00BB16CD">
      <w:rPr>
        <w:rFonts w:ascii="Verdana" w:hAnsi="Verdana" w:cs="Verdana"/>
        <w:noProof/>
        <w:color w:val="00CC33"/>
        <w:sz w:val="16"/>
        <w:szCs w:val="16"/>
        <w14:shadow w14:blurRad="0" w14:dist="17957" w14:dir="2700000" w14:sx="100000" w14:sy="100000" w14:kx="0" w14:ky="0" w14:algn="b">
          <w14:srgbClr w14:val="000000"/>
        </w14:shadow>
      </w:rPr>
      <w:t>4</w:t>
    </w:r>
    <w:r>
      <w:rPr>
        <w:rFonts w:ascii="Verdana" w:hAnsi="Verdana" w:cs="Verdana"/>
        <w:color w:val="00CC33"/>
        <w:sz w:val="16"/>
        <w:szCs w:val="16"/>
        <w14:shadow w14:blurRad="0" w14:dist="17957" w14:dir="2700000" w14:sx="100000" w14:sy="100000" w14:kx="0" w14:ky="0" w14:algn="b">
          <w14:srgbClr w14:val="000000"/>
        </w14:shadow>
      </w:rPr>
      <w:fldChar w:fldCharType="end"/>
    </w:r>
    <w:r>
      <w:rPr>
        <w:rFonts w:ascii="Verdana" w:hAnsi="Verdana" w:cs="Verdana"/>
        <w:color w:val="00CC33"/>
        <w:sz w:val="16"/>
        <w:szCs w:val="16"/>
        <w14:shadow w14:blurRad="0" w14:dist="17957" w14:dir="2700000" w14:sx="100000" w14:sy="100000" w14:kx="0" w14:ky="0" w14:algn="b">
          <w14:srgbClr w14:val="000000"/>
        </w14:shadow>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753DA" w14:textId="77777777" w:rsidR="00F353CF" w:rsidRDefault="00F353CF">
      <w:r>
        <w:rPr>
          <w:color w:val="000000"/>
        </w:rPr>
        <w:separator/>
      </w:r>
    </w:p>
  </w:footnote>
  <w:footnote w:type="continuationSeparator" w:id="0">
    <w:p w14:paraId="51469481" w14:textId="77777777" w:rsidR="00F353CF" w:rsidRDefault="00F35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80F0F" w14:textId="77777777" w:rsidR="00DE03E2" w:rsidRDefault="00EE5AF8" w:rsidP="00EE5AF8">
    <w:pPr>
      <w:pStyle w:val="Standard"/>
    </w:pPr>
    <w:bookmarkStart w:id="0" w:name="_Hlk495944557"/>
    <w:r w:rsidRPr="00EE5AF8">
      <w:rPr>
        <w:noProof/>
        <w:lang w:eastAsia="cs-CZ"/>
      </w:rPr>
      <w:t xml:space="preserve">Sociální bydlení města Liberce </w:t>
    </w:r>
    <w:r w:rsidR="00CF1EC3" w:rsidRPr="00EE5AF8">
      <w:rPr>
        <w:noProof/>
        <w:lang w:eastAsia="cs-CZ"/>
      </w:rPr>
      <w:t>–</w:t>
    </w:r>
    <w:r w:rsidRPr="00EE5AF8">
      <w:rPr>
        <w:noProof/>
        <w:lang w:eastAsia="cs-CZ"/>
      </w:rPr>
      <w:t xml:space="preserve"> projektová příprava</w:t>
    </w:r>
    <w:r w:rsidR="00CF1EC3" w:rsidRPr="00EE5AF8">
      <w:rPr>
        <w:noProof/>
        <w:lang w:eastAsia="cs-CZ"/>
      </w:rPr>
      <w:t xml:space="preserve"> </w:t>
    </w:r>
    <w:r w:rsidRPr="00EE5AF8">
      <w:rPr>
        <w:noProof/>
        <w:lang w:eastAsia="cs-CZ"/>
      </w:rPr>
      <w:t>–</w:t>
    </w:r>
    <w:r w:rsidR="00CF1EC3" w:rsidRPr="00EE5AF8">
      <w:rPr>
        <w:noProof/>
        <w:lang w:eastAsia="cs-CZ"/>
      </w:rPr>
      <w:t xml:space="preserve"> </w:t>
    </w:r>
    <w:r w:rsidRPr="00EE5AF8">
      <w:rPr>
        <w:noProof/>
        <w:lang w:eastAsia="cs-CZ"/>
      </w:rPr>
      <w:t>Bytový dům</w:t>
    </w:r>
    <w:r w:rsidR="00166881" w:rsidRPr="00EE5AF8">
      <w:rPr>
        <w:noProof/>
        <w:lang w:eastAsia="cs-CZ"/>
      </w:rPr>
      <w:t xml:space="preserve"> </w:t>
    </w:r>
    <w:bookmarkEnd w:id="0"/>
    <w:r w:rsidR="00903058" w:rsidRPr="00EE5AF8">
      <w:rPr>
        <w:noProof/>
        <w:lang w:eastAsia="cs-CZ"/>
      </w:rPr>
      <w:t>C</w:t>
    </w:r>
    <w:r w:rsidR="00BF565C" w:rsidRPr="00EE5AF8">
      <w:rPr>
        <w:noProof/>
        <w:lang w:eastAsia="cs-CZ"/>
      </w:rPr>
      <w:t xml:space="preserve"> </w:t>
    </w:r>
    <w:r w:rsidR="0059383A">
      <w:rPr>
        <w:noProof/>
        <w:lang w:eastAsia="cs-CZ"/>
      </w:rPr>
      <mc:AlternateContent>
        <mc:Choice Requires="wps">
          <w:drawing>
            <wp:anchor distT="0" distB="0" distL="114300" distR="114300" simplePos="0" relativeHeight="251659264" behindDoc="1" locked="0" layoutInCell="1" allowOverlap="1" wp14:anchorId="61AC4432" wp14:editId="28C12016">
              <wp:simplePos x="0" y="0"/>
              <wp:positionH relativeFrom="column">
                <wp:posOffset>0</wp:posOffset>
              </wp:positionH>
              <wp:positionV relativeFrom="paragraph">
                <wp:posOffset>221760</wp:posOffset>
              </wp:positionV>
              <wp:extent cx="5715000" cy="0"/>
              <wp:effectExtent l="19050" t="19050" r="38100" b="38100"/>
              <wp:wrapNone/>
              <wp:docPr id="1" name="Přímá spojnice 1"/>
              <wp:cNvGraphicFramePr/>
              <a:graphic xmlns:a="http://schemas.openxmlformats.org/drawingml/2006/main">
                <a:graphicData uri="http://schemas.microsoft.com/office/word/2010/wordprocessingShape">
                  <wps:wsp>
                    <wps:cNvCnPr/>
                    <wps:spPr>
                      <a:xfrm>
                        <a:off x="0" y="0"/>
                        <a:ext cx="5715000" cy="0"/>
                      </a:xfrm>
                      <a:prstGeom prst="line">
                        <a:avLst/>
                      </a:prstGeom>
                      <a:noFill/>
                      <a:ln w="25560" cap="sq">
                        <a:solidFill>
                          <a:srgbClr val="00CC33"/>
                        </a:solidFill>
                        <a:prstDash val="solid"/>
                        <a:miter/>
                      </a:ln>
                    </wps:spPr>
                    <wps:bodyPr/>
                  </wps:wsp>
                </a:graphicData>
              </a:graphic>
            </wp:anchor>
          </w:drawing>
        </mc:Choice>
        <mc:Fallback>
          <w:pict>
            <v:line w14:anchorId="1758AFB8" id="Přímá spojnice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0,17.45pt" to="45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" strokecolor="#0c3" strokeweight=".71mm">
              <v:stroke joinstyle="miter" endcap="squar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34D8"/>
    <w:multiLevelType w:val="multilevel"/>
    <w:tmpl w:val="10583FA4"/>
    <w:styleLink w:val="WW8Num2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7417CB6"/>
    <w:multiLevelType w:val="multilevel"/>
    <w:tmpl w:val="2B6E7416"/>
    <w:styleLink w:val="WW8Num33"/>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78B7EEA"/>
    <w:multiLevelType w:val="multilevel"/>
    <w:tmpl w:val="7520CAAE"/>
    <w:styleLink w:val="WW8Num3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95B12E1"/>
    <w:multiLevelType w:val="multilevel"/>
    <w:tmpl w:val="C784A596"/>
    <w:styleLink w:val="WW8Num22"/>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 w15:restartNumberingAfterBreak="0">
    <w:nsid w:val="127B34DB"/>
    <w:multiLevelType w:val="multilevel"/>
    <w:tmpl w:val="EB6AD5EC"/>
    <w:styleLink w:val="WW8Num6"/>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5" w15:restartNumberingAfterBreak="0">
    <w:nsid w:val="134168FE"/>
    <w:multiLevelType w:val="multilevel"/>
    <w:tmpl w:val="70D8727E"/>
    <w:styleLink w:val="WW8Num2"/>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 w15:restartNumberingAfterBreak="0">
    <w:nsid w:val="13F01412"/>
    <w:multiLevelType w:val="multilevel"/>
    <w:tmpl w:val="3F88CFE6"/>
    <w:styleLink w:val="WW8Num20"/>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15:restartNumberingAfterBreak="0">
    <w:nsid w:val="15B85AED"/>
    <w:multiLevelType w:val="multilevel"/>
    <w:tmpl w:val="0BA65C8A"/>
    <w:styleLink w:val="WW8Num35"/>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8" w15:restartNumberingAfterBreak="0">
    <w:nsid w:val="16450519"/>
    <w:multiLevelType w:val="multilevel"/>
    <w:tmpl w:val="6E844080"/>
    <w:styleLink w:val="WW8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2716AD"/>
    <w:multiLevelType w:val="multilevel"/>
    <w:tmpl w:val="5B50A3FC"/>
    <w:styleLink w:val="WW8Num12"/>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0" w15:restartNumberingAfterBreak="0">
    <w:nsid w:val="25846873"/>
    <w:multiLevelType w:val="multilevel"/>
    <w:tmpl w:val="801C2C0C"/>
    <w:styleLink w:val="WW8Num1"/>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0" w:hanging="425"/>
      </w:pPr>
    </w:lvl>
    <w:lvl w:ilvl="7">
      <w:start w:val="1"/>
      <w:numFmt w:val="lowerLetter"/>
      <w:lvlText w:val="%8)"/>
      <w:lvlJc w:val="left"/>
      <w:pPr>
        <w:ind w:left="425" w:hanging="425"/>
      </w:pPr>
    </w:lvl>
    <w:lvl w:ilvl="8">
      <w:start w:val="1"/>
      <w:numFmt w:val="decimal"/>
      <w:lvlText w:val="%9."/>
      <w:lvlJc w:val="left"/>
      <w:pPr>
        <w:ind w:left="851" w:hanging="426"/>
      </w:pPr>
    </w:lvl>
  </w:abstractNum>
  <w:abstractNum w:abstractNumId="11" w15:restartNumberingAfterBreak="0">
    <w:nsid w:val="28F20D31"/>
    <w:multiLevelType w:val="multilevel"/>
    <w:tmpl w:val="95AC4DD0"/>
    <w:styleLink w:val="WW8Num4"/>
    <w:lvl w:ilvl="0">
      <w:numFmt w:val="bullet"/>
      <w:lvlText w:val=""/>
      <w:lvlJc w:val="left"/>
      <w:pPr>
        <w:ind w:left="720" w:hanging="360"/>
      </w:pPr>
      <w:rPr>
        <w:rFonts w:ascii="Symbol" w:hAnsi="Symbol" w:cs="Symbol"/>
        <w:color w:val="000000"/>
        <w:sz w:val="22"/>
        <w:szCs w:val="22"/>
      </w:rPr>
    </w:lvl>
    <w:lvl w:ilvl="1">
      <w:numFmt w:val="bullet"/>
      <w:lvlText w:val=""/>
      <w:lvlJc w:val="left"/>
      <w:pPr>
        <w:ind w:left="1080" w:hanging="360"/>
      </w:pPr>
      <w:rPr>
        <w:rFonts w:ascii="Symbol" w:hAnsi="Symbol" w:cs="Symbol"/>
        <w:color w:val="000000"/>
        <w:sz w:val="22"/>
        <w:szCs w:val="22"/>
      </w:rPr>
    </w:lvl>
    <w:lvl w:ilvl="2">
      <w:numFmt w:val="bullet"/>
      <w:lvlText w:val=""/>
      <w:lvlJc w:val="left"/>
      <w:pPr>
        <w:ind w:left="1440" w:hanging="360"/>
      </w:pPr>
      <w:rPr>
        <w:rFonts w:ascii="Symbol" w:hAnsi="Symbol" w:cs="Symbol"/>
        <w:color w:val="000000"/>
        <w:sz w:val="22"/>
        <w:szCs w:val="22"/>
      </w:rPr>
    </w:lvl>
    <w:lvl w:ilvl="3">
      <w:numFmt w:val="bullet"/>
      <w:lvlText w:val=""/>
      <w:lvlJc w:val="left"/>
      <w:pPr>
        <w:ind w:left="1800" w:hanging="360"/>
      </w:pPr>
      <w:rPr>
        <w:rFonts w:ascii="Symbol" w:hAnsi="Symbol" w:cs="Symbol"/>
        <w:color w:val="000000"/>
        <w:sz w:val="22"/>
        <w:szCs w:val="22"/>
      </w:rPr>
    </w:lvl>
    <w:lvl w:ilvl="4">
      <w:numFmt w:val="bullet"/>
      <w:lvlText w:val=""/>
      <w:lvlJc w:val="left"/>
      <w:pPr>
        <w:ind w:left="2160" w:hanging="360"/>
      </w:pPr>
      <w:rPr>
        <w:rFonts w:ascii="Symbol" w:hAnsi="Symbol" w:cs="Symbol"/>
        <w:color w:val="000000"/>
        <w:sz w:val="22"/>
        <w:szCs w:val="22"/>
      </w:rPr>
    </w:lvl>
    <w:lvl w:ilvl="5">
      <w:numFmt w:val="bullet"/>
      <w:lvlText w:val=""/>
      <w:lvlJc w:val="left"/>
      <w:pPr>
        <w:ind w:left="2520" w:hanging="360"/>
      </w:pPr>
      <w:rPr>
        <w:rFonts w:ascii="Symbol" w:hAnsi="Symbol" w:cs="Symbol"/>
        <w:color w:val="000000"/>
        <w:sz w:val="22"/>
        <w:szCs w:val="22"/>
      </w:rPr>
    </w:lvl>
    <w:lvl w:ilvl="6">
      <w:numFmt w:val="bullet"/>
      <w:lvlText w:val=""/>
      <w:lvlJc w:val="left"/>
      <w:pPr>
        <w:ind w:left="2880" w:hanging="360"/>
      </w:pPr>
      <w:rPr>
        <w:rFonts w:ascii="Symbol" w:hAnsi="Symbol" w:cs="Symbol"/>
        <w:color w:val="000000"/>
        <w:sz w:val="22"/>
        <w:szCs w:val="22"/>
      </w:rPr>
    </w:lvl>
    <w:lvl w:ilvl="7">
      <w:numFmt w:val="bullet"/>
      <w:lvlText w:val=""/>
      <w:lvlJc w:val="left"/>
      <w:pPr>
        <w:ind w:left="3240" w:hanging="360"/>
      </w:pPr>
      <w:rPr>
        <w:rFonts w:ascii="Symbol" w:hAnsi="Symbol" w:cs="Symbol"/>
        <w:color w:val="000000"/>
        <w:sz w:val="22"/>
        <w:szCs w:val="22"/>
      </w:rPr>
    </w:lvl>
    <w:lvl w:ilvl="8">
      <w:numFmt w:val="bullet"/>
      <w:lvlText w:val=""/>
      <w:lvlJc w:val="left"/>
      <w:pPr>
        <w:ind w:left="3600" w:hanging="360"/>
      </w:pPr>
      <w:rPr>
        <w:rFonts w:ascii="Symbol" w:hAnsi="Symbol" w:cs="Symbol"/>
        <w:color w:val="000000"/>
        <w:sz w:val="22"/>
        <w:szCs w:val="22"/>
      </w:rPr>
    </w:lvl>
  </w:abstractNum>
  <w:abstractNum w:abstractNumId="12" w15:restartNumberingAfterBreak="0">
    <w:nsid w:val="2C6E414A"/>
    <w:multiLevelType w:val="multilevel"/>
    <w:tmpl w:val="C6321C2C"/>
    <w:styleLink w:val="WW8Num29"/>
    <w:lvl w:ilvl="0">
      <w:numFmt w:val="bullet"/>
      <w:lvlText w:val="-"/>
      <w:lvlJc w:val="left"/>
      <w:pPr>
        <w:ind w:left="1080" w:hanging="360"/>
      </w:pPr>
      <w:rPr>
        <w:rFonts w:ascii="Verdana" w:eastAsia="Times New Roman" w:hAnsi="Verdana" w:cs="Times New Roman"/>
        <w:color w:val="000000"/>
        <w:sz w:val="22"/>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15:restartNumberingAfterBreak="0">
    <w:nsid w:val="2DC47360"/>
    <w:multiLevelType w:val="multilevel"/>
    <w:tmpl w:val="E6A27798"/>
    <w:styleLink w:val="WW8Num7"/>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4" w15:restartNumberingAfterBreak="0">
    <w:nsid w:val="30543BEB"/>
    <w:multiLevelType w:val="multilevel"/>
    <w:tmpl w:val="B5D41474"/>
    <w:styleLink w:val="WW8Num32"/>
    <w:lvl w:ilvl="0">
      <w:numFmt w:val="bullet"/>
      <w:lvlText w:val="-"/>
      <w:lvlJc w:val="left"/>
      <w:pPr>
        <w:ind w:left="927" w:hanging="360"/>
      </w:pPr>
      <w:rPr>
        <w:rFonts w:ascii="Verdana" w:eastAsia="Times New Roman" w:hAnsi="Verdana" w:cs="Times New Roman"/>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cs="Wingdings"/>
      </w:rPr>
    </w:lvl>
    <w:lvl w:ilvl="3">
      <w:numFmt w:val="bullet"/>
      <w:lvlText w:val=""/>
      <w:lvlJc w:val="left"/>
      <w:pPr>
        <w:ind w:left="3087" w:hanging="360"/>
      </w:pPr>
      <w:rPr>
        <w:rFonts w:ascii="Symbol" w:hAnsi="Symbol" w:cs="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cs="Wingdings"/>
      </w:rPr>
    </w:lvl>
    <w:lvl w:ilvl="6">
      <w:numFmt w:val="bullet"/>
      <w:lvlText w:val=""/>
      <w:lvlJc w:val="left"/>
      <w:pPr>
        <w:ind w:left="5247" w:hanging="360"/>
      </w:pPr>
      <w:rPr>
        <w:rFonts w:ascii="Symbol" w:hAnsi="Symbol" w:cs="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cs="Wingdings"/>
      </w:rPr>
    </w:lvl>
  </w:abstractNum>
  <w:abstractNum w:abstractNumId="15" w15:restartNumberingAfterBreak="0">
    <w:nsid w:val="30C37719"/>
    <w:multiLevelType w:val="multilevel"/>
    <w:tmpl w:val="94FE3B6C"/>
    <w:styleLink w:val="WW8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130B98"/>
    <w:multiLevelType w:val="multilevel"/>
    <w:tmpl w:val="FBC6742A"/>
    <w:styleLink w:val="WW8Num8"/>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17" w15:restartNumberingAfterBreak="0">
    <w:nsid w:val="3CCA5007"/>
    <w:multiLevelType w:val="multilevel"/>
    <w:tmpl w:val="C3CE340C"/>
    <w:styleLink w:val="WW8Num37"/>
    <w:lvl w:ilvl="0">
      <w:numFmt w:val="bullet"/>
      <w:lvlText w:val=""/>
      <w:lvlJc w:val="left"/>
      <w:pPr>
        <w:ind w:left="1287" w:hanging="360"/>
      </w:pPr>
      <w:rPr>
        <w:rFonts w:ascii="Symbol" w:hAnsi="Symbol" w:cs="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18" w15:restartNumberingAfterBreak="0">
    <w:nsid w:val="3DDA0FC9"/>
    <w:multiLevelType w:val="multilevel"/>
    <w:tmpl w:val="9CB0A7AC"/>
    <w:styleLink w:val="WW8Num14"/>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19" w15:restartNumberingAfterBreak="0">
    <w:nsid w:val="415048C0"/>
    <w:multiLevelType w:val="multilevel"/>
    <w:tmpl w:val="88DCC42C"/>
    <w:styleLink w:val="WW8Num2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2782C90"/>
    <w:multiLevelType w:val="multilevel"/>
    <w:tmpl w:val="7304D2FE"/>
    <w:styleLink w:val="WW8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2BD0793"/>
    <w:multiLevelType w:val="multilevel"/>
    <w:tmpl w:val="6292FD96"/>
    <w:styleLink w:val="WW8Num5"/>
    <w:lvl w:ilvl="0">
      <w:numFmt w:val="bullet"/>
      <w:lvlText w:val=""/>
      <w:lvlJc w:val="left"/>
      <w:pPr>
        <w:ind w:left="720" w:hanging="360"/>
      </w:pPr>
      <w:rPr>
        <w:rFonts w:ascii="Symbol" w:hAnsi="Symbol" w:cs="Wingdings"/>
      </w:rPr>
    </w:lvl>
    <w:lvl w:ilvl="1">
      <w:numFmt w:val="bullet"/>
      <w:lvlText w:val=""/>
      <w:lvlJc w:val="left"/>
      <w:pPr>
        <w:ind w:left="1080" w:hanging="360"/>
      </w:pPr>
      <w:rPr>
        <w:rFonts w:ascii="Symbol" w:hAnsi="Symbol" w:cs="Wingdings"/>
      </w:rPr>
    </w:lvl>
    <w:lvl w:ilvl="2">
      <w:numFmt w:val="bullet"/>
      <w:lvlText w:val=""/>
      <w:lvlJc w:val="left"/>
      <w:pPr>
        <w:ind w:left="1440" w:hanging="360"/>
      </w:pPr>
      <w:rPr>
        <w:rFonts w:ascii="Symbol" w:hAnsi="Symbol" w:cs="Wingdings"/>
      </w:rPr>
    </w:lvl>
    <w:lvl w:ilvl="3">
      <w:numFmt w:val="bullet"/>
      <w:lvlText w:val=""/>
      <w:lvlJc w:val="left"/>
      <w:pPr>
        <w:ind w:left="1800" w:hanging="360"/>
      </w:pPr>
      <w:rPr>
        <w:rFonts w:ascii="Symbol" w:hAnsi="Symbol" w:cs="Wingdings"/>
      </w:rPr>
    </w:lvl>
    <w:lvl w:ilvl="4">
      <w:numFmt w:val="bullet"/>
      <w:lvlText w:val=""/>
      <w:lvlJc w:val="left"/>
      <w:pPr>
        <w:ind w:left="2160" w:hanging="360"/>
      </w:pPr>
      <w:rPr>
        <w:rFonts w:ascii="Symbol" w:hAnsi="Symbol" w:cs="Wingdings"/>
      </w:rPr>
    </w:lvl>
    <w:lvl w:ilvl="5">
      <w:numFmt w:val="bullet"/>
      <w:lvlText w:val=""/>
      <w:lvlJc w:val="left"/>
      <w:pPr>
        <w:ind w:left="2520" w:hanging="360"/>
      </w:pPr>
      <w:rPr>
        <w:rFonts w:ascii="Symbol" w:hAnsi="Symbol" w:cs="Wingdings"/>
      </w:rPr>
    </w:lvl>
    <w:lvl w:ilvl="6">
      <w:numFmt w:val="bullet"/>
      <w:lvlText w:val=""/>
      <w:lvlJc w:val="left"/>
      <w:pPr>
        <w:ind w:left="2880" w:hanging="360"/>
      </w:pPr>
      <w:rPr>
        <w:rFonts w:ascii="Symbol" w:hAnsi="Symbol" w:cs="Wingdings"/>
      </w:rPr>
    </w:lvl>
    <w:lvl w:ilvl="7">
      <w:numFmt w:val="bullet"/>
      <w:lvlText w:val=""/>
      <w:lvlJc w:val="left"/>
      <w:pPr>
        <w:ind w:left="3240" w:hanging="360"/>
      </w:pPr>
      <w:rPr>
        <w:rFonts w:ascii="Symbol" w:hAnsi="Symbol" w:cs="Wingdings"/>
      </w:rPr>
    </w:lvl>
    <w:lvl w:ilvl="8">
      <w:numFmt w:val="bullet"/>
      <w:lvlText w:val=""/>
      <w:lvlJc w:val="left"/>
      <w:pPr>
        <w:ind w:left="3600" w:hanging="360"/>
      </w:pPr>
      <w:rPr>
        <w:rFonts w:ascii="Symbol" w:hAnsi="Symbol" w:cs="Wingdings"/>
      </w:rPr>
    </w:lvl>
  </w:abstractNum>
  <w:abstractNum w:abstractNumId="22" w15:restartNumberingAfterBreak="0">
    <w:nsid w:val="45510053"/>
    <w:multiLevelType w:val="multilevel"/>
    <w:tmpl w:val="2250ABBC"/>
    <w:styleLink w:val="WW8Num10"/>
    <w:lvl w:ilvl="0">
      <w:start w:val="1"/>
      <w:numFmt w:val="decimal"/>
      <w:lvlText w:val="%1."/>
      <w:lvlJc w:val="left"/>
      <w:pPr>
        <w:ind w:left="720" w:hanging="360"/>
      </w:pPr>
      <w:rPr>
        <w:rFonts w:ascii="Symbol" w:hAnsi="Symbol" w:cs="StarSymbol, 'Arial Unicode MS'"/>
        <w:sz w:val="18"/>
        <w:szCs w:val="18"/>
      </w:r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7943746"/>
    <w:multiLevelType w:val="multilevel"/>
    <w:tmpl w:val="9288D7DA"/>
    <w:styleLink w:val="WW8Num13"/>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24" w15:restartNumberingAfterBreak="0">
    <w:nsid w:val="4C8E2C5B"/>
    <w:multiLevelType w:val="multilevel"/>
    <w:tmpl w:val="AD24E032"/>
    <w:styleLink w:val="WW8Num16"/>
    <w:lvl w:ilvl="0">
      <w:numFmt w:val="bullet"/>
      <w:lvlText w:val="-"/>
      <w:lvlJc w:val="left"/>
      <w:pPr>
        <w:ind w:left="1287" w:hanging="360"/>
      </w:pPr>
      <w:rPr>
        <w:rFonts w:ascii="Verdana" w:eastAsia="Times New Roman" w:hAnsi="Verdana" w:cs="Times New Roman"/>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cs="Wingdings"/>
      </w:rPr>
    </w:lvl>
    <w:lvl w:ilvl="3">
      <w:numFmt w:val="bullet"/>
      <w:lvlText w:val=""/>
      <w:lvlJc w:val="left"/>
      <w:pPr>
        <w:ind w:left="3447" w:hanging="360"/>
      </w:pPr>
      <w:rPr>
        <w:rFonts w:ascii="Symbol" w:hAnsi="Symbol" w:cs="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cs="Wingdings"/>
      </w:rPr>
    </w:lvl>
    <w:lvl w:ilvl="6">
      <w:numFmt w:val="bullet"/>
      <w:lvlText w:val=""/>
      <w:lvlJc w:val="left"/>
      <w:pPr>
        <w:ind w:left="5607" w:hanging="360"/>
      </w:pPr>
      <w:rPr>
        <w:rFonts w:ascii="Symbol" w:hAnsi="Symbol" w:cs="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cs="Wingdings"/>
      </w:rPr>
    </w:lvl>
  </w:abstractNum>
  <w:abstractNum w:abstractNumId="25" w15:restartNumberingAfterBreak="0">
    <w:nsid w:val="505E5CB0"/>
    <w:multiLevelType w:val="multilevel"/>
    <w:tmpl w:val="1934435E"/>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745429F"/>
    <w:multiLevelType w:val="multilevel"/>
    <w:tmpl w:val="1EA4E344"/>
    <w:styleLink w:val="WW8Num19"/>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B8B3C5E"/>
    <w:multiLevelType w:val="multilevel"/>
    <w:tmpl w:val="589CE658"/>
    <w:styleLink w:val="WW8Num36"/>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8" w15:restartNumberingAfterBreak="0">
    <w:nsid w:val="5BBC782A"/>
    <w:multiLevelType w:val="multilevel"/>
    <w:tmpl w:val="83E6A4CA"/>
    <w:styleLink w:val="WW8Num3"/>
    <w:lvl w:ilvl="0">
      <w:numFmt w:val="bullet"/>
      <w:lvlText w:val=""/>
      <w:lvlJc w:val="left"/>
      <w:pPr>
        <w:ind w:left="720" w:hanging="360"/>
      </w:pPr>
      <w:rPr>
        <w:rFonts w:ascii="Symbol" w:eastAsia="Times New Roman" w:hAnsi="Symbol" w:cs="Times New Roman"/>
      </w:rPr>
    </w:lvl>
    <w:lvl w:ilvl="1">
      <w:numFmt w:val="bullet"/>
      <w:lvlText w:val=""/>
      <w:lvlJc w:val="left"/>
      <w:pPr>
        <w:ind w:left="1080" w:hanging="360"/>
      </w:pPr>
      <w:rPr>
        <w:rFonts w:ascii="Symbol" w:eastAsia="Times New Roman" w:hAnsi="Symbol" w:cs="Times New Roman"/>
      </w:rPr>
    </w:lvl>
    <w:lvl w:ilvl="2">
      <w:numFmt w:val="bullet"/>
      <w:lvlText w:val=""/>
      <w:lvlJc w:val="left"/>
      <w:pPr>
        <w:ind w:left="1440" w:hanging="360"/>
      </w:pPr>
      <w:rPr>
        <w:rFonts w:ascii="Symbol" w:eastAsia="Times New Roman" w:hAnsi="Symbol" w:cs="Times New Roman"/>
      </w:rPr>
    </w:lvl>
    <w:lvl w:ilvl="3">
      <w:numFmt w:val="bullet"/>
      <w:lvlText w:val=""/>
      <w:lvlJc w:val="left"/>
      <w:pPr>
        <w:ind w:left="1800" w:hanging="360"/>
      </w:pPr>
      <w:rPr>
        <w:rFonts w:ascii="Symbol" w:eastAsia="Times New Roman" w:hAnsi="Symbol" w:cs="Times New Roman"/>
      </w:rPr>
    </w:lvl>
    <w:lvl w:ilvl="4">
      <w:numFmt w:val="bullet"/>
      <w:lvlText w:val=""/>
      <w:lvlJc w:val="left"/>
      <w:pPr>
        <w:ind w:left="2160" w:hanging="360"/>
      </w:pPr>
      <w:rPr>
        <w:rFonts w:ascii="Symbol" w:eastAsia="Times New Roman" w:hAnsi="Symbol" w:cs="Times New Roman"/>
      </w:rPr>
    </w:lvl>
    <w:lvl w:ilvl="5">
      <w:numFmt w:val="bullet"/>
      <w:lvlText w:val=""/>
      <w:lvlJc w:val="left"/>
      <w:pPr>
        <w:ind w:left="2520" w:hanging="360"/>
      </w:pPr>
      <w:rPr>
        <w:rFonts w:ascii="Symbol" w:eastAsia="Times New Roman" w:hAnsi="Symbol" w:cs="Times New Roman"/>
      </w:rPr>
    </w:lvl>
    <w:lvl w:ilvl="6">
      <w:numFmt w:val="bullet"/>
      <w:lvlText w:val=""/>
      <w:lvlJc w:val="left"/>
      <w:pPr>
        <w:ind w:left="2880" w:hanging="360"/>
      </w:pPr>
      <w:rPr>
        <w:rFonts w:ascii="Symbol" w:eastAsia="Times New Roman" w:hAnsi="Symbol" w:cs="Times New Roman"/>
      </w:rPr>
    </w:lvl>
    <w:lvl w:ilvl="7">
      <w:numFmt w:val="bullet"/>
      <w:lvlText w:val=""/>
      <w:lvlJc w:val="left"/>
      <w:pPr>
        <w:ind w:left="3240" w:hanging="360"/>
      </w:pPr>
      <w:rPr>
        <w:rFonts w:ascii="Symbol" w:eastAsia="Times New Roman" w:hAnsi="Symbol" w:cs="Times New Roman"/>
      </w:rPr>
    </w:lvl>
    <w:lvl w:ilvl="8">
      <w:numFmt w:val="bullet"/>
      <w:lvlText w:val=""/>
      <w:lvlJc w:val="left"/>
      <w:pPr>
        <w:ind w:left="3600" w:hanging="360"/>
      </w:pPr>
      <w:rPr>
        <w:rFonts w:ascii="Symbol" w:eastAsia="Times New Roman" w:hAnsi="Symbol" w:cs="Times New Roman"/>
      </w:rPr>
    </w:lvl>
  </w:abstractNum>
  <w:abstractNum w:abstractNumId="29" w15:restartNumberingAfterBreak="0">
    <w:nsid w:val="5CFD2197"/>
    <w:multiLevelType w:val="multilevel"/>
    <w:tmpl w:val="A9908AEE"/>
    <w:styleLink w:val="WW8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CB495E"/>
    <w:multiLevelType w:val="multilevel"/>
    <w:tmpl w:val="E1CE2AE0"/>
    <w:styleLink w:val="Outline"/>
    <w:lvl w:ilvl="0">
      <w:start w:val="1"/>
      <w:numFmt w:val="decimal"/>
      <w:lvlText w:val="(%1)"/>
      <w:lvlJc w:val="left"/>
      <w:pPr>
        <w:ind w:left="0" w:hanging="425"/>
      </w:pPr>
    </w:lvl>
    <w:lvl w:ilvl="1">
      <w:start w:val="1"/>
      <w:numFmt w:val="lowerLetter"/>
      <w:lvlText w:val="%2)"/>
      <w:lvlJc w:val="left"/>
      <w:pPr>
        <w:ind w:left="425" w:hanging="425"/>
      </w:pPr>
    </w:lvl>
    <w:lvl w:ilvl="2">
      <w:start w:val="1"/>
      <w:numFmt w:val="decimal"/>
      <w:lvlText w:val="%3."/>
      <w:lvlJc w:val="left"/>
      <w:pPr>
        <w:ind w:left="851" w:hanging="426"/>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pStyle w:val="Textodstavce"/>
      <w:lvlText w:val="(%7)"/>
      <w:lvlJc w:val="left"/>
      <w:pPr>
        <w:ind w:left="0" w:hanging="425"/>
      </w:pPr>
    </w:lvl>
    <w:lvl w:ilvl="7">
      <w:start w:val="1"/>
      <w:numFmt w:val="lowerLetter"/>
      <w:pStyle w:val="Textpsmene"/>
      <w:lvlText w:val="%8)"/>
      <w:lvlJc w:val="left"/>
      <w:pPr>
        <w:ind w:left="425" w:hanging="425"/>
      </w:pPr>
    </w:lvl>
    <w:lvl w:ilvl="8">
      <w:start w:val="1"/>
      <w:numFmt w:val="decimal"/>
      <w:pStyle w:val="Textbodu"/>
      <w:lvlText w:val="%9."/>
      <w:lvlJc w:val="left"/>
      <w:pPr>
        <w:ind w:left="851" w:hanging="426"/>
      </w:pPr>
    </w:lvl>
  </w:abstractNum>
  <w:abstractNum w:abstractNumId="31" w15:restartNumberingAfterBreak="0">
    <w:nsid w:val="658439D1"/>
    <w:multiLevelType w:val="multilevel"/>
    <w:tmpl w:val="76C02388"/>
    <w:styleLink w:val="WW8Num9"/>
    <w:lvl w:ilvl="0">
      <w:numFmt w:val="bullet"/>
      <w:lvlText w:val=""/>
      <w:lvlJc w:val="left"/>
      <w:pPr>
        <w:ind w:left="720" w:hanging="360"/>
      </w:pPr>
      <w:rPr>
        <w:rFonts w:ascii="Symbol" w:hAnsi="Symbol" w:cs="StarSymbol, 'Arial Unicode MS'"/>
        <w:sz w:val="18"/>
        <w:szCs w:val="18"/>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32" w15:restartNumberingAfterBreak="0">
    <w:nsid w:val="6CD27BF7"/>
    <w:multiLevelType w:val="multilevel"/>
    <w:tmpl w:val="0A02537A"/>
    <w:styleLink w:val="WW8Num23"/>
    <w:lvl w:ilvl="0">
      <w:start w:val="1"/>
      <w:numFmt w:val="lowerLetter"/>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6D9F407E"/>
    <w:multiLevelType w:val="multilevel"/>
    <w:tmpl w:val="BF34B8DE"/>
    <w:styleLink w:val="WW8Num15"/>
    <w:lvl w:ilvl="0">
      <w:numFmt w:val="bullet"/>
      <w:lvlText w:val="-"/>
      <w:lvlJc w:val="left"/>
      <w:pPr>
        <w:ind w:left="1800" w:hanging="360"/>
      </w:pPr>
      <w:rPr>
        <w:rFonts w:ascii="Verdana" w:eastAsia="Times New Roman" w:hAnsi="Verdana" w:cs="Times New Roman"/>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34" w15:restartNumberingAfterBreak="0">
    <w:nsid w:val="70F650CE"/>
    <w:multiLevelType w:val="multilevel"/>
    <w:tmpl w:val="593254E4"/>
    <w:styleLink w:val="WW8Num11"/>
    <w:lvl w:ilvl="0">
      <w:numFmt w:val="bullet"/>
      <w:lvlText w:val=""/>
      <w:lvlJc w:val="left"/>
      <w:pPr>
        <w:ind w:left="720" w:hanging="360"/>
      </w:pPr>
      <w:rPr>
        <w:rFonts w:ascii="Symbol" w:hAnsi="Symbol" w:cs="OpenSymbol"/>
      </w:rPr>
    </w:lvl>
    <w:lvl w:ilvl="1">
      <w:numFmt w:val="bullet"/>
      <w:lvlText w:val=""/>
      <w:lvlJc w:val="left"/>
      <w:pPr>
        <w:ind w:left="1080" w:hanging="360"/>
      </w:pPr>
      <w:rPr>
        <w:rFonts w:ascii="Symbol" w:hAnsi="Symbol" w:cs="OpenSymbol"/>
      </w:rPr>
    </w:lvl>
    <w:lvl w:ilvl="2">
      <w:numFmt w:val="bullet"/>
      <w:lvlText w:val=""/>
      <w:lvlJc w:val="left"/>
      <w:pPr>
        <w:ind w:left="1440" w:hanging="360"/>
      </w:pPr>
      <w:rPr>
        <w:rFonts w:ascii="Symbol" w:hAnsi="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Symbol" w:hAnsi="Symbol" w:cs="OpenSymbol"/>
      </w:rPr>
    </w:lvl>
    <w:lvl w:ilvl="5">
      <w:numFmt w:val="bullet"/>
      <w:lvlText w:val=""/>
      <w:lvlJc w:val="left"/>
      <w:pPr>
        <w:ind w:left="2520" w:hanging="360"/>
      </w:pPr>
      <w:rPr>
        <w:rFonts w:ascii="Symbol" w:hAnsi="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Symbol" w:hAnsi="Symbol" w:cs="OpenSymbol"/>
      </w:rPr>
    </w:lvl>
    <w:lvl w:ilvl="8">
      <w:numFmt w:val="bullet"/>
      <w:lvlText w:val=""/>
      <w:lvlJc w:val="left"/>
      <w:pPr>
        <w:ind w:left="3600" w:hanging="360"/>
      </w:pPr>
      <w:rPr>
        <w:rFonts w:ascii="Symbol" w:hAnsi="Symbol" w:cs="OpenSymbol"/>
      </w:rPr>
    </w:lvl>
  </w:abstractNum>
  <w:abstractNum w:abstractNumId="35" w15:restartNumberingAfterBreak="0">
    <w:nsid w:val="75EB079E"/>
    <w:multiLevelType w:val="multilevel"/>
    <w:tmpl w:val="DFF2F640"/>
    <w:styleLink w:val="WW8Num24"/>
    <w:lvl w:ilvl="0">
      <w:start w:val="1"/>
      <w:numFmt w:val="lowerLetter"/>
      <w:lvlText w:val="%1)"/>
      <w:lvlJc w:val="left"/>
      <w:pPr>
        <w:ind w:left="644"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6EA430F"/>
    <w:multiLevelType w:val="multilevel"/>
    <w:tmpl w:val="B246B67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8146BE0"/>
    <w:multiLevelType w:val="multilevel"/>
    <w:tmpl w:val="61C6630E"/>
    <w:styleLink w:val="WW8Num27"/>
    <w:lvl w:ilvl="0">
      <w:start w:val="1"/>
      <w:numFmt w:val="lowerLetter"/>
      <w:lvlText w:val="%1)"/>
      <w:lvlJc w:val="left"/>
      <w:pPr>
        <w:ind w:left="720" w:hanging="360"/>
      </w:pPr>
      <w:rPr>
        <w:rFonts w:ascii="Verdana" w:eastAsia="Times New Roman" w:hAnsi="Verdana"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C214D93"/>
    <w:multiLevelType w:val="multilevel"/>
    <w:tmpl w:val="AF48DF86"/>
    <w:styleLink w:val="WW8Num1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30"/>
  </w:num>
  <w:num w:numId="2">
    <w:abstractNumId w:val="10"/>
  </w:num>
  <w:num w:numId="3">
    <w:abstractNumId w:val="5"/>
  </w:num>
  <w:num w:numId="4">
    <w:abstractNumId w:val="28"/>
  </w:num>
  <w:num w:numId="5">
    <w:abstractNumId w:val="11"/>
  </w:num>
  <w:num w:numId="6">
    <w:abstractNumId w:val="21"/>
  </w:num>
  <w:num w:numId="7">
    <w:abstractNumId w:val="4"/>
  </w:num>
  <w:num w:numId="8">
    <w:abstractNumId w:val="13"/>
  </w:num>
  <w:num w:numId="9">
    <w:abstractNumId w:val="16"/>
  </w:num>
  <w:num w:numId="10">
    <w:abstractNumId w:val="31"/>
  </w:num>
  <w:num w:numId="11">
    <w:abstractNumId w:val="22"/>
  </w:num>
  <w:num w:numId="12">
    <w:abstractNumId w:val="34"/>
  </w:num>
  <w:num w:numId="13">
    <w:abstractNumId w:val="9"/>
  </w:num>
  <w:num w:numId="14">
    <w:abstractNumId w:val="23"/>
  </w:num>
  <w:num w:numId="15">
    <w:abstractNumId w:val="18"/>
  </w:num>
  <w:num w:numId="16">
    <w:abstractNumId w:val="33"/>
  </w:num>
  <w:num w:numId="17">
    <w:abstractNumId w:val="24"/>
  </w:num>
  <w:num w:numId="18">
    <w:abstractNumId w:val="25"/>
  </w:num>
  <w:num w:numId="19">
    <w:abstractNumId w:val="38"/>
  </w:num>
  <w:num w:numId="20">
    <w:abstractNumId w:val="26"/>
  </w:num>
  <w:num w:numId="21">
    <w:abstractNumId w:val="6"/>
  </w:num>
  <w:num w:numId="22">
    <w:abstractNumId w:val="15"/>
  </w:num>
  <w:num w:numId="23">
    <w:abstractNumId w:val="3"/>
  </w:num>
  <w:num w:numId="24">
    <w:abstractNumId w:val="32"/>
  </w:num>
  <w:num w:numId="25">
    <w:abstractNumId w:val="35"/>
  </w:num>
  <w:num w:numId="26">
    <w:abstractNumId w:val="20"/>
  </w:num>
  <w:num w:numId="27">
    <w:abstractNumId w:val="0"/>
  </w:num>
  <w:num w:numId="28">
    <w:abstractNumId w:val="37"/>
  </w:num>
  <w:num w:numId="29">
    <w:abstractNumId w:val="19"/>
  </w:num>
  <w:num w:numId="30">
    <w:abstractNumId w:val="12"/>
  </w:num>
  <w:num w:numId="31">
    <w:abstractNumId w:val="8"/>
  </w:num>
  <w:num w:numId="32">
    <w:abstractNumId w:val="29"/>
  </w:num>
  <w:num w:numId="33">
    <w:abstractNumId w:val="14"/>
  </w:num>
  <w:num w:numId="34">
    <w:abstractNumId w:val="1"/>
  </w:num>
  <w:num w:numId="35">
    <w:abstractNumId w:val="2"/>
  </w:num>
  <w:num w:numId="36">
    <w:abstractNumId w:val="7"/>
  </w:num>
  <w:num w:numId="37">
    <w:abstractNumId w:val="27"/>
  </w:num>
  <w:num w:numId="38">
    <w:abstractNumId w:val="17"/>
  </w:num>
  <w:num w:numId="39">
    <w:abstractNumId w:val="26"/>
    <w:lvlOverride w:ilvl="0">
      <w:startOverride w:val="1"/>
    </w:lvlOverride>
  </w:num>
  <w:num w:numId="40">
    <w:abstractNumId w:val="19"/>
    <w:lvlOverride w:ilvl="0">
      <w:startOverride w:val="1"/>
    </w:lvlOverride>
  </w:num>
  <w:num w:numId="41">
    <w:abstractNumId w:val="11"/>
  </w:num>
  <w:num w:numId="42">
    <w:abstractNumId w:val="6"/>
    <w:lvlOverride w:ilvl="0">
      <w:startOverride w:val="1"/>
    </w:lvlOverride>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93B"/>
    <w:rsid w:val="000A13FF"/>
    <w:rsid w:val="00111E01"/>
    <w:rsid w:val="001153B2"/>
    <w:rsid w:val="00150A58"/>
    <w:rsid w:val="00153166"/>
    <w:rsid w:val="00166881"/>
    <w:rsid w:val="001D6861"/>
    <w:rsid w:val="0023552E"/>
    <w:rsid w:val="00270E52"/>
    <w:rsid w:val="002B1E62"/>
    <w:rsid w:val="002B22C2"/>
    <w:rsid w:val="002E5B01"/>
    <w:rsid w:val="003269F9"/>
    <w:rsid w:val="003813F9"/>
    <w:rsid w:val="003922BC"/>
    <w:rsid w:val="00422F6B"/>
    <w:rsid w:val="00424611"/>
    <w:rsid w:val="00446E53"/>
    <w:rsid w:val="00462FAB"/>
    <w:rsid w:val="00474F9A"/>
    <w:rsid w:val="004A789B"/>
    <w:rsid w:val="004C722A"/>
    <w:rsid w:val="004D493B"/>
    <w:rsid w:val="004F57CB"/>
    <w:rsid w:val="005439F9"/>
    <w:rsid w:val="00575016"/>
    <w:rsid w:val="0059383A"/>
    <w:rsid w:val="005B7152"/>
    <w:rsid w:val="006850EB"/>
    <w:rsid w:val="00690360"/>
    <w:rsid w:val="006B7904"/>
    <w:rsid w:val="006C6A13"/>
    <w:rsid w:val="006F0141"/>
    <w:rsid w:val="006F6033"/>
    <w:rsid w:val="00742BD0"/>
    <w:rsid w:val="007549B5"/>
    <w:rsid w:val="0075511B"/>
    <w:rsid w:val="007C1A69"/>
    <w:rsid w:val="00806B2B"/>
    <w:rsid w:val="008079AA"/>
    <w:rsid w:val="008375F9"/>
    <w:rsid w:val="008B602A"/>
    <w:rsid w:val="008D2277"/>
    <w:rsid w:val="00903058"/>
    <w:rsid w:val="00923E7A"/>
    <w:rsid w:val="00936122"/>
    <w:rsid w:val="00960265"/>
    <w:rsid w:val="0096184E"/>
    <w:rsid w:val="009710F5"/>
    <w:rsid w:val="00AB2B58"/>
    <w:rsid w:val="00B25247"/>
    <w:rsid w:val="00B26D5C"/>
    <w:rsid w:val="00BB16CD"/>
    <w:rsid w:val="00BD58F5"/>
    <w:rsid w:val="00BF2169"/>
    <w:rsid w:val="00BF565C"/>
    <w:rsid w:val="00BF69EA"/>
    <w:rsid w:val="00C405B3"/>
    <w:rsid w:val="00C61BAE"/>
    <w:rsid w:val="00C66DEA"/>
    <w:rsid w:val="00C956CD"/>
    <w:rsid w:val="00CE1561"/>
    <w:rsid w:val="00CF1EC3"/>
    <w:rsid w:val="00D46327"/>
    <w:rsid w:val="00D65767"/>
    <w:rsid w:val="00DB31E4"/>
    <w:rsid w:val="00DF1CEC"/>
    <w:rsid w:val="00E00146"/>
    <w:rsid w:val="00E1408A"/>
    <w:rsid w:val="00E14F13"/>
    <w:rsid w:val="00E210CC"/>
    <w:rsid w:val="00E767B8"/>
    <w:rsid w:val="00E80ED1"/>
    <w:rsid w:val="00E9206C"/>
    <w:rsid w:val="00E9648C"/>
    <w:rsid w:val="00EA20DD"/>
    <w:rsid w:val="00EA7345"/>
    <w:rsid w:val="00EE5AF8"/>
    <w:rsid w:val="00F353CF"/>
    <w:rsid w:val="00F55840"/>
    <w:rsid w:val="00FA149F"/>
    <w:rsid w:val="00FA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9915B"/>
  <w15:docId w15:val="{9A795F22-6561-412E-B43E-83A95F02F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cs-CZ"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Standard"/>
    <w:next w:val="Standard"/>
    <w:pPr>
      <w:keepNext/>
      <w:overflowPunct/>
      <w:autoSpaceDE/>
      <w:jc w:val="center"/>
      <w:textAlignment w:val="auto"/>
      <w:outlineLvl w:val="0"/>
    </w:pPr>
    <w:rPr>
      <w:rFonts w:ascii="Arial" w:hAnsi="Arial" w:cs="Arial"/>
      <w:b/>
      <w:bCs/>
      <w:sz w:val="24"/>
      <w:szCs w:val="24"/>
    </w:rPr>
  </w:style>
  <w:style w:type="paragraph" w:styleId="Nadpis2">
    <w:name w:val="heading 2"/>
    <w:basedOn w:val="Standard"/>
    <w:next w:val="Standard"/>
    <w:pPr>
      <w:keepNext/>
      <w:spacing w:before="240" w:after="60"/>
      <w:outlineLvl w:val="1"/>
    </w:pPr>
    <w:rPr>
      <w:rFonts w:ascii="Arial" w:hAnsi="Arial" w:cs="Arial"/>
      <w:b/>
      <w:bCs/>
      <w:i/>
      <w:iCs/>
      <w:sz w:val="28"/>
      <w:szCs w:val="28"/>
    </w:rPr>
  </w:style>
  <w:style w:type="paragraph" w:styleId="Nadpis3">
    <w:name w:val="heading 3"/>
    <w:basedOn w:val="Standard"/>
    <w:next w:val="Standard"/>
    <w:pPr>
      <w:keepNext/>
      <w:overflowPunct/>
      <w:autoSpaceDE/>
      <w:jc w:val="center"/>
      <w:textAlignment w:val="auto"/>
      <w:outlineLvl w:val="2"/>
    </w:pPr>
    <w:rPr>
      <w:rFonts w:ascii="Arial" w:hAnsi="Arial" w:cs="Arial"/>
      <w:b/>
      <w:bCs/>
      <w:sz w:val="3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pPr>
      <w:widowControl/>
      <w:overflowPunct w:val="0"/>
      <w:autoSpaceDE w:val="0"/>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customStyle="1" w:styleId="Textbody">
    <w:name w:val="Text body"/>
    <w:basedOn w:val="Standard"/>
    <w:pPr>
      <w:spacing w:after="120"/>
    </w:pPr>
  </w:style>
  <w:style w:type="paragraph" w:styleId="Seznam">
    <w:name w:val="List"/>
    <w:basedOn w:val="Textbody"/>
    <w:rPr>
      <w:rFonts w:cs="Tahoma"/>
    </w:rPr>
  </w:style>
  <w:style w:type="paragraph" w:styleId="Titulek">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ZkladntextIMP">
    <w:name w:val="Základní text_IMP"/>
    <w:basedOn w:val="Standard"/>
    <w:pPr>
      <w:spacing w:line="276" w:lineRule="auto"/>
    </w:pPr>
    <w:rPr>
      <w:sz w:val="24"/>
    </w:rPr>
  </w:style>
  <w:style w:type="paragraph" w:customStyle="1" w:styleId="Contents3">
    <w:name w:val="Contents 3"/>
    <w:basedOn w:val="Standard"/>
    <w:next w:val="Standard"/>
    <w:pPr>
      <w:ind w:left="400"/>
    </w:pPr>
  </w:style>
  <w:style w:type="paragraph" w:customStyle="1" w:styleId="Contents1">
    <w:name w:val="Contents 1"/>
    <w:basedOn w:val="Standard"/>
    <w:next w:val="Standard"/>
  </w:style>
  <w:style w:type="paragraph" w:customStyle="1" w:styleId="Contents2">
    <w:name w:val="Contents 2"/>
    <w:basedOn w:val="Standard"/>
    <w:next w:val="Standard"/>
    <w:pPr>
      <w:ind w:left="200"/>
    </w:pPr>
  </w:style>
  <w:style w:type="paragraph" w:customStyle="1" w:styleId="Textbodyindent">
    <w:name w:val="Text body indent"/>
    <w:basedOn w:val="Standard"/>
    <w:pPr>
      <w:overflowPunct/>
      <w:autoSpaceDE/>
      <w:ind w:left="170"/>
      <w:jc w:val="both"/>
      <w:textAlignment w:val="auto"/>
    </w:pPr>
    <w:rPr>
      <w:sz w:val="22"/>
      <w:szCs w:val="22"/>
    </w:rPr>
  </w:style>
  <w:style w:type="paragraph" w:customStyle="1" w:styleId="Zkladntextodsazen21">
    <w:name w:val="Základní text odsazený 21"/>
    <w:basedOn w:val="Standard"/>
    <w:pPr>
      <w:spacing w:after="120" w:line="480" w:lineRule="auto"/>
      <w:ind w:left="283"/>
    </w:pPr>
  </w:style>
  <w:style w:type="paragraph" w:styleId="Zpat">
    <w:name w:val="footer"/>
    <w:basedOn w:val="Standard"/>
    <w:pPr>
      <w:tabs>
        <w:tab w:val="center" w:pos="4536"/>
        <w:tab w:val="right" w:pos="9072"/>
      </w:tabs>
    </w:pPr>
  </w:style>
  <w:style w:type="paragraph" w:styleId="Zhlav">
    <w:name w:val="header"/>
    <w:basedOn w:val="Standard"/>
    <w:pPr>
      <w:tabs>
        <w:tab w:val="center" w:pos="4536"/>
        <w:tab w:val="right" w:pos="9072"/>
      </w:tabs>
    </w:pPr>
  </w:style>
  <w:style w:type="paragraph" w:customStyle="1" w:styleId="Contents4">
    <w:name w:val="Contents 4"/>
    <w:basedOn w:val="Index"/>
    <w:pPr>
      <w:tabs>
        <w:tab w:val="right" w:leader="dot" w:pos="17278"/>
      </w:tabs>
      <w:ind w:left="849"/>
    </w:pPr>
  </w:style>
  <w:style w:type="paragraph" w:customStyle="1" w:styleId="Contents5">
    <w:name w:val="Contents 5"/>
    <w:basedOn w:val="Index"/>
    <w:pPr>
      <w:tabs>
        <w:tab w:val="right" w:leader="dot" w:pos="19825"/>
      </w:tabs>
      <w:ind w:left="1132"/>
    </w:pPr>
  </w:style>
  <w:style w:type="paragraph" w:customStyle="1" w:styleId="Contents6">
    <w:name w:val="Contents 6"/>
    <w:basedOn w:val="Index"/>
    <w:pPr>
      <w:tabs>
        <w:tab w:val="right" w:leader="dot" w:pos="22372"/>
      </w:tabs>
      <w:ind w:left="1415"/>
    </w:pPr>
  </w:style>
  <w:style w:type="paragraph" w:customStyle="1" w:styleId="Contents7">
    <w:name w:val="Contents 7"/>
    <w:basedOn w:val="Index"/>
    <w:pPr>
      <w:tabs>
        <w:tab w:val="right" w:leader="dot" w:pos="24919"/>
      </w:tabs>
      <w:ind w:left="1698"/>
    </w:pPr>
  </w:style>
  <w:style w:type="paragraph" w:customStyle="1" w:styleId="Contents8">
    <w:name w:val="Contents 8"/>
    <w:basedOn w:val="Index"/>
    <w:pPr>
      <w:tabs>
        <w:tab w:val="right" w:leader="dot" w:pos="27466"/>
      </w:tabs>
      <w:ind w:left="1981"/>
    </w:pPr>
  </w:style>
  <w:style w:type="paragraph" w:customStyle="1" w:styleId="Contents9">
    <w:name w:val="Contents 9"/>
    <w:basedOn w:val="Index"/>
    <w:pPr>
      <w:tabs>
        <w:tab w:val="right" w:leader="dot" w:pos="30013"/>
      </w:tabs>
      <w:ind w:left="2264"/>
    </w:pPr>
  </w:style>
  <w:style w:type="paragraph" w:customStyle="1" w:styleId="Contents10">
    <w:name w:val="Contents 10"/>
    <w:basedOn w:val="Index"/>
    <w:pPr>
      <w:tabs>
        <w:tab w:val="right" w:leader="dot" w:pos="31680"/>
      </w:tabs>
      <w:ind w:left="2547"/>
    </w:pPr>
  </w:style>
  <w:style w:type="paragraph" w:customStyle="1" w:styleId="Textodstavce">
    <w:name w:val="Text odstavce"/>
    <w:basedOn w:val="Standard"/>
    <w:pPr>
      <w:numPr>
        <w:ilvl w:val="6"/>
        <w:numId w:val="1"/>
      </w:numPr>
      <w:tabs>
        <w:tab w:val="left" w:pos="-2974"/>
      </w:tabs>
      <w:suppressAutoHyphens w:val="0"/>
      <w:overflowPunct/>
      <w:autoSpaceDE/>
      <w:spacing w:before="120" w:after="120"/>
      <w:jc w:val="both"/>
      <w:textAlignment w:val="auto"/>
      <w:outlineLvl w:val="6"/>
    </w:pPr>
    <w:rPr>
      <w:sz w:val="24"/>
    </w:rPr>
  </w:style>
  <w:style w:type="paragraph" w:customStyle="1" w:styleId="Textbodu">
    <w:name w:val="Text bodu"/>
    <w:basedOn w:val="Standard"/>
    <w:pPr>
      <w:numPr>
        <w:ilvl w:val="8"/>
        <w:numId w:val="1"/>
      </w:numPr>
      <w:suppressAutoHyphens w:val="0"/>
      <w:overflowPunct/>
      <w:autoSpaceDE/>
      <w:jc w:val="both"/>
      <w:textAlignment w:val="auto"/>
      <w:outlineLvl w:val="8"/>
    </w:pPr>
    <w:rPr>
      <w:sz w:val="24"/>
    </w:rPr>
  </w:style>
  <w:style w:type="paragraph" w:customStyle="1" w:styleId="Textpsmene">
    <w:name w:val="Text písmene"/>
    <w:basedOn w:val="Standard"/>
    <w:pPr>
      <w:numPr>
        <w:ilvl w:val="7"/>
        <w:numId w:val="1"/>
      </w:numPr>
      <w:suppressAutoHyphens w:val="0"/>
      <w:overflowPunct/>
      <w:autoSpaceDE/>
      <w:jc w:val="both"/>
      <w:textAlignment w:val="auto"/>
      <w:outlineLvl w:val="7"/>
    </w:pPr>
    <w:rPr>
      <w:sz w:val="24"/>
    </w:rPr>
  </w:style>
  <w:style w:type="paragraph" w:customStyle="1" w:styleId="Textkomente1">
    <w:name w:val="Text komentáře1"/>
    <w:basedOn w:val="Standard"/>
  </w:style>
  <w:style w:type="paragraph" w:styleId="Pedmtkomente">
    <w:name w:val="annotation subject"/>
    <w:basedOn w:val="Textkomente1"/>
    <w:next w:val="Textkomente1"/>
    <w:rPr>
      <w:b/>
      <w:bCs/>
    </w:rPr>
  </w:style>
  <w:style w:type="paragraph" w:styleId="Textbubliny">
    <w:name w:val="Balloon Text"/>
    <w:basedOn w:val="Standard"/>
    <w:rPr>
      <w:rFonts w:ascii="Tahoma" w:hAnsi="Tahoma" w:cs="Tahoma"/>
      <w:sz w:val="16"/>
      <w:szCs w:val="16"/>
    </w:rPr>
  </w:style>
  <w:style w:type="paragraph" w:customStyle="1" w:styleId="Footnote">
    <w:name w:val="Footnote"/>
    <w:basedOn w:val="Standard"/>
    <w:pPr>
      <w:tabs>
        <w:tab w:val="left" w:pos="4250"/>
      </w:tabs>
      <w:suppressAutoHyphens w:val="0"/>
      <w:overflowPunct/>
      <w:autoSpaceDE/>
      <w:ind w:left="425" w:hanging="425"/>
      <w:jc w:val="both"/>
      <w:textAlignment w:val="auto"/>
    </w:pPr>
  </w:style>
  <w:style w:type="paragraph" w:styleId="Normlnweb">
    <w:name w:val="Normal (Web)"/>
    <w:basedOn w:val="Standard"/>
    <w:pPr>
      <w:suppressAutoHyphens w:val="0"/>
      <w:overflowPunct/>
      <w:autoSpaceDE/>
      <w:spacing w:before="280" w:after="119"/>
      <w:textAlignment w:val="auto"/>
    </w:pPr>
    <w:rPr>
      <w:sz w:val="24"/>
      <w:szCs w:val="24"/>
    </w:rPr>
  </w:style>
  <w:style w:type="paragraph" w:styleId="Odstavecseseznamem">
    <w:name w:val="List Paragraph"/>
    <w:basedOn w:val="Standard"/>
    <w:pPr>
      <w:ind w:left="708"/>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ascii="Verdana" w:eastAsia="Times New Roman" w:hAnsi="Verdana" w:cs="Times New Roman"/>
    </w:rPr>
  </w:style>
  <w:style w:type="character" w:customStyle="1" w:styleId="WW8Num4z0">
    <w:name w:val="WW8Num4z0"/>
    <w:rPr>
      <w:rFonts w:ascii="Symbol" w:hAnsi="Symbol" w:cs="Symbol"/>
      <w:color w:val="000000"/>
      <w:sz w:val="22"/>
      <w:szCs w:val="22"/>
    </w:rPr>
  </w:style>
  <w:style w:type="character" w:customStyle="1" w:styleId="WW8Num5z0">
    <w:name w:val="WW8Num5z0"/>
    <w:rPr>
      <w:rFonts w:ascii="Wingdings" w:hAnsi="Wingdings" w:cs="Wingdings"/>
    </w:rPr>
  </w:style>
  <w:style w:type="character" w:customStyle="1" w:styleId="WW8Num6z0">
    <w:name w:val="WW8Num6z0"/>
    <w:rPr>
      <w:rFonts w:ascii="Wingdings" w:hAnsi="Wingdings" w:cs="Wingdings"/>
    </w:rPr>
  </w:style>
  <w:style w:type="character" w:customStyle="1" w:styleId="WW8Num7z0">
    <w:name w:val="WW8Num7z0"/>
    <w:rPr>
      <w:rFonts w:ascii="Symbol" w:hAnsi="Symbol" w:cs="StarSymbol, 'Arial Unicode MS'"/>
      <w:sz w:val="18"/>
      <w:szCs w:val="18"/>
    </w:rPr>
  </w:style>
  <w:style w:type="character" w:customStyle="1" w:styleId="WW8Num8z0">
    <w:name w:val="WW8Num8z0"/>
    <w:rPr>
      <w:rFonts w:ascii="Symbol" w:hAnsi="Symbol" w:cs="StarSymbol, 'Arial Unicode MS'"/>
      <w:sz w:val="18"/>
      <w:szCs w:val="18"/>
    </w:rPr>
  </w:style>
  <w:style w:type="character" w:customStyle="1" w:styleId="WW8Num9z0">
    <w:name w:val="WW8Num9z0"/>
    <w:rPr>
      <w:rFonts w:ascii="Symbol" w:hAnsi="Symbol" w:cs="StarSymbol, 'Arial Unicode MS'"/>
      <w:sz w:val="18"/>
      <w:szCs w:val="18"/>
    </w:rPr>
  </w:style>
  <w:style w:type="character" w:customStyle="1" w:styleId="WW8Num10z0">
    <w:name w:val="WW8Num10z0"/>
    <w:rPr>
      <w:rFonts w:ascii="Symbol" w:hAnsi="Symbol" w:cs="StarSymbol, 'Arial Unicode MS'"/>
      <w:sz w:val="18"/>
      <w:szCs w:val="18"/>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4z0">
    <w:name w:val="WW8Num14z0"/>
    <w:rPr>
      <w:rFonts w:ascii="Symbol" w:hAnsi="Symbol" w:cs="OpenSymbol"/>
    </w:rPr>
  </w:style>
  <w:style w:type="character" w:customStyle="1" w:styleId="WW8Num15z0">
    <w:name w:val="WW8Num15z0"/>
    <w:rPr>
      <w:rFonts w:ascii="Verdana" w:eastAsia="Times New Roman" w:hAnsi="Verdana"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Verdana" w:eastAsia="Times New Roman" w:hAnsi="Verdana"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sz w:val="20"/>
    </w:rPr>
  </w:style>
  <w:style w:type="character" w:customStyle="1" w:styleId="WW8Num22z1">
    <w:name w:val="WW8Num22z1"/>
    <w:rPr>
      <w:rFonts w:ascii="Courier New" w:hAnsi="Courier New" w:cs="Times New Roman"/>
      <w:sz w:val="20"/>
    </w:rPr>
  </w:style>
  <w:style w:type="character" w:customStyle="1" w:styleId="WW8Num22z2">
    <w:name w:val="WW8Num22z2"/>
    <w:rPr>
      <w:rFonts w:ascii="Wingdings" w:hAnsi="Wingdings" w:cs="Wingdings"/>
      <w:sz w:val="20"/>
    </w:rPr>
  </w:style>
  <w:style w:type="character" w:customStyle="1" w:styleId="WW8Num23z0">
    <w:name w:val="WW8Num23z0"/>
    <w:rPr>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Verdana" w:eastAsia="Times New Roman" w:hAnsi="Verdana" w:cs="Times New Roman"/>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Verdana" w:eastAsia="Times New Roman" w:hAnsi="Verdana" w:cs="Times New Roman"/>
      <w:color w:val="000000"/>
      <w:sz w:val="22"/>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Verdana" w:eastAsia="Times New Roman" w:hAnsi="Verdana" w:cs="Times New Roman"/>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Symbol" w:hAnsi="Symbol" w:cs="Symbol"/>
      <w:sz w:val="20"/>
    </w:rPr>
  </w:style>
  <w:style w:type="character" w:customStyle="1" w:styleId="WW8Num33z1">
    <w:name w:val="WW8Num33z1"/>
    <w:rPr>
      <w:rFonts w:ascii="Courier New" w:hAnsi="Courier New" w:cs="Courier New"/>
      <w:sz w:val="20"/>
    </w:rPr>
  </w:style>
  <w:style w:type="character" w:customStyle="1" w:styleId="WW8Num33z2">
    <w:name w:val="WW8Num33z2"/>
    <w:rPr>
      <w:rFonts w:ascii="Wingdings" w:hAnsi="Wingdings" w:cs="Wingdings"/>
      <w:sz w:val="20"/>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tarSymbol,"/>
      <w:sz w:val="18"/>
      <w:szCs w:val="18"/>
    </w:rPr>
  </w:style>
  <w:style w:type="character" w:customStyle="1" w:styleId="WW8Num36z0">
    <w:name w:val="WW8Num36z0"/>
    <w:rPr>
      <w:rFonts w:ascii="Symbol" w:hAnsi="Symbol" w:cs="Symbol"/>
      <w:sz w:val="20"/>
    </w:rPr>
  </w:style>
  <w:style w:type="character" w:customStyle="1" w:styleId="WW8Num36z1">
    <w:name w:val="WW8Num36z1"/>
    <w:rPr>
      <w:rFonts w:ascii="Courier New" w:hAnsi="Courier New" w:cs="Courier New"/>
      <w:sz w:val="20"/>
    </w:rPr>
  </w:style>
  <w:style w:type="character" w:customStyle="1" w:styleId="WW8Num36z2">
    <w:name w:val="WW8Num36z2"/>
    <w:rPr>
      <w:rFonts w:ascii="Wingdings" w:hAnsi="Wingdings" w:cs="Wingdings"/>
      <w:sz w:val="20"/>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Standardnpsmoodstavce2">
    <w:name w:val="Standardní písmo odstavce2"/>
  </w:style>
  <w:style w:type="character" w:customStyle="1" w:styleId="WW8Num2z1">
    <w:name w:val="WW8Num2z1"/>
    <w:rPr>
      <w:rFonts w:ascii="Times New Roman" w:eastAsia="Times New Roman" w:hAnsi="Times New Roman" w:cs="Times New Roman"/>
    </w:rPr>
  </w:style>
  <w:style w:type="character" w:customStyle="1" w:styleId="WW8Num3z3">
    <w:name w:val="WW8Num3z3"/>
    <w:rPr>
      <w:rFonts w:ascii="Symbol" w:hAnsi="Symbol" w:cs="Symbol"/>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Standardnpsmoodstavce1">
    <w:name w:val="Standardní písmo odstavce1"/>
  </w:style>
  <w:style w:type="character" w:customStyle="1" w:styleId="Internetlink">
    <w:name w:val="Internet link"/>
    <w:rPr>
      <w:color w:val="0000FF"/>
      <w:u w:val="single"/>
    </w:rPr>
  </w:style>
  <w:style w:type="character" w:styleId="slostrnky">
    <w:name w:val="page number"/>
    <w:basedOn w:val="Standardnpsmoodstavce1"/>
  </w:style>
  <w:style w:type="character" w:customStyle="1" w:styleId="Odkaznakoment1">
    <w:name w:val="Odkaz na komentář1"/>
    <w:rPr>
      <w:sz w:val="16"/>
      <w:szCs w:val="16"/>
    </w:rPr>
  </w:style>
  <w:style w:type="character" w:customStyle="1" w:styleId="FootnoteSymbol">
    <w:name w:val="Footnote Symbol"/>
    <w:rPr>
      <w:position w:val="0"/>
      <w:vertAlign w:val="superscript"/>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st">
    <w:name w:val="st"/>
  </w:style>
  <w:style w:type="numbering" w:customStyle="1" w:styleId="WW8Num1">
    <w:name w:val="WW8Num1"/>
    <w:basedOn w:val="Bezseznamu"/>
    <w:pPr>
      <w:numPr>
        <w:numId w:val="2"/>
      </w:numPr>
    </w:pPr>
  </w:style>
  <w:style w:type="numbering" w:customStyle="1" w:styleId="WW8Num2">
    <w:name w:val="WW8Num2"/>
    <w:basedOn w:val="Bezseznamu"/>
    <w:pPr>
      <w:numPr>
        <w:numId w:val="3"/>
      </w:numPr>
    </w:pPr>
  </w:style>
  <w:style w:type="numbering" w:customStyle="1" w:styleId="WW8Num3">
    <w:name w:val="WW8Num3"/>
    <w:basedOn w:val="Bezseznamu"/>
    <w:pPr>
      <w:numPr>
        <w:numId w:val="4"/>
      </w:numPr>
    </w:pPr>
  </w:style>
  <w:style w:type="numbering" w:customStyle="1" w:styleId="WW8Num4">
    <w:name w:val="WW8Num4"/>
    <w:basedOn w:val="Bezseznamu"/>
    <w:pPr>
      <w:numPr>
        <w:numId w:val="5"/>
      </w:numPr>
    </w:pPr>
  </w:style>
  <w:style w:type="numbering" w:customStyle="1" w:styleId="WW8Num5">
    <w:name w:val="WW8Num5"/>
    <w:basedOn w:val="Bezseznamu"/>
    <w:pPr>
      <w:numPr>
        <w:numId w:val="6"/>
      </w:numPr>
    </w:pPr>
  </w:style>
  <w:style w:type="numbering" w:customStyle="1" w:styleId="WW8Num6">
    <w:name w:val="WW8Num6"/>
    <w:basedOn w:val="Bezseznamu"/>
    <w:pPr>
      <w:numPr>
        <w:numId w:val="7"/>
      </w:numPr>
    </w:pPr>
  </w:style>
  <w:style w:type="numbering" w:customStyle="1" w:styleId="WW8Num7">
    <w:name w:val="WW8Num7"/>
    <w:basedOn w:val="Bezseznamu"/>
    <w:pPr>
      <w:numPr>
        <w:numId w:val="8"/>
      </w:numPr>
    </w:pPr>
  </w:style>
  <w:style w:type="numbering" w:customStyle="1" w:styleId="WW8Num8">
    <w:name w:val="WW8Num8"/>
    <w:basedOn w:val="Bezseznamu"/>
    <w:pPr>
      <w:numPr>
        <w:numId w:val="9"/>
      </w:numPr>
    </w:pPr>
  </w:style>
  <w:style w:type="numbering" w:customStyle="1" w:styleId="WW8Num9">
    <w:name w:val="WW8Num9"/>
    <w:basedOn w:val="Bezseznamu"/>
    <w:pPr>
      <w:numPr>
        <w:numId w:val="10"/>
      </w:numPr>
    </w:pPr>
  </w:style>
  <w:style w:type="numbering" w:customStyle="1" w:styleId="WW8Num10">
    <w:name w:val="WW8Num10"/>
    <w:basedOn w:val="Bezseznamu"/>
    <w:pPr>
      <w:numPr>
        <w:numId w:val="11"/>
      </w:numPr>
    </w:pPr>
  </w:style>
  <w:style w:type="numbering" w:customStyle="1" w:styleId="WW8Num11">
    <w:name w:val="WW8Num11"/>
    <w:basedOn w:val="Bezseznamu"/>
    <w:pPr>
      <w:numPr>
        <w:numId w:val="12"/>
      </w:numPr>
    </w:pPr>
  </w:style>
  <w:style w:type="numbering" w:customStyle="1" w:styleId="WW8Num12">
    <w:name w:val="WW8Num12"/>
    <w:basedOn w:val="Bezseznamu"/>
    <w:pPr>
      <w:numPr>
        <w:numId w:val="13"/>
      </w:numPr>
    </w:pPr>
  </w:style>
  <w:style w:type="numbering" w:customStyle="1" w:styleId="WW8Num13">
    <w:name w:val="WW8Num13"/>
    <w:basedOn w:val="Bezseznamu"/>
    <w:pPr>
      <w:numPr>
        <w:numId w:val="14"/>
      </w:numPr>
    </w:pPr>
  </w:style>
  <w:style w:type="numbering" w:customStyle="1" w:styleId="WW8Num14">
    <w:name w:val="WW8Num14"/>
    <w:basedOn w:val="Bezseznamu"/>
    <w:pPr>
      <w:numPr>
        <w:numId w:val="15"/>
      </w:numPr>
    </w:pPr>
  </w:style>
  <w:style w:type="numbering" w:customStyle="1" w:styleId="WW8Num15">
    <w:name w:val="WW8Num15"/>
    <w:basedOn w:val="Bezseznamu"/>
    <w:pPr>
      <w:numPr>
        <w:numId w:val="16"/>
      </w:numPr>
    </w:pPr>
  </w:style>
  <w:style w:type="numbering" w:customStyle="1" w:styleId="WW8Num16">
    <w:name w:val="WW8Num16"/>
    <w:basedOn w:val="Bezseznamu"/>
    <w:pPr>
      <w:numPr>
        <w:numId w:val="17"/>
      </w:numPr>
    </w:pPr>
  </w:style>
  <w:style w:type="numbering" w:customStyle="1" w:styleId="WW8Num17">
    <w:name w:val="WW8Num17"/>
    <w:basedOn w:val="Bezseznamu"/>
    <w:pPr>
      <w:numPr>
        <w:numId w:val="18"/>
      </w:numPr>
    </w:pPr>
  </w:style>
  <w:style w:type="numbering" w:customStyle="1" w:styleId="WW8Num18">
    <w:name w:val="WW8Num18"/>
    <w:basedOn w:val="Bezseznamu"/>
    <w:pPr>
      <w:numPr>
        <w:numId w:val="19"/>
      </w:numPr>
    </w:pPr>
  </w:style>
  <w:style w:type="numbering" w:customStyle="1" w:styleId="WW8Num19">
    <w:name w:val="WW8Num19"/>
    <w:basedOn w:val="Bezseznamu"/>
    <w:pPr>
      <w:numPr>
        <w:numId w:val="20"/>
      </w:numPr>
    </w:pPr>
  </w:style>
  <w:style w:type="numbering" w:customStyle="1" w:styleId="WW8Num20">
    <w:name w:val="WW8Num20"/>
    <w:basedOn w:val="Bezseznamu"/>
    <w:pPr>
      <w:numPr>
        <w:numId w:val="21"/>
      </w:numPr>
    </w:pPr>
  </w:style>
  <w:style w:type="numbering" w:customStyle="1" w:styleId="WW8Num21">
    <w:name w:val="WW8Num21"/>
    <w:basedOn w:val="Bezseznamu"/>
    <w:pPr>
      <w:numPr>
        <w:numId w:val="22"/>
      </w:numPr>
    </w:pPr>
  </w:style>
  <w:style w:type="numbering" w:customStyle="1" w:styleId="WW8Num22">
    <w:name w:val="WW8Num22"/>
    <w:basedOn w:val="Bezseznamu"/>
    <w:pPr>
      <w:numPr>
        <w:numId w:val="23"/>
      </w:numPr>
    </w:pPr>
  </w:style>
  <w:style w:type="numbering" w:customStyle="1" w:styleId="WW8Num23">
    <w:name w:val="WW8Num23"/>
    <w:basedOn w:val="Bezseznamu"/>
    <w:pPr>
      <w:numPr>
        <w:numId w:val="24"/>
      </w:numPr>
    </w:pPr>
  </w:style>
  <w:style w:type="numbering" w:customStyle="1" w:styleId="WW8Num24">
    <w:name w:val="WW8Num24"/>
    <w:basedOn w:val="Bezseznamu"/>
    <w:pPr>
      <w:numPr>
        <w:numId w:val="25"/>
      </w:numPr>
    </w:pPr>
  </w:style>
  <w:style w:type="numbering" w:customStyle="1" w:styleId="WW8Num25">
    <w:name w:val="WW8Num25"/>
    <w:basedOn w:val="Bezseznamu"/>
    <w:pPr>
      <w:numPr>
        <w:numId w:val="26"/>
      </w:numPr>
    </w:pPr>
  </w:style>
  <w:style w:type="numbering" w:customStyle="1" w:styleId="WW8Num26">
    <w:name w:val="WW8Num26"/>
    <w:basedOn w:val="Bezseznamu"/>
    <w:pPr>
      <w:numPr>
        <w:numId w:val="27"/>
      </w:numPr>
    </w:pPr>
  </w:style>
  <w:style w:type="numbering" w:customStyle="1" w:styleId="WW8Num27">
    <w:name w:val="WW8Num27"/>
    <w:basedOn w:val="Bezseznamu"/>
    <w:pPr>
      <w:numPr>
        <w:numId w:val="28"/>
      </w:numPr>
    </w:pPr>
  </w:style>
  <w:style w:type="numbering" w:customStyle="1" w:styleId="WW8Num28">
    <w:name w:val="WW8Num28"/>
    <w:basedOn w:val="Bezseznamu"/>
    <w:pPr>
      <w:numPr>
        <w:numId w:val="29"/>
      </w:numPr>
    </w:pPr>
  </w:style>
  <w:style w:type="numbering" w:customStyle="1" w:styleId="WW8Num29">
    <w:name w:val="WW8Num29"/>
    <w:basedOn w:val="Bezseznamu"/>
    <w:pPr>
      <w:numPr>
        <w:numId w:val="30"/>
      </w:numPr>
    </w:pPr>
  </w:style>
  <w:style w:type="numbering" w:customStyle="1" w:styleId="WW8Num30">
    <w:name w:val="WW8Num30"/>
    <w:basedOn w:val="Bezseznamu"/>
    <w:pPr>
      <w:numPr>
        <w:numId w:val="31"/>
      </w:numPr>
    </w:pPr>
  </w:style>
  <w:style w:type="numbering" w:customStyle="1" w:styleId="WW8Num31">
    <w:name w:val="WW8Num31"/>
    <w:basedOn w:val="Bezseznamu"/>
    <w:pPr>
      <w:numPr>
        <w:numId w:val="32"/>
      </w:numPr>
    </w:pPr>
  </w:style>
  <w:style w:type="numbering" w:customStyle="1" w:styleId="WW8Num32">
    <w:name w:val="WW8Num32"/>
    <w:basedOn w:val="Bezseznamu"/>
    <w:pPr>
      <w:numPr>
        <w:numId w:val="33"/>
      </w:numPr>
    </w:pPr>
  </w:style>
  <w:style w:type="numbering" w:customStyle="1" w:styleId="WW8Num33">
    <w:name w:val="WW8Num33"/>
    <w:basedOn w:val="Bezseznamu"/>
    <w:pPr>
      <w:numPr>
        <w:numId w:val="34"/>
      </w:numPr>
    </w:pPr>
  </w:style>
  <w:style w:type="numbering" w:customStyle="1" w:styleId="WW8Num34">
    <w:name w:val="WW8Num34"/>
    <w:basedOn w:val="Bezseznamu"/>
    <w:pPr>
      <w:numPr>
        <w:numId w:val="35"/>
      </w:numPr>
    </w:pPr>
  </w:style>
  <w:style w:type="numbering" w:customStyle="1" w:styleId="WW8Num35">
    <w:name w:val="WW8Num35"/>
    <w:basedOn w:val="Bezseznamu"/>
    <w:pPr>
      <w:numPr>
        <w:numId w:val="36"/>
      </w:numPr>
    </w:pPr>
  </w:style>
  <w:style w:type="numbering" w:customStyle="1" w:styleId="WW8Num36">
    <w:name w:val="WW8Num36"/>
    <w:basedOn w:val="Bezseznamu"/>
    <w:pPr>
      <w:numPr>
        <w:numId w:val="37"/>
      </w:numPr>
    </w:pPr>
  </w:style>
  <w:style w:type="numbering" w:customStyle="1" w:styleId="WW8Num37">
    <w:name w:val="WW8Num37"/>
    <w:basedOn w:val="Bezseznamu"/>
    <w:pPr>
      <w:numPr>
        <w:numId w:val="38"/>
      </w:numPr>
    </w:pPr>
  </w:style>
  <w:style w:type="paragraph" w:styleId="Obsah1">
    <w:name w:val="toc 1"/>
    <w:basedOn w:val="Normln"/>
    <w:next w:val="Normln"/>
    <w:autoRedefine/>
    <w:uiPriority w:val="39"/>
    <w:unhideWhenUsed/>
    <w:rsid w:val="006F6033"/>
    <w:pPr>
      <w:spacing w:after="100"/>
    </w:pPr>
    <w:rPr>
      <w:szCs w:val="21"/>
    </w:rPr>
  </w:style>
  <w:style w:type="character" w:styleId="Hypertextovodkaz">
    <w:name w:val="Hyperlink"/>
    <w:basedOn w:val="Standardnpsmoodstavce"/>
    <w:uiPriority w:val="99"/>
    <w:unhideWhenUsed/>
    <w:rsid w:val="006F6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510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C5500-F9D9-4E0C-816C-F4E95D25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4</Pages>
  <Words>810</Words>
  <Characters>4784</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A – PRŮVODNÍ ZPRÁVA</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 ZPRÁVA</dc:title>
  <dc:creator>Veronika Hošková</dc:creator>
  <cp:lastModifiedBy>Jan Hosek</cp:lastModifiedBy>
  <cp:revision>26</cp:revision>
  <cp:lastPrinted>2017-10-30T14:22:00Z</cp:lastPrinted>
  <dcterms:created xsi:type="dcterms:W3CDTF">2015-06-24T13:15:00Z</dcterms:created>
  <dcterms:modified xsi:type="dcterms:W3CDTF">2020-03-24T18:23:00Z</dcterms:modified>
</cp:coreProperties>
</file>