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FD" w:rsidRDefault="002469FD" w:rsidP="00747597">
      <w:pPr>
        <w:pStyle w:val="Bezmezer"/>
        <w:jc w:val="center"/>
        <w:rPr>
          <w:rFonts w:ascii="Times New Roman" w:hAnsi="Times New Roman" w:cs="Times New Roman"/>
          <w:b/>
          <w:sz w:val="28"/>
          <w:szCs w:val="28"/>
          <w:lang w:eastAsia="cs-CZ"/>
        </w:rPr>
      </w:pPr>
      <w:r w:rsidRPr="00747597">
        <w:rPr>
          <w:rFonts w:ascii="Times New Roman" w:hAnsi="Times New Roman" w:cs="Times New Roman"/>
          <w:b/>
          <w:sz w:val="28"/>
          <w:szCs w:val="28"/>
          <w:lang w:eastAsia="cs-CZ"/>
        </w:rPr>
        <w:t>A Průvodní zpráva</w:t>
      </w:r>
    </w:p>
    <w:p w:rsidR="00747597" w:rsidRPr="00747597" w:rsidRDefault="00747597" w:rsidP="00747597">
      <w:pPr>
        <w:pStyle w:val="Bezmezer"/>
        <w:jc w:val="center"/>
        <w:rPr>
          <w:rFonts w:ascii="Times New Roman" w:hAnsi="Times New Roman" w:cs="Times New Roman"/>
          <w:b/>
          <w:sz w:val="28"/>
          <w:szCs w:val="28"/>
          <w:lang w:eastAsia="cs-CZ"/>
        </w:rPr>
      </w:pPr>
    </w:p>
    <w:p w:rsidR="002469FD" w:rsidRPr="00DE29CE" w:rsidRDefault="002469FD" w:rsidP="00770213">
      <w:pPr>
        <w:spacing w:line="240" w:lineRule="auto"/>
        <w:jc w:val="both"/>
        <w:rPr>
          <w:rFonts w:ascii="Times New Roman" w:hAnsi="Times New Roman" w:cs="Times New Roman"/>
          <w:b/>
          <w:sz w:val="24"/>
          <w:szCs w:val="24"/>
          <w:lang w:eastAsia="cs-CZ"/>
        </w:rPr>
      </w:pPr>
      <w:proofErr w:type="gramStart"/>
      <w:r w:rsidRPr="00DE29CE">
        <w:rPr>
          <w:rFonts w:ascii="Times New Roman" w:hAnsi="Times New Roman" w:cs="Times New Roman"/>
          <w:b/>
          <w:sz w:val="24"/>
          <w:szCs w:val="24"/>
          <w:lang w:eastAsia="cs-CZ"/>
        </w:rPr>
        <w:t>A.</w:t>
      </w:r>
      <w:r w:rsidR="001172FE">
        <w:rPr>
          <w:rFonts w:ascii="Times New Roman" w:hAnsi="Times New Roman" w:cs="Times New Roman"/>
          <w:b/>
          <w:sz w:val="24"/>
          <w:szCs w:val="24"/>
          <w:lang w:eastAsia="cs-CZ"/>
        </w:rPr>
        <w:t>1.</w:t>
      </w:r>
      <w:proofErr w:type="gramEnd"/>
      <w:r w:rsidRPr="00DE29CE">
        <w:rPr>
          <w:rFonts w:ascii="Times New Roman" w:hAnsi="Times New Roman" w:cs="Times New Roman"/>
          <w:b/>
          <w:sz w:val="24"/>
          <w:szCs w:val="24"/>
          <w:lang w:eastAsia="cs-CZ"/>
        </w:rPr>
        <w:t xml:space="preserve"> </w:t>
      </w:r>
      <w:r w:rsidR="001172FE">
        <w:rPr>
          <w:rFonts w:ascii="Times New Roman" w:hAnsi="Times New Roman" w:cs="Times New Roman"/>
          <w:b/>
          <w:sz w:val="24"/>
          <w:szCs w:val="24"/>
          <w:lang w:eastAsia="cs-CZ"/>
        </w:rPr>
        <w:tab/>
      </w:r>
      <w:r w:rsidRPr="00DE29CE">
        <w:rPr>
          <w:rFonts w:ascii="Times New Roman" w:hAnsi="Times New Roman" w:cs="Times New Roman"/>
          <w:b/>
          <w:sz w:val="24"/>
          <w:szCs w:val="24"/>
          <w:lang w:eastAsia="cs-CZ"/>
        </w:rPr>
        <w:t>Identifikační údaje</w:t>
      </w:r>
    </w:p>
    <w:p w:rsidR="00747597" w:rsidRPr="00DE29CE" w:rsidRDefault="00747597" w:rsidP="00770213">
      <w:pPr>
        <w:pStyle w:val="Bezmezer"/>
        <w:ind w:left="2124" w:hanging="2124"/>
        <w:jc w:val="both"/>
        <w:rPr>
          <w:rFonts w:ascii="Times New Roman" w:hAnsi="Times New Roman" w:cs="Times New Roman"/>
          <w:b/>
          <w:sz w:val="24"/>
          <w:szCs w:val="24"/>
          <w:lang w:eastAsia="cs-CZ"/>
        </w:rPr>
      </w:pPr>
      <w:r w:rsidRPr="00075685">
        <w:rPr>
          <w:rFonts w:ascii="Times New Roman" w:hAnsi="Times New Roman" w:cs="Times New Roman"/>
          <w:sz w:val="24"/>
          <w:szCs w:val="24"/>
          <w:lang w:eastAsia="cs-CZ"/>
        </w:rPr>
        <w:t>Název stavby:</w:t>
      </w:r>
      <w:r w:rsidRPr="00075685">
        <w:rPr>
          <w:rFonts w:ascii="Times New Roman" w:hAnsi="Times New Roman" w:cs="Times New Roman"/>
          <w:sz w:val="24"/>
          <w:szCs w:val="24"/>
          <w:lang w:eastAsia="cs-CZ"/>
        </w:rPr>
        <w:tab/>
      </w:r>
      <w:r w:rsidRPr="00DE29CE">
        <w:rPr>
          <w:rFonts w:ascii="Times New Roman" w:hAnsi="Times New Roman" w:cs="Times New Roman"/>
          <w:b/>
          <w:sz w:val="24"/>
          <w:szCs w:val="24"/>
          <w:lang w:eastAsia="cs-CZ"/>
        </w:rPr>
        <w:t xml:space="preserve">Souvislá údržba po opravách </w:t>
      </w:r>
      <w:proofErr w:type="spellStart"/>
      <w:r w:rsidRPr="00DE29CE">
        <w:rPr>
          <w:rFonts w:ascii="Times New Roman" w:hAnsi="Times New Roman" w:cs="Times New Roman"/>
          <w:b/>
          <w:sz w:val="24"/>
          <w:szCs w:val="24"/>
          <w:lang w:eastAsia="cs-CZ"/>
        </w:rPr>
        <w:t>IS</w:t>
      </w:r>
      <w:proofErr w:type="spellEnd"/>
      <w:r w:rsidRPr="00DE29CE">
        <w:rPr>
          <w:rFonts w:ascii="Times New Roman" w:hAnsi="Times New Roman" w:cs="Times New Roman"/>
          <w:b/>
          <w:sz w:val="24"/>
          <w:szCs w:val="24"/>
          <w:lang w:eastAsia="cs-CZ"/>
        </w:rPr>
        <w:t xml:space="preserve">, </w:t>
      </w:r>
      <w:proofErr w:type="spellStart"/>
      <w:r w:rsidRPr="00DE29CE">
        <w:rPr>
          <w:rFonts w:ascii="Times New Roman" w:hAnsi="Times New Roman" w:cs="Times New Roman"/>
          <w:b/>
          <w:sz w:val="24"/>
          <w:szCs w:val="24"/>
          <w:lang w:eastAsia="cs-CZ"/>
        </w:rPr>
        <w:t>MK</w:t>
      </w:r>
      <w:proofErr w:type="spellEnd"/>
      <w:r w:rsidRPr="00DE29CE">
        <w:rPr>
          <w:rFonts w:ascii="Times New Roman" w:hAnsi="Times New Roman" w:cs="Times New Roman"/>
          <w:b/>
          <w:sz w:val="24"/>
          <w:szCs w:val="24"/>
          <w:lang w:eastAsia="cs-CZ"/>
        </w:rPr>
        <w:t xml:space="preserve"> - Ondříčkova, </w:t>
      </w:r>
      <w:proofErr w:type="spellStart"/>
      <w:r w:rsidRPr="00DE29CE">
        <w:rPr>
          <w:rFonts w:ascii="Times New Roman" w:hAnsi="Times New Roman" w:cs="Times New Roman"/>
          <w:b/>
          <w:sz w:val="24"/>
          <w:szCs w:val="24"/>
          <w:lang w:eastAsia="cs-CZ"/>
        </w:rPr>
        <w:t>Hálkova</w:t>
      </w:r>
      <w:proofErr w:type="spellEnd"/>
      <w:r w:rsidRPr="00DE29CE">
        <w:rPr>
          <w:rFonts w:ascii="Times New Roman" w:hAnsi="Times New Roman" w:cs="Times New Roman"/>
          <w:b/>
          <w:sz w:val="24"/>
          <w:szCs w:val="24"/>
          <w:lang w:eastAsia="cs-CZ"/>
        </w:rPr>
        <w:t xml:space="preserve">, </w:t>
      </w:r>
      <w:proofErr w:type="spellStart"/>
      <w:r w:rsidRPr="00DE29CE">
        <w:rPr>
          <w:rFonts w:ascii="Times New Roman" w:hAnsi="Times New Roman" w:cs="Times New Roman"/>
          <w:b/>
          <w:sz w:val="24"/>
          <w:szCs w:val="24"/>
          <w:lang w:eastAsia="cs-CZ"/>
        </w:rPr>
        <w:t>Heydukova</w:t>
      </w:r>
      <w:proofErr w:type="spellEnd"/>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Místo stavby:</w:t>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Liberec </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Katastrální území:</w:t>
      </w:r>
      <w:r w:rsidRPr="00075685">
        <w:rPr>
          <w:rFonts w:ascii="Times New Roman" w:hAnsi="Times New Roman" w:cs="Times New Roman"/>
          <w:sz w:val="24"/>
          <w:szCs w:val="24"/>
          <w:lang w:eastAsia="cs-CZ"/>
        </w:rPr>
        <w:tab/>
        <w:t>Liberec (682039)</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Kraj: </w:t>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Liberecký</w:t>
      </w:r>
    </w:p>
    <w:p w:rsidR="00747597" w:rsidRPr="00075685" w:rsidRDefault="00747597" w:rsidP="00770213">
      <w:pPr>
        <w:pStyle w:val="Bezmezer"/>
        <w:ind w:left="2124" w:hanging="2124"/>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Druh stavby: </w:t>
      </w:r>
      <w:r w:rsidRPr="00075685">
        <w:rPr>
          <w:rFonts w:ascii="Times New Roman" w:hAnsi="Times New Roman" w:cs="Times New Roman"/>
          <w:sz w:val="24"/>
          <w:szCs w:val="24"/>
          <w:lang w:eastAsia="cs-CZ"/>
        </w:rPr>
        <w:tab/>
      </w:r>
      <w:r w:rsidR="00AC452A">
        <w:rPr>
          <w:rFonts w:ascii="Times New Roman" w:hAnsi="Times New Roman" w:cs="Times New Roman"/>
          <w:sz w:val="24"/>
          <w:szCs w:val="24"/>
          <w:lang w:eastAsia="cs-CZ"/>
        </w:rPr>
        <w:t xml:space="preserve">Oprava </w:t>
      </w:r>
      <w:r w:rsidR="006C5E23">
        <w:rPr>
          <w:rFonts w:ascii="Times New Roman" w:hAnsi="Times New Roman" w:cs="Times New Roman"/>
          <w:sz w:val="24"/>
          <w:szCs w:val="24"/>
          <w:lang w:eastAsia="cs-CZ"/>
        </w:rPr>
        <w:t xml:space="preserve">povrchů </w:t>
      </w:r>
      <w:r w:rsidR="00AC452A">
        <w:rPr>
          <w:rFonts w:ascii="Times New Roman" w:hAnsi="Times New Roman" w:cs="Times New Roman"/>
          <w:sz w:val="24"/>
          <w:szCs w:val="24"/>
          <w:lang w:eastAsia="cs-CZ"/>
        </w:rPr>
        <w:t>a stavební úpravy stávající dopravní infrastruktury</w:t>
      </w:r>
      <w:r w:rsidR="00DE29CE">
        <w:rPr>
          <w:rFonts w:ascii="Times New Roman" w:hAnsi="Times New Roman" w:cs="Times New Roman"/>
          <w:sz w:val="24"/>
          <w:szCs w:val="24"/>
          <w:lang w:eastAsia="cs-CZ"/>
        </w:rPr>
        <w:t>,</w:t>
      </w:r>
      <w:r w:rsidR="008742C5">
        <w:rPr>
          <w:rFonts w:ascii="Times New Roman" w:hAnsi="Times New Roman" w:cs="Times New Roman"/>
          <w:sz w:val="24"/>
          <w:szCs w:val="24"/>
          <w:lang w:eastAsia="cs-CZ"/>
        </w:rPr>
        <w:t xml:space="preserve"> a rekonstrukce veřejného </w:t>
      </w:r>
      <w:proofErr w:type="gramStart"/>
      <w:r w:rsidR="008742C5">
        <w:rPr>
          <w:rFonts w:ascii="Times New Roman" w:hAnsi="Times New Roman" w:cs="Times New Roman"/>
          <w:sz w:val="24"/>
          <w:szCs w:val="24"/>
          <w:lang w:eastAsia="cs-CZ"/>
        </w:rPr>
        <w:t xml:space="preserve">osvětlení, </w:t>
      </w:r>
      <w:r w:rsidR="00DE29CE">
        <w:rPr>
          <w:rFonts w:ascii="Times New Roman" w:hAnsi="Times New Roman" w:cs="Times New Roman"/>
          <w:sz w:val="24"/>
          <w:szCs w:val="24"/>
          <w:lang w:eastAsia="cs-CZ"/>
        </w:rPr>
        <w:t xml:space="preserve"> j</w:t>
      </w:r>
      <w:r w:rsidR="00DE29CE" w:rsidRPr="00730C46">
        <w:rPr>
          <w:rFonts w:ascii="Times New Roman" w:eastAsia="Times New Roman" w:hAnsi="Times New Roman" w:cs="Times New Roman"/>
          <w:sz w:val="24"/>
          <w:szCs w:val="24"/>
          <w:lang w:eastAsia="cs-CZ"/>
        </w:rPr>
        <w:t>de</w:t>
      </w:r>
      <w:proofErr w:type="gramEnd"/>
      <w:r w:rsidR="00DE29CE" w:rsidRPr="00730C46">
        <w:rPr>
          <w:rFonts w:ascii="Times New Roman" w:eastAsia="Times New Roman" w:hAnsi="Times New Roman" w:cs="Times New Roman"/>
          <w:sz w:val="24"/>
          <w:szCs w:val="24"/>
          <w:lang w:eastAsia="cs-CZ"/>
        </w:rPr>
        <w:t xml:space="preserve"> o stavbu trvalou</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Objednatel:</w:t>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00075685">
        <w:rPr>
          <w:rFonts w:ascii="Times New Roman" w:hAnsi="Times New Roman" w:cs="Times New Roman"/>
          <w:sz w:val="24"/>
          <w:szCs w:val="24"/>
          <w:lang w:eastAsia="cs-CZ"/>
        </w:rPr>
        <w:t xml:space="preserve">Statutární město Liberec </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00075685">
        <w:t>nám. Dr. E. Beneše 1/1, 460 59 Liberec 1</w:t>
      </w:r>
    </w:p>
    <w:p w:rsidR="00075685"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proofErr w:type="spellStart"/>
      <w:r w:rsidRPr="00075685">
        <w:rPr>
          <w:rFonts w:ascii="Times New Roman" w:hAnsi="Times New Roman" w:cs="Times New Roman"/>
          <w:sz w:val="24"/>
          <w:szCs w:val="24"/>
          <w:lang w:eastAsia="cs-CZ"/>
        </w:rPr>
        <w:t>IČ</w:t>
      </w:r>
      <w:proofErr w:type="spellEnd"/>
      <w:r w:rsidRPr="00075685">
        <w:rPr>
          <w:rFonts w:ascii="Times New Roman" w:hAnsi="Times New Roman" w:cs="Times New Roman"/>
          <w:sz w:val="24"/>
          <w:szCs w:val="24"/>
          <w:lang w:eastAsia="cs-CZ"/>
        </w:rPr>
        <w:t xml:space="preserve">: </w:t>
      </w:r>
      <w:r w:rsidR="00075685" w:rsidRPr="00075685">
        <w:rPr>
          <w:rFonts w:ascii="Times New Roman" w:eastAsia="Times New Roman" w:hAnsi="Times New Roman" w:cs="Times New Roman"/>
          <w:sz w:val="24"/>
          <w:szCs w:val="24"/>
          <w:lang w:eastAsia="cs-CZ"/>
        </w:rPr>
        <w:t>00262978</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Zpracovatel projektové dokumentace:</w:t>
      </w:r>
    </w:p>
    <w:p w:rsidR="00075685"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Hlavní projektant:    </w:t>
      </w:r>
      <w:r w:rsidRPr="00075685">
        <w:rPr>
          <w:rFonts w:ascii="Times New Roman" w:hAnsi="Times New Roman" w:cs="Times New Roman"/>
          <w:sz w:val="24"/>
          <w:szCs w:val="24"/>
          <w:lang w:eastAsia="cs-CZ"/>
        </w:rPr>
        <w:tab/>
      </w:r>
      <w:r w:rsidR="00075685" w:rsidRPr="00075685">
        <w:rPr>
          <w:rFonts w:ascii="Times New Roman" w:hAnsi="Times New Roman" w:cs="Times New Roman"/>
          <w:sz w:val="24"/>
          <w:szCs w:val="24"/>
          <w:lang w:eastAsia="cs-CZ"/>
        </w:rPr>
        <w:t>Nýdrle – projektová kancelář</w:t>
      </w: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Ing. </w:t>
      </w:r>
      <w:smartTag w:uri="urn:schemas-microsoft-com:office:smarttags" w:element="PersonName">
        <w:smartTagPr>
          <w:attr w:name="ProductID" w:val="Zbyněk Nýdrle"/>
        </w:smartTagPr>
        <w:r w:rsidRPr="00075685">
          <w:rPr>
            <w:rFonts w:ascii="Times New Roman" w:hAnsi="Times New Roman" w:cs="Times New Roman"/>
            <w:sz w:val="24"/>
            <w:szCs w:val="24"/>
            <w:lang w:eastAsia="cs-CZ"/>
          </w:rPr>
          <w:t>Zbyněk Nýdrle</w:t>
        </w:r>
      </w:smartTag>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U Sila 1328</w:t>
      </w: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proofErr w:type="gramStart"/>
      <w:r w:rsidRPr="00075685">
        <w:rPr>
          <w:rFonts w:ascii="Times New Roman" w:hAnsi="Times New Roman" w:cs="Times New Roman"/>
          <w:sz w:val="24"/>
          <w:szCs w:val="24"/>
          <w:lang w:eastAsia="cs-CZ"/>
        </w:rPr>
        <w:t>463 11  Liberec</w:t>
      </w:r>
      <w:proofErr w:type="gramEnd"/>
      <w:r w:rsidRPr="00075685">
        <w:rPr>
          <w:rFonts w:ascii="Times New Roman" w:hAnsi="Times New Roman" w:cs="Times New Roman"/>
          <w:sz w:val="24"/>
          <w:szCs w:val="24"/>
          <w:lang w:eastAsia="cs-CZ"/>
        </w:rPr>
        <w:t xml:space="preserve"> 30</w:t>
      </w: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Živnost. list </w:t>
      </w:r>
      <w:proofErr w:type="spellStart"/>
      <w:proofErr w:type="gramStart"/>
      <w:r w:rsidRPr="00075685">
        <w:rPr>
          <w:rFonts w:ascii="Times New Roman" w:hAnsi="Times New Roman" w:cs="Times New Roman"/>
          <w:sz w:val="24"/>
          <w:szCs w:val="24"/>
          <w:lang w:eastAsia="cs-CZ"/>
        </w:rPr>
        <w:t>č.j</w:t>
      </w:r>
      <w:proofErr w:type="spellEnd"/>
      <w:r w:rsidRPr="00075685">
        <w:rPr>
          <w:rFonts w:ascii="Times New Roman" w:hAnsi="Times New Roman" w:cs="Times New Roman"/>
          <w:sz w:val="24"/>
          <w:szCs w:val="24"/>
          <w:lang w:eastAsia="cs-CZ"/>
        </w:rPr>
        <w:t>.</w:t>
      </w:r>
      <w:proofErr w:type="gramEnd"/>
      <w:r w:rsidRPr="00075685">
        <w:rPr>
          <w:rFonts w:ascii="Times New Roman" w:hAnsi="Times New Roman" w:cs="Times New Roman"/>
          <w:sz w:val="24"/>
          <w:szCs w:val="24"/>
          <w:lang w:eastAsia="cs-CZ"/>
        </w:rPr>
        <w:t xml:space="preserve">: 00/3723/97/F/Srp, </w:t>
      </w:r>
      <w:proofErr w:type="spellStart"/>
      <w:r w:rsidRPr="00075685">
        <w:rPr>
          <w:rFonts w:ascii="Times New Roman" w:hAnsi="Times New Roman" w:cs="Times New Roman"/>
          <w:sz w:val="24"/>
          <w:szCs w:val="24"/>
          <w:lang w:eastAsia="cs-CZ"/>
        </w:rPr>
        <w:t>ev.č</w:t>
      </w:r>
      <w:proofErr w:type="spellEnd"/>
      <w:r w:rsidRPr="00075685">
        <w:rPr>
          <w:rFonts w:ascii="Times New Roman" w:hAnsi="Times New Roman" w:cs="Times New Roman"/>
          <w:sz w:val="24"/>
          <w:szCs w:val="24"/>
          <w:lang w:eastAsia="cs-CZ"/>
        </w:rPr>
        <w:t>.: 350500-28105-01</w:t>
      </w:r>
    </w:p>
    <w:p w:rsidR="00F501D9" w:rsidRDefault="00F501D9" w:rsidP="00770213">
      <w:pPr>
        <w:pStyle w:val="Bezmezer"/>
        <w:jc w:val="both"/>
        <w:rPr>
          <w:rFonts w:ascii="Times New Roman" w:hAnsi="Times New Roman" w:cs="Times New Roman"/>
          <w:sz w:val="24"/>
          <w:szCs w:val="24"/>
          <w:lang w:eastAsia="cs-CZ"/>
        </w:rPr>
      </w:pP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Zodpovědný projektant:</w:t>
      </w:r>
    </w:p>
    <w:p w:rsid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Ing. </w:t>
      </w:r>
      <w:smartTag w:uri="urn:schemas-microsoft-com:office:smarttags" w:element="PersonName">
        <w:smartTagPr>
          <w:attr w:name="ProductID" w:val="Zbyněk Nýdrle"/>
        </w:smartTagPr>
        <w:r w:rsidRPr="00075685">
          <w:rPr>
            <w:rFonts w:ascii="Times New Roman" w:hAnsi="Times New Roman" w:cs="Times New Roman"/>
            <w:sz w:val="24"/>
            <w:szCs w:val="24"/>
            <w:lang w:eastAsia="cs-CZ"/>
          </w:rPr>
          <w:t>Zbyněk Nýdrle</w:t>
        </w:r>
      </w:smartTag>
      <w:r w:rsidRPr="00075685">
        <w:rPr>
          <w:rFonts w:ascii="Times New Roman" w:hAnsi="Times New Roman" w:cs="Times New Roman"/>
          <w:sz w:val="24"/>
          <w:szCs w:val="24"/>
          <w:lang w:eastAsia="cs-CZ"/>
        </w:rPr>
        <w:t>, autorizovaný inženýr pro dopravní stavby, č. autorizace ID 00 – 0500516</w:t>
      </w:r>
    </w:p>
    <w:p w:rsidR="00075685" w:rsidRPr="00075685" w:rsidRDefault="00075685" w:rsidP="00770213">
      <w:pPr>
        <w:pStyle w:val="Bezmezer"/>
        <w:jc w:val="both"/>
        <w:rPr>
          <w:rFonts w:ascii="Times New Roman" w:hAnsi="Times New Roman" w:cs="Times New Roman"/>
          <w:sz w:val="24"/>
          <w:szCs w:val="24"/>
          <w:lang w:eastAsia="cs-CZ"/>
        </w:rPr>
      </w:pP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Zhotovitel </w:t>
      </w:r>
      <w:proofErr w:type="spellStart"/>
      <w:r w:rsidRPr="00075685">
        <w:rPr>
          <w:rFonts w:ascii="Times New Roman" w:hAnsi="Times New Roman" w:cs="Times New Roman"/>
          <w:sz w:val="24"/>
          <w:szCs w:val="24"/>
          <w:lang w:eastAsia="cs-CZ"/>
        </w:rPr>
        <w:t>PD</w:t>
      </w:r>
      <w:proofErr w:type="spell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elektro</w:t>
      </w:r>
      <w:proofErr w:type="spellEnd"/>
      <w:r w:rsidRPr="00075685">
        <w:rPr>
          <w:rFonts w:ascii="Times New Roman" w:hAnsi="Times New Roman" w:cs="Times New Roman"/>
          <w:sz w:val="24"/>
          <w:szCs w:val="24"/>
          <w:lang w:eastAsia="cs-CZ"/>
        </w:rPr>
        <w:t>:</w:t>
      </w:r>
      <w:r w:rsidR="00F501D9">
        <w:rPr>
          <w:rFonts w:ascii="Times New Roman" w:hAnsi="Times New Roman" w:cs="Times New Roman"/>
          <w:sz w:val="24"/>
          <w:szCs w:val="24"/>
          <w:lang w:eastAsia="cs-CZ"/>
        </w:rPr>
        <w:t xml:space="preserve"> </w:t>
      </w:r>
      <w:r w:rsidRPr="00075685">
        <w:rPr>
          <w:rFonts w:ascii="Times New Roman" w:hAnsi="Times New Roman" w:cs="Times New Roman"/>
          <w:sz w:val="24"/>
          <w:szCs w:val="24"/>
          <w:lang w:eastAsia="cs-CZ"/>
        </w:rPr>
        <w:t>Martin Müller</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   </w:t>
      </w:r>
      <w:r w:rsidRPr="00075685">
        <w:rPr>
          <w:rFonts w:ascii="Times New Roman" w:hAnsi="Times New Roman" w:cs="Times New Roman"/>
          <w:sz w:val="24"/>
          <w:szCs w:val="24"/>
          <w:lang w:eastAsia="cs-CZ"/>
        </w:rPr>
        <w:tab/>
        <w:t xml:space="preserve">Východní </w:t>
      </w:r>
      <w:proofErr w:type="gramStart"/>
      <w:r w:rsidRPr="00075685">
        <w:rPr>
          <w:rFonts w:ascii="Times New Roman" w:hAnsi="Times New Roman" w:cs="Times New Roman"/>
          <w:sz w:val="24"/>
          <w:szCs w:val="24"/>
          <w:lang w:eastAsia="cs-CZ"/>
        </w:rPr>
        <w:t xml:space="preserve">1448,   463 </w:t>
      </w:r>
      <w:proofErr w:type="spellStart"/>
      <w:r w:rsidRPr="00075685">
        <w:rPr>
          <w:rFonts w:ascii="Times New Roman" w:hAnsi="Times New Roman" w:cs="Times New Roman"/>
          <w:sz w:val="24"/>
          <w:szCs w:val="24"/>
          <w:lang w:eastAsia="cs-CZ"/>
        </w:rPr>
        <w:t>11Liberec</w:t>
      </w:r>
      <w:proofErr w:type="spellEnd"/>
      <w:proofErr w:type="gramEnd"/>
      <w:r w:rsidRPr="00075685">
        <w:rPr>
          <w:rFonts w:ascii="Times New Roman" w:hAnsi="Times New Roman" w:cs="Times New Roman"/>
          <w:sz w:val="24"/>
          <w:szCs w:val="24"/>
          <w:lang w:eastAsia="cs-CZ"/>
        </w:rPr>
        <w:t xml:space="preserve"> 30, </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Zapsán v </w:t>
      </w:r>
      <w:proofErr w:type="spellStart"/>
      <w:r w:rsidRPr="00075685">
        <w:rPr>
          <w:rFonts w:ascii="Times New Roman" w:hAnsi="Times New Roman" w:cs="Times New Roman"/>
          <w:sz w:val="24"/>
          <w:szCs w:val="24"/>
          <w:lang w:eastAsia="cs-CZ"/>
        </w:rPr>
        <w:t>ŽR</w:t>
      </w:r>
      <w:proofErr w:type="spellEnd"/>
      <w:r w:rsidRPr="00075685">
        <w:rPr>
          <w:rFonts w:ascii="Times New Roman" w:hAnsi="Times New Roman" w:cs="Times New Roman"/>
          <w:sz w:val="24"/>
          <w:szCs w:val="24"/>
          <w:lang w:eastAsia="cs-CZ"/>
        </w:rPr>
        <w:t xml:space="preserve"> </w:t>
      </w:r>
      <w:proofErr w:type="spellStart"/>
      <w:proofErr w:type="gramStart"/>
      <w:r w:rsidRPr="00075685">
        <w:rPr>
          <w:rFonts w:ascii="Times New Roman" w:hAnsi="Times New Roman" w:cs="Times New Roman"/>
          <w:sz w:val="24"/>
          <w:szCs w:val="24"/>
          <w:lang w:eastAsia="cs-CZ"/>
        </w:rPr>
        <w:t>č.j</w:t>
      </w:r>
      <w:proofErr w:type="spellEnd"/>
      <w:r w:rsidRPr="00075685">
        <w:rPr>
          <w:rFonts w:ascii="Times New Roman" w:hAnsi="Times New Roman" w:cs="Times New Roman"/>
          <w:sz w:val="24"/>
          <w:szCs w:val="24"/>
          <w:lang w:eastAsia="cs-CZ"/>
        </w:rPr>
        <w:t>.</w:t>
      </w:r>
      <w:proofErr w:type="gram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ZU</w:t>
      </w:r>
      <w:proofErr w:type="spell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MML</w:t>
      </w:r>
      <w:proofErr w:type="spellEnd"/>
      <w:r w:rsidRPr="00075685">
        <w:rPr>
          <w:rFonts w:ascii="Times New Roman" w:hAnsi="Times New Roman" w:cs="Times New Roman"/>
          <w:sz w:val="24"/>
          <w:szCs w:val="24"/>
          <w:lang w:eastAsia="cs-CZ"/>
        </w:rPr>
        <w:t>/2853/09/</w:t>
      </w:r>
      <w:proofErr w:type="spellStart"/>
      <w:r w:rsidRPr="00075685">
        <w:rPr>
          <w:rFonts w:ascii="Times New Roman" w:hAnsi="Times New Roman" w:cs="Times New Roman"/>
          <w:sz w:val="24"/>
          <w:szCs w:val="24"/>
          <w:lang w:eastAsia="cs-CZ"/>
        </w:rPr>
        <w:t>Zu</w:t>
      </w:r>
      <w:proofErr w:type="spellEnd"/>
      <w:r w:rsidRPr="00075685">
        <w:rPr>
          <w:rFonts w:ascii="Times New Roman" w:hAnsi="Times New Roman" w:cs="Times New Roman"/>
          <w:sz w:val="24"/>
          <w:szCs w:val="24"/>
          <w:lang w:eastAsia="cs-CZ"/>
        </w:rPr>
        <w:t>/5</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Autorizovaný technik </w:t>
      </w:r>
      <w:proofErr w:type="spellStart"/>
      <w:r w:rsidRPr="00075685">
        <w:rPr>
          <w:rFonts w:ascii="Times New Roman" w:hAnsi="Times New Roman" w:cs="Times New Roman"/>
          <w:sz w:val="24"/>
          <w:szCs w:val="24"/>
          <w:lang w:eastAsia="cs-CZ"/>
        </w:rPr>
        <w:t>TE03</w:t>
      </w:r>
      <w:proofErr w:type="spell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ev.č</w:t>
      </w:r>
      <w:proofErr w:type="spellEnd"/>
      <w:r w:rsidRPr="00075685">
        <w:rPr>
          <w:rFonts w:ascii="Times New Roman" w:hAnsi="Times New Roman" w:cs="Times New Roman"/>
          <w:sz w:val="24"/>
          <w:szCs w:val="24"/>
          <w:lang w:eastAsia="cs-CZ"/>
        </w:rPr>
        <w:t>.: 0501002</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proofErr w:type="spellStart"/>
      <w:r w:rsidRPr="00075685">
        <w:rPr>
          <w:rFonts w:ascii="Times New Roman" w:hAnsi="Times New Roman" w:cs="Times New Roman"/>
          <w:sz w:val="24"/>
          <w:szCs w:val="24"/>
          <w:lang w:eastAsia="cs-CZ"/>
        </w:rPr>
        <w:t>IČ</w:t>
      </w:r>
      <w:proofErr w:type="spellEnd"/>
      <w:r w:rsidRPr="00075685">
        <w:rPr>
          <w:rFonts w:ascii="Times New Roman" w:hAnsi="Times New Roman" w:cs="Times New Roman"/>
          <w:sz w:val="24"/>
          <w:szCs w:val="24"/>
          <w:lang w:eastAsia="cs-CZ"/>
        </w:rPr>
        <w:t>:  748 431 25</w:t>
      </w:r>
    </w:p>
    <w:p w:rsidR="00F501D9" w:rsidRDefault="00F501D9" w:rsidP="00770213">
      <w:pPr>
        <w:pStyle w:val="Bezmezer"/>
        <w:jc w:val="both"/>
        <w:rPr>
          <w:rFonts w:ascii="Times New Roman" w:hAnsi="Times New Roman" w:cs="Times New Roman"/>
          <w:sz w:val="24"/>
          <w:szCs w:val="24"/>
          <w:lang w:eastAsia="cs-CZ"/>
        </w:rPr>
      </w:pPr>
    </w:p>
    <w:p w:rsidR="002469FD" w:rsidRDefault="002469FD" w:rsidP="00770213">
      <w:pPr>
        <w:pStyle w:val="Bezmezer"/>
        <w:jc w:val="both"/>
        <w:rPr>
          <w:rFonts w:ascii="Times New Roman" w:hAnsi="Times New Roman" w:cs="Times New Roman"/>
          <w:sz w:val="24"/>
          <w:szCs w:val="24"/>
          <w:lang w:eastAsia="cs-CZ"/>
        </w:rPr>
      </w:pPr>
      <w:r w:rsidRPr="00747597">
        <w:rPr>
          <w:rFonts w:ascii="Times New Roman" w:hAnsi="Times New Roman" w:cs="Times New Roman"/>
          <w:sz w:val="24"/>
          <w:szCs w:val="24"/>
          <w:lang w:eastAsia="cs-CZ"/>
        </w:rPr>
        <w:t>Údaje o vlastnících a správcích</w:t>
      </w:r>
      <w:r w:rsidR="00A605AC">
        <w:rPr>
          <w:rFonts w:ascii="Times New Roman" w:hAnsi="Times New Roman" w:cs="Times New Roman"/>
          <w:sz w:val="24"/>
          <w:szCs w:val="24"/>
          <w:lang w:eastAsia="cs-CZ"/>
        </w:rPr>
        <w:t>:</w:t>
      </w:r>
    </w:p>
    <w:p w:rsidR="001172FE" w:rsidRPr="00A605AC" w:rsidRDefault="001172FE"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Komunikace, chodníky a veřejné prostranství uličního prostoru - </w:t>
      </w:r>
      <w:r>
        <w:rPr>
          <w:rFonts w:ascii="Times New Roman" w:hAnsi="Times New Roman" w:cs="Times New Roman"/>
          <w:sz w:val="24"/>
          <w:szCs w:val="24"/>
          <w:lang w:eastAsia="cs-CZ"/>
        </w:rPr>
        <w:t>Statutární město Liberec</w:t>
      </w:r>
    </w:p>
    <w:p w:rsidR="001172FE" w:rsidRDefault="001172FE"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Veřejné osvětlení - </w:t>
      </w:r>
      <w:r>
        <w:rPr>
          <w:rFonts w:ascii="Times New Roman" w:hAnsi="Times New Roman" w:cs="Times New Roman"/>
          <w:sz w:val="24"/>
          <w:szCs w:val="24"/>
          <w:lang w:eastAsia="cs-CZ"/>
        </w:rPr>
        <w:t>Statutární město Liberec</w:t>
      </w:r>
    </w:p>
    <w:p w:rsidR="001172FE" w:rsidRDefault="001172FE"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Sdělovací kabely  - </w:t>
      </w:r>
      <w:proofErr w:type="spellStart"/>
      <w:r>
        <w:rPr>
          <w:rFonts w:ascii="Times New Roman" w:hAnsi="Times New Roman" w:cs="Times New Roman"/>
          <w:sz w:val="24"/>
          <w:szCs w:val="24"/>
          <w:lang w:eastAsia="cs-CZ"/>
        </w:rPr>
        <w:t>Cetin</w:t>
      </w:r>
      <w:proofErr w:type="spellEnd"/>
      <w:r>
        <w:rPr>
          <w:rFonts w:ascii="Times New Roman" w:hAnsi="Times New Roman" w:cs="Times New Roman"/>
          <w:sz w:val="24"/>
          <w:szCs w:val="24"/>
          <w:lang w:eastAsia="cs-CZ"/>
        </w:rPr>
        <w:t xml:space="preserve"> a.s. </w:t>
      </w:r>
    </w:p>
    <w:p w:rsidR="001172FE" w:rsidRPr="00A605AC" w:rsidRDefault="001172FE"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Rozvody </w:t>
      </w:r>
      <w:proofErr w:type="spellStart"/>
      <w:r>
        <w:rPr>
          <w:rFonts w:ascii="Times New Roman" w:hAnsi="Times New Roman" w:cs="Times New Roman"/>
          <w:sz w:val="24"/>
          <w:szCs w:val="24"/>
          <w:lang w:eastAsia="cs-CZ"/>
        </w:rPr>
        <w:t>elektro</w:t>
      </w:r>
      <w:proofErr w:type="spellEnd"/>
      <w:r>
        <w:rPr>
          <w:rFonts w:ascii="Times New Roman" w:hAnsi="Times New Roman" w:cs="Times New Roman"/>
          <w:sz w:val="24"/>
          <w:szCs w:val="24"/>
          <w:lang w:eastAsia="cs-CZ"/>
        </w:rPr>
        <w:t xml:space="preserve"> </w:t>
      </w:r>
      <w:proofErr w:type="spellStart"/>
      <w:r>
        <w:rPr>
          <w:rFonts w:ascii="Times New Roman" w:hAnsi="Times New Roman" w:cs="Times New Roman"/>
          <w:sz w:val="24"/>
          <w:szCs w:val="24"/>
          <w:lang w:eastAsia="cs-CZ"/>
        </w:rPr>
        <w:t>NN</w:t>
      </w:r>
      <w:proofErr w:type="spellEnd"/>
      <w:r>
        <w:rPr>
          <w:rFonts w:ascii="Times New Roman" w:hAnsi="Times New Roman" w:cs="Times New Roman"/>
          <w:sz w:val="24"/>
          <w:szCs w:val="24"/>
          <w:lang w:eastAsia="cs-CZ"/>
        </w:rPr>
        <w:t xml:space="preserve"> a </w:t>
      </w:r>
      <w:proofErr w:type="spellStart"/>
      <w:r>
        <w:rPr>
          <w:rFonts w:ascii="Times New Roman" w:hAnsi="Times New Roman" w:cs="Times New Roman"/>
          <w:sz w:val="24"/>
          <w:szCs w:val="24"/>
          <w:lang w:eastAsia="cs-CZ"/>
        </w:rPr>
        <w:t>VN</w:t>
      </w:r>
      <w:proofErr w:type="spellEnd"/>
      <w:r>
        <w:rPr>
          <w:rFonts w:ascii="Times New Roman" w:hAnsi="Times New Roman" w:cs="Times New Roman"/>
          <w:sz w:val="24"/>
          <w:szCs w:val="24"/>
          <w:lang w:eastAsia="cs-CZ"/>
        </w:rPr>
        <w:t xml:space="preserve"> - </w:t>
      </w:r>
      <w:proofErr w:type="spellStart"/>
      <w:r>
        <w:rPr>
          <w:rFonts w:ascii="Times New Roman" w:hAnsi="Times New Roman" w:cs="Times New Roman"/>
          <w:sz w:val="24"/>
          <w:szCs w:val="24"/>
          <w:lang w:eastAsia="cs-CZ"/>
        </w:rPr>
        <w:t>ČEZ</w:t>
      </w:r>
      <w:proofErr w:type="spellEnd"/>
      <w:r>
        <w:rPr>
          <w:rFonts w:ascii="Times New Roman" w:hAnsi="Times New Roman" w:cs="Times New Roman"/>
          <w:sz w:val="24"/>
          <w:szCs w:val="24"/>
          <w:lang w:eastAsia="cs-CZ"/>
        </w:rPr>
        <w:t xml:space="preserve"> Distribuce a.s. </w:t>
      </w:r>
    </w:p>
    <w:p w:rsidR="001172FE" w:rsidRPr="00A605AC" w:rsidRDefault="001172FE" w:rsidP="00770213">
      <w:pPr>
        <w:pStyle w:val="Bezmezer"/>
        <w:jc w:val="both"/>
        <w:rPr>
          <w:rFonts w:ascii="Times New Roman" w:hAnsi="Times New Roman" w:cs="Times New Roman"/>
          <w:sz w:val="24"/>
          <w:szCs w:val="24"/>
          <w:lang w:eastAsia="cs-CZ"/>
        </w:rPr>
      </w:pPr>
    </w:p>
    <w:p w:rsidR="002469FD" w:rsidRPr="00A605AC" w:rsidRDefault="001172FE" w:rsidP="00770213">
      <w:pPr>
        <w:pStyle w:val="Bezmezer"/>
        <w:jc w:val="both"/>
        <w:rPr>
          <w:rFonts w:ascii="Times New Roman" w:hAnsi="Times New Roman" w:cs="Times New Roman"/>
          <w:b/>
          <w:sz w:val="24"/>
          <w:szCs w:val="24"/>
          <w:lang w:eastAsia="cs-CZ"/>
        </w:rPr>
      </w:pPr>
      <w:proofErr w:type="gramStart"/>
      <w:r w:rsidRPr="00A605AC">
        <w:rPr>
          <w:rFonts w:ascii="Times New Roman" w:hAnsi="Times New Roman" w:cs="Times New Roman"/>
          <w:b/>
          <w:sz w:val="24"/>
          <w:szCs w:val="24"/>
          <w:lang w:eastAsia="cs-CZ"/>
        </w:rPr>
        <w:t>A.2.</w:t>
      </w:r>
      <w:proofErr w:type="gramEnd"/>
      <w:r w:rsidRPr="00A605AC">
        <w:rPr>
          <w:rFonts w:ascii="Times New Roman" w:hAnsi="Times New Roman" w:cs="Times New Roman"/>
          <w:b/>
          <w:sz w:val="24"/>
          <w:szCs w:val="24"/>
          <w:lang w:eastAsia="cs-CZ"/>
        </w:rPr>
        <w:t xml:space="preserve"> </w:t>
      </w:r>
      <w:r w:rsidRPr="00A605AC">
        <w:rPr>
          <w:rFonts w:ascii="Times New Roman" w:hAnsi="Times New Roman" w:cs="Times New Roman"/>
          <w:b/>
          <w:sz w:val="24"/>
          <w:szCs w:val="24"/>
          <w:lang w:eastAsia="cs-CZ"/>
        </w:rPr>
        <w:tab/>
      </w:r>
      <w:r w:rsidR="002469FD" w:rsidRPr="00A605AC">
        <w:rPr>
          <w:rFonts w:ascii="Times New Roman" w:hAnsi="Times New Roman" w:cs="Times New Roman"/>
          <w:b/>
          <w:sz w:val="24"/>
          <w:szCs w:val="24"/>
          <w:lang w:eastAsia="cs-CZ"/>
        </w:rPr>
        <w:t>Členění stavby na objekty a technická a technologická zařízení</w:t>
      </w:r>
    </w:p>
    <w:p w:rsidR="001172FE" w:rsidRPr="001172FE" w:rsidRDefault="001172FE" w:rsidP="00770213">
      <w:pPr>
        <w:pStyle w:val="Bezmezer"/>
        <w:ind w:firstLine="708"/>
        <w:jc w:val="both"/>
        <w:rPr>
          <w:rFonts w:ascii="Times New Roman" w:hAnsi="Times New Roman" w:cs="Times New Roman"/>
          <w:sz w:val="24"/>
          <w:szCs w:val="24"/>
          <w:lang w:eastAsia="cs-CZ"/>
        </w:rPr>
      </w:pPr>
      <w:r w:rsidRPr="001172FE">
        <w:rPr>
          <w:rFonts w:ascii="Times New Roman" w:hAnsi="Times New Roman" w:cs="Times New Roman"/>
          <w:sz w:val="24"/>
          <w:szCs w:val="24"/>
          <w:lang w:eastAsia="cs-CZ"/>
        </w:rPr>
        <w:t xml:space="preserve">Stavba je rozdělena do stavebních objektů následovně: </w:t>
      </w:r>
    </w:p>
    <w:p w:rsidR="001172FE" w:rsidRPr="00A605AC" w:rsidRDefault="001172FE"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SO 101 – Komunikace </w:t>
      </w:r>
      <w:r w:rsidRPr="00A605AC">
        <w:rPr>
          <w:rFonts w:ascii="Times New Roman" w:hAnsi="Times New Roman" w:cs="Times New Roman"/>
          <w:sz w:val="24"/>
          <w:szCs w:val="24"/>
          <w:lang w:eastAsia="cs-CZ"/>
        </w:rPr>
        <w:tab/>
      </w:r>
    </w:p>
    <w:p w:rsidR="001172FE" w:rsidRDefault="001172FE"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SO 401 – Veřejné osvětlení </w:t>
      </w:r>
      <w:r w:rsidRPr="00A605AC">
        <w:rPr>
          <w:rFonts w:ascii="Times New Roman" w:hAnsi="Times New Roman" w:cs="Times New Roman"/>
          <w:sz w:val="24"/>
          <w:szCs w:val="24"/>
          <w:lang w:eastAsia="cs-CZ"/>
        </w:rPr>
        <w:tab/>
      </w:r>
    </w:p>
    <w:p w:rsidR="001172FE" w:rsidRDefault="001172FE"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SO 402 – Ochrana a přeložky kabelů</w:t>
      </w:r>
    </w:p>
    <w:p w:rsidR="00A605AC" w:rsidRDefault="001172FE"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ab/>
      </w:r>
      <w:r>
        <w:rPr>
          <w:rFonts w:ascii="Times New Roman" w:hAnsi="Times New Roman" w:cs="Times New Roman"/>
          <w:sz w:val="24"/>
          <w:szCs w:val="24"/>
          <w:lang w:eastAsia="cs-CZ"/>
        </w:rPr>
        <w:tab/>
      </w:r>
    </w:p>
    <w:p w:rsidR="002469FD" w:rsidRPr="00A605AC" w:rsidRDefault="002469FD" w:rsidP="00770213">
      <w:pPr>
        <w:pStyle w:val="Bezmezer"/>
        <w:jc w:val="both"/>
        <w:rPr>
          <w:rFonts w:ascii="Times New Roman" w:hAnsi="Times New Roman" w:cs="Times New Roman"/>
          <w:b/>
          <w:sz w:val="24"/>
          <w:szCs w:val="24"/>
          <w:lang w:eastAsia="cs-CZ"/>
        </w:rPr>
      </w:pPr>
      <w:proofErr w:type="gramStart"/>
      <w:r w:rsidRPr="00A605AC">
        <w:rPr>
          <w:rFonts w:ascii="Times New Roman" w:hAnsi="Times New Roman" w:cs="Times New Roman"/>
          <w:b/>
          <w:sz w:val="24"/>
          <w:szCs w:val="24"/>
          <w:lang w:eastAsia="cs-CZ"/>
        </w:rPr>
        <w:t>A.3</w:t>
      </w:r>
      <w:r w:rsidR="001172FE" w:rsidRPr="00A605AC">
        <w:rPr>
          <w:rFonts w:ascii="Times New Roman" w:hAnsi="Times New Roman" w:cs="Times New Roman"/>
          <w:b/>
          <w:sz w:val="24"/>
          <w:szCs w:val="24"/>
          <w:lang w:eastAsia="cs-CZ"/>
        </w:rPr>
        <w:t>.</w:t>
      </w:r>
      <w:proofErr w:type="gramEnd"/>
      <w:r w:rsidR="001172FE" w:rsidRPr="00A605AC">
        <w:rPr>
          <w:rFonts w:ascii="Times New Roman" w:hAnsi="Times New Roman" w:cs="Times New Roman"/>
          <w:b/>
          <w:sz w:val="24"/>
          <w:szCs w:val="24"/>
          <w:lang w:eastAsia="cs-CZ"/>
        </w:rPr>
        <w:tab/>
      </w:r>
      <w:r w:rsidRPr="00A605AC">
        <w:rPr>
          <w:rFonts w:ascii="Times New Roman" w:hAnsi="Times New Roman" w:cs="Times New Roman"/>
          <w:b/>
          <w:sz w:val="24"/>
          <w:szCs w:val="24"/>
          <w:lang w:eastAsia="cs-CZ"/>
        </w:rPr>
        <w:t xml:space="preserve"> Seznam vstupních podkladů</w:t>
      </w:r>
    </w:p>
    <w:p w:rsidR="001172FE" w:rsidRDefault="001172FE"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mapové podklady, vyhotovené geodetickou firmou GEO</w:t>
      </w:r>
      <w:r w:rsidR="00D70EBA" w:rsidRPr="00E66BED">
        <w:rPr>
          <w:rFonts w:ascii="Times New Roman" w:hAnsi="Times New Roman" w:cs="Times New Roman"/>
          <w:sz w:val="24"/>
          <w:szCs w:val="24"/>
          <w:lang w:eastAsia="cs-CZ"/>
        </w:rPr>
        <w:t>KART</w:t>
      </w:r>
      <w:r w:rsidRPr="00E66BED">
        <w:rPr>
          <w:rFonts w:ascii="Times New Roman" w:hAnsi="Times New Roman" w:cs="Times New Roman"/>
          <w:sz w:val="24"/>
          <w:szCs w:val="24"/>
          <w:lang w:eastAsia="cs-CZ"/>
        </w:rPr>
        <w:t xml:space="preserve"> v.o.s., </w:t>
      </w:r>
      <w:r w:rsidR="00D70EBA" w:rsidRPr="00E66BED">
        <w:rPr>
          <w:rFonts w:ascii="Times New Roman" w:hAnsi="Times New Roman" w:cs="Times New Roman"/>
          <w:sz w:val="24"/>
          <w:szCs w:val="24"/>
          <w:lang w:eastAsia="cs-CZ"/>
        </w:rPr>
        <w:t>U Soudu 536/</w:t>
      </w:r>
      <w:proofErr w:type="spellStart"/>
      <w:r w:rsidR="00D70EBA" w:rsidRPr="00E66BED">
        <w:rPr>
          <w:rFonts w:ascii="Times New Roman" w:hAnsi="Times New Roman" w:cs="Times New Roman"/>
          <w:sz w:val="24"/>
          <w:szCs w:val="24"/>
          <w:lang w:eastAsia="cs-CZ"/>
        </w:rPr>
        <w:t>6a</w:t>
      </w:r>
      <w:proofErr w:type="spellEnd"/>
      <w:r w:rsidRPr="00E66BED">
        <w:rPr>
          <w:rFonts w:ascii="Times New Roman" w:hAnsi="Times New Roman" w:cs="Times New Roman"/>
          <w:sz w:val="24"/>
          <w:szCs w:val="24"/>
          <w:lang w:eastAsia="cs-CZ"/>
        </w:rPr>
        <w:t xml:space="preserve">, Liberec </w:t>
      </w:r>
      <w:r w:rsidR="00D70EBA" w:rsidRPr="00E66BED">
        <w:rPr>
          <w:rFonts w:ascii="Times New Roman" w:hAnsi="Times New Roman" w:cs="Times New Roman"/>
          <w:sz w:val="24"/>
          <w:szCs w:val="24"/>
          <w:lang w:eastAsia="cs-CZ"/>
        </w:rPr>
        <w:t>2</w:t>
      </w:r>
      <w:r w:rsidRPr="00E66BED">
        <w:rPr>
          <w:rFonts w:ascii="Times New Roman" w:hAnsi="Times New Roman" w:cs="Times New Roman"/>
          <w:sz w:val="24"/>
          <w:szCs w:val="24"/>
          <w:lang w:eastAsia="cs-CZ"/>
        </w:rPr>
        <w:t>, 460 01</w:t>
      </w:r>
      <w:r w:rsidR="00D70EBA" w:rsidRPr="00E66BED">
        <w:rPr>
          <w:rFonts w:ascii="Times New Roman" w:hAnsi="Times New Roman" w:cs="Times New Roman"/>
          <w:sz w:val="24"/>
          <w:szCs w:val="24"/>
          <w:lang w:eastAsia="cs-CZ"/>
        </w:rPr>
        <w:t>, zodpovědný geodet Ing. Tomáš Brhel</w:t>
      </w:r>
    </w:p>
    <w:p w:rsidR="00E66BED" w:rsidRPr="00E66BED" w:rsidRDefault="00E66BED"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Katastrální mapa území </w:t>
      </w:r>
    </w:p>
    <w:p w:rsidR="001172FE" w:rsidRPr="00E66BED" w:rsidRDefault="001172FE"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Vyjádření správců o existenci sítí </w:t>
      </w:r>
    </w:p>
    <w:p w:rsidR="001172FE" w:rsidRPr="00257895" w:rsidRDefault="001172FE"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r w:rsidR="00D70EBA" w:rsidRPr="00257895">
        <w:rPr>
          <w:rFonts w:ascii="Times New Roman" w:hAnsi="Times New Roman" w:cs="Times New Roman"/>
          <w:sz w:val="24"/>
          <w:szCs w:val="24"/>
          <w:lang w:eastAsia="cs-CZ"/>
        </w:rPr>
        <w:t xml:space="preserve">Česká telekomunikační infrastruktura a.s. - </w:t>
      </w:r>
      <w:proofErr w:type="spellStart"/>
      <w:r w:rsidR="00D70EBA" w:rsidRPr="00257895">
        <w:rPr>
          <w:rFonts w:ascii="Times New Roman" w:hAnsi="Times New Roman" w:cs="Times New Roman"/>
          <w:sz w:val="24"/>
          <w:szCs w:val="24"/>
          <w:lang w:eastAsia="cs-CZ"/>
        </w:rPr>
        <w:t>Cetin</w:t>
      </w:r>
      <w:proofErr w:type="spellEnd"/>
      <w:r w:rsidR="00D70EBA" w:rsidRPr="00257895">
        <w:rPr>
          <w:rFonts w:ascii="Times New Roman" w:hAnsi="Times New Roman" w:cs="Times New Roman"/>
          <w:sz w:val="24"/>
          <w:szCs w:val="24"/>
          <w:lang w:eastAsia="cs-CZ"/>
        </w:rPr>
        <w:t xml:space="preserve"> </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ČEZ</w:t>
      </w:r>
      <w:proofErr w:type="spellEnd"/>
      <w:r w:rsidRPr="00257895">
        <w:rPr>
          <w:rFonts w:ascii="Times New Roman" w:hAnsi="Times New Roman" w:cs="Times New Roman"/>
          <w:sz w:val="24"/>
          <w:szCs w:val="24"/>
          <w:lang w:eastAsia="cs-CZ"/>
        </w:rPr>
        <w:t xml:space="preserve"> Distribuce, a. s.</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lastRenderedPageBreak/>
        <w:t xml:space="preserve">- </w:t>
      </w:r>
      <w:proofErr w:type="spellStart"/>
      <w:r w:rsidRPr="00257895">
        <w:rPr>
          <w:rFonts w:ascii="Times New Roman" w:hAnsi="Times New Roman" w:cs="Times New Roman"/>
          <w:sz w:val="24"/>
          <w:szCs w:val="24"/>
          <w:lang w:eastAsia="cs-CZ"/>
        </w:rPr>
        <w:t>GasNet</w:t>
      </w:r>
      <w:proofErr w:type="spellEnd"/>
      <w:r w:rsidRPr="00257895">
        <w:rPr>
          <w:rFonts w:ascii="Times New Roman" w:hAnsi="Times New Roman" w:cs="Times New Roman"/>
          <w:sz w:val="24"/>
          <w:szCs w:val="24"/>
          <w:lang w:eastAsia="cs-CZ"/>
        </w:rPr>
        <w:t xml:space="preserve">, s.r.o, zastoupená společností </w:t>
      </w:r>
      <w:proofErr w:type="spellStart"/>
      <w:r w:rsidRPr="00257895">
        <w:rPr>
          <w:rFonts w:ascii="Times New Roman" w:hAnsi="Times New Roman" w:cs="Times New Roman"/>
          <w:sz w:val="24"/>
          <w:szCs w:val="24"/>
          <w:lang w:eastAsia="cs-CZ"/>
        </w:rPr>
        <w:t>GridServices</w:t>
      </w:r>
      <w:proofErr w:type="spellEnd"/>
      <w:r w:rsidRPr="00257895">
        <w:rPr>
          <w:rFonts w:ascii="Times New Roman" w:hAnsi="Times New Roman" w:cs="Times New Roman"/>
          <w:sz w:val="24"/>
          <w:szCs w:val="24"/>
          <w:lang w:eastAsia="cs-CZ"/>
        </w:rPr>
        <w:t>, s.r.o.</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Severoceské</w:t>
      </w:r>
      <w:proofErr w:type="spellEnd"/>
      <w:r w:rsidRPr="00257895">
        <w:rPr>
          <w:rFonts w:ascii="Times New Roman" w:hAnsi="Times New Roman" w:cs="Times New Roman"/>
          <w:sz w:val="24"/>
          <w:szCs w:val="24"/>
          <w:lang w:eastAsia="cs-CZ"/>
        </w:rPr>
        <w:t xml:space="preserve"> vodovody a kanalizace a.s.</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Liberecká </w:t>
      </w:r>
      <w:proofErr w:type="spellStart"/>
      <w:r w:rsidRPr="00257895">
        <w:rPr>
          <w:rFonts w:ascii="Times New Roman" w:hAnsi="Times New Roman" w:cs="Times New Roman"/>
          <w:sz w:val="24"/>
          <w:szCs w:val="24"/>
          <w:lang w:eastAsia="cs-CZ"/>
        </w:rPr>
        <w:t>IS</w:t>
      </w:r>
      <w:proofErr w:type="spellEnd"/>
      <w:r w:rsidRPr="00257895">
        <w:rPr>
          <w:rFonts w:ascii="Times New Roman" w:hAnsi="Times New Roman" w:cs="Times New Roman"/>
          <w:sz w:val="24"/>
          <w:szCs w:val="24"/>
          <w:lang w:eastAsia="cs-CZ"/>
        </w:rPr>
        <w:t xml:space="preserve"> a.s.</w:t>
      </w:r>
    </w:p>
    <w:p w:rsidR="00D70EBA"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Teplárna Liberec, a.s.</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SML</w:t>
      </w:r>
      <w:proofErr w:type="spellEnd"/>
      <w:r w:rsidRPr="00257895">
        <w:rPr>
          <w:rFonts w:ascii="Times New Roman" w:hAnsi="Times New Roman" w:cs="Times New Roman"/>
          <w:sz w:val="24"/>
          <w:szCs w:val="24"/>
          <w:lang w:eastAsia="cs-CZ"/>
        </w:rPr>
        <w:t xml:space="preserve"> - Odbor správy veřejného majetku</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r w:rsidR="00257895">
        <w:rPr>
          <w:rFonts w:ascii="Times New Roman" w:hAnsi="Times New Roman" w:cs="Times New Roman"/>
          <w:sz w:val="24"/>
          <w:szCs w:val="24"/>
          <w:lang w:eastAsia="cs-CZ"/>
        </w:rPr>
        <w:t>A</w:t>
      </w:r>
      <w:r w:rsidRPr="00257895">
        <w:rPr>
          <w:rFonts w:ascii="Times New Roman" w:hAnsi="Times New Roman" w:cs="Times New Roman"/>
          <w:sz w:val="24"/>
          <w:szCs w:val="24"/>
          <w:lang w:eastAsia="cs-CZ"/>
        </w:rPr>
        <w:t>-</w:t>
      </w:r>
      <w:proofErr w:type="spellStart"/>
      <w:r w:rsidRPr="00257895">
        <w:rPr>
          <w:rFonts w:ascii="Times New Roman" w:hAnsi="Times New Roman" w:cs="Times New Roman"/>
          <w:sz w:val="24"/>
          <w:szCs w:val="24"/>
          <w:lang w:eastAsia="cs-CZ"/>
        </w:rPr>
        <w:t>net</w:t>
      </w:r>
      <w:proofErr w:type="spellEnd"/>
      <w:r w:rsidRPr="00257895">
        <w:rPr>
          <w:rFonts w:ascii="Times New Roman" w:hAnsi="Times New Roman" w:cs="Times New Roman"/>
          <w:sz w:val="24"/>
          <w:szCs w:val="24"/>
          <w:lang w:eastAsia="cs-CZ"/>
        </w:rPr>
        <w:t xml:space="preserve"> Liberec s.r.o.</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České Radiokomunikace a.s.</w:t>
      </w:r>
    </w:p>
    <w:p w:rsidR="0066119B" w:rsidRPr="00257895" w:rsidRDefault="0066119B"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ČD - Telematika a.s.</w:t>
      </w:r>
    </w:p>
    <w:p w:rsidR="0066119B" w:rsidRPr="00257895" w:rsidRDefault="0066119B"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Helios MB s.r.o. </w:t>
      </w:r>
    </w:p>
    <w:p w:rsidR="0066119B" w:rsidRPr="00257895" w:rsidRDefault="0066119B"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Povodí Labe </w:t>
      </w:r>
      <w:proofErr w:type="gramStart"/>
      <w:r w:rsidRPr="00257895">
        <w:rPr>
          <w:rFonts w:ascii="Times New Roman" w:hAnsi="Times New Roman" w:cs="Times New Roman"/>
          <w:sz w:val="24"/>
          <w:szCs w:val="24"/>
          <w:lang w:eastAsia="cs-CZ"/>
        </w:rPr>
        <w:t>s.p.</w:t>
      </w:r>
      <w:proofErr w:type="gramEnd"/>
    </w:p>
    <w:p w:rsidR="006370AF" w:rsidRPr="00257895" w:rsidRDefault="006370AF"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r w:rsidR="003C4784" w:rsidRPr="00257895">
        <w:rPr>
          <w:rFonts w:ascii="Times New Roman" w:hAnsi="Times New Roman" w:cs="Times New Roman"/>
          <w:sz w:val="24"/>
          <w:szCs w:val="24"/>
          <w:lang w:eastAsia="cs-CZ"/>
        </w:rPr>
        <w:t xml:space="preserve">T-Mobile </w:t>
      </w:r>
      <w:proofErr w:type="spellStart"/>
      <w:r w:rsidR="003C4784" w:rsidRPr="00257895">
        <w:rPr>
          <w:rFonts w:ascii="Times New Roman" w:hAnsi="Times New Roman" w:cs="Times New Roman"/>
          <w:sz w:val="24"/>
          <w:szCs w:val="24"/>
          <w:lang w:eastAsia="cs-CZ"/>
        </w:rPr>
        <w:t>Czech</w:t>
      </w:r>
      <w:proofErr w:type="spellEnd"/>
      <w:r w:rsidR="003C4784" w:rsidRPr="00257895">
        <w:rPr>
          <w:rFonts w:ascii="Times New Roman" w:hAnsi="Times New Roman" w:cs="Times New Roman"/>
          <w:sz w:val="24"/>
          <w:szCs w:val="24"/>
          <w:lang w:eastAsia="cs-CZ"/>
        </w:rPr>
        <w:t xml:space="preserve"> </w:t>
      </w:r>
      <w:proofErr w:type="spellStart"/>
      <w:r w:rsidR="003C4784" w:rsidRPr="00257895">
        <w:rPr>
          <w:rFonts w:ascii="Times New Roman" w:hAnsi="Times New Roman" w:cs="Times New Roman"/>
          <w:sz w:val="24"/>
          <w:szCs w:val="24"/>
          <w:lang w:eastAsia="cs-CZ"/>
        </w:rPr>
        <w:t>Republic</w:t>
      </w:r>
      <w:proofErr w:type="spellEnd"/>
      <w:r w:rsidR="003C4784" w:rsidRPr="00257895">
        <w:rPr>
          <w:rFonts w:ascii="Times New Roman" w:hAnsi="Times New Roman" w:cs="Times New Roman"/>
          <w:sz w:val="24"/>
          <w:szCs w:val="24"/>
          <w:lang w:eastAsia="cs-CZ"/>
        </w:rPr>
        <w:t xml:space="preserve"> a.s.</w:t>
      </w:r>
    </w:p>
    <w:p w:rsidR="003C4784"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NEW </w:t>
      </w:r>
      <w:proofErr w:type="spellStart"/>
      <w:r w:rsidRPr="00257895">
        <w:rPr>
          <w:rFonts w:ascii="Times New Roman" w:hAnsi="Times New Roman" w:cs="Times New Roman"/>
          <w:sz w:val="24"/>
          <w:szCs w:val="24"/>
          <w:lang w:eastAsia="cs-CZ"/>
        </w:rPr>
        <w:t>TELEKOM</w:t>
      </w:r>
      <w:proofErr w:type="spellEnd"/>
      <w:r w:rsidRPr="00257895">
        <w:rPr>
          <w:rFonts w:ascii="Times New Roman" w:hAnsi="Times New Roman" w:cs="Times New Roman"/>
          <w:sz w:val="24"/>
          <w:szCs w:val="24"/>
          <w:lang w:eastAsia="cs-CZ"/>
        </w:rPr>
        <w:t xml:space="preserve">, spol. s r.o., zastoupená společností </w:t>
      </w:r>
      <w:proofErr w:type="spellStart"/>
      <w:r w:rsidRPr="00257895">
        <w:rPr>
          <w:rFonts w:ascii="Times New Roman" w:hAnsi="Times New Roman" w:cs="Times New Roman"/>
          <w:sz w:val="24"/>
          <w:szCs w:val="24"/>
          <w:lang w:eastAsia="cs-CZ"/>
        </w:rPr>
        <w:t>UNI</w:t>
      </w:r>
      <w:proofErr w:type="spellEnd"/>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Promotion</w:t>
      </w:r>
      <w:proofErr w:type="spellEnd"/>
      <w:r w:rsidRPr="00257895">
        <w:rPr>
          <w:rFonts w:ascii="Times New Roman" w:hAnsi="Times New Roman" w:cs="Times New Roman"/>
          <w:sz w:val="24"/>
          <w:szCs w:val="24"/>
          <w:lang w:eastAsia="cs-CZ"/>
        </w:rPr>
        <w:t xml:space="preserve"> s.r.o</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UPC</w:t>
      </w:r>
      <w:proofErr w:type="spellEnd"/>
      <w:r w:rsidRPr="00257895">
        <w:rPr>
          <w:rFonts w:ascii="Times New Roman" w:hAnsi="Times New Roman" w:cs="Times New Roman"/>
          <w:sz w:val="24"/>
          <w:szCs w:val="24"/>
          <w:lang w:eastAsia="cs-CZ"/>
        </w:rPr>
        <w:t xml:space="preserve"> Česká republika, s.r.o. zastoupená společností </w:t>
      </w:r>
      <w:proofErr w:type="spellStart"/>
      <w:r w:rsidRPr="00257895">
        <w:rPr>
          <w:rFonts w:ascii="Times New Roman" w:hAnsi="Times New Roman" w:cs="Times New Roman"/>
          <w:sz w:val="24"/>
          <w:szCs w:val="24"/>
          <w:lang w:eastAsia="cs-CZ"/>
        </w:rPr>
        <w:t>InfoTel</w:t>
      </w:r>
      <w:proofErr w:type="spellEnd"/>
      <w:r w:rsidRPr="00257895">
        <w:rPr>
          <w:rFonts w:ascii="Times New Roman" w:hAnsi="Times New Roman" w:cs="Times New Roman"/>
          <w:sz w:val="24"/>
          <w:szCs w:val="24"/>
          <w:lang w:eastAsia="cs-CZ"/>
        </w:rPr>
        <w:t>, spol. s r.o.</w:t>
      </w:r>
    </w:p>
    <w:p w:rsidR="00257895" w:rsidRPr="00257895" w:rsidRDefault="00257895"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Vodafone </w:t>
      </w:r>
      <w:proofErr w:type="spellStart"/>
      <w:r w:rsidRPr="00257895">
        <w:rPr>
          <w:rFonts w:ascii="Times New Roman" w:hAnsi="Times New Roman" w:cs="Times New Roman"/>
          <w:sz w:val="24"/>
          <w:szCs w:val="24"/>
          <w:lang w:eastAsia="cs-CZ"/>
        </w:rPr>
        <w:t>Czech</w:t>
      </w:r>
      <w:proofErr w:type="spellEnd"/>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Republic</w:t>
      </w:r>
      <w:proofErr w:type="spellEnd"/>
      <w:r w:rsidRPr="00257895">
        <w:rPr>
          <w:rFonts w:ascii="Times New Roman" w:hAnsi="Times New Roman" w:cs="Times New Roman"/>
          <w:sz w:val="24"/>
          <w:szCs w:val="24"/>
          <w:lang w:eastAsia="cs-CZ"/>
        </w:rPr>
        <w:t xml:space="preserve"> a.s.</w:t>
      </w:r>
    </w:p>
    <w:p w:rsidR="00B44D82" w:rsidRPr="00E66BED" w:rsidRDefault="00E80B62"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Průzkum „</w:t>
      </w:r>
      <w:r w:rsidRPr="00E80B62">
        <w:rPr>
          <w:rFonts w:ascii="Times New Roman" w:hAnsi="Times New Roman" w:cs="Times New Roman"/>
          <w:sz w:val="24"/>
          <w:szCs w:val="24"/>
          <w:lang w:eastAsia="cs-CZ"/>
        </w:rPr>
        <w:t xml:space="preserve"> Zjištění skladby vozovek</w:t>
      </w:r>
      <w:r w:rsidRPr="00E66BED">
        <w:rPr>
          <w:rFonts w:ascii="Times New Roman" w:hAnsi="Times New Roman" w:cs="Times New Roman"/>
          <w:sz w:val="24"/>
          <w:szCs w:val="24"/>
          <w:lang w:eastAsia="cs-CZ"/>
        </w:rPr>
        <w:t>“, vyhotovené firmou Diagnostika stavebních konstrukcí s.r.o.</w:t>
      </w:r>
    </w:p>
    <w:p w:rsidR="00D70EBA" w:rsidRPr="00E66BED" w:rsidRDefault="00E80B62"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místní šetření – prohlídka projektanta </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koordinační jednání se zástupci objednatele dokumentace</w:t>
      </w:r>
      <w:r w:rsidR="00E80B62" w:rsidRPr="00E66BED">
        <w:rPr>
          <w:rFonts w:ascii="Times New Roman" w:hAnsi="Times New Roman" w:cs="Times New Roman"/>
          <w:sz w:val="24"/>
          <w:szCs w:val="24"/>
          <w:lang w:eastAsia="cs-CZ"/>
        </w:rPr>
        <w:t xml:space="preserve"> </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w:t>
      </w:r>
      <w:r w:rsidR="00E80B62" w:rsidRPr="00E66BED">
        <w:rPr>
          <w:rFonts w:ascii="Times New Roman" w:hAnsi="Times New Roman" w:cs="Times New Roman"/>
          <w:sz w:val="24"/>
          <w:szCs w:val="24"/>
          <w:lang w:eastAsia="cs-CZ"/>
        </w:rPr>
        <w:t xml:space="preserve">ústní </w:t>
      </w:r>
      <w:r w:rsidRPr="00E66BED">
        <w:rPr>
          <w:rFonts w:ascii="Times New Roman" w:hAnsi="Times New Roman" w:cs="Times New Roman"/>
          <w:sz w:val="24"/>
          <w:szCs w:val="24"/>
          <w:lang w:eastAsia="cs-CZ"/>
        </w:rPr>
        <w:t>konzultace se zástupcem odboru dopravy statutárního města Liberec</w:t>
      </w:r>
    </w:p>
    <w:p w:rsidR="00D70EBA" w:rsidRPr="00E66BED" w:rsidRDefault="00E66BED"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ústní</w:t>
      </w:r>
      <w:r w:rsidR="00E80B62" w:rsidRPr="00E66BED">
        <w:rPr>
          <w:rFonts w:ascii="Times New Roman" w:hAnsi="Times New Roman" w:cs="Times New Roman"/>
          <w:sz w:val="24"/>
          <w:szCs w:val="24"/>
          <w:lang w:eastAsia="cs-CZ"/>
        </w:rPr>
        <w:t xml:space="preserve"> </w:t>
      </w:r>
      <w:r w:rsidR="00D70EBA" w:rsidRPr="00E66BED">
        <w:rPr>
          <w:rFonts w:ascii="Times New Roman" w:hAnsi="Times New Roman" w:cs="Times New Roman"/>
          <w:sz w:val="24"/>
          <w:szCs w:val="24"/>
          <w:lang w:eastAsia="cs-CZ"/>
        </w:rPr>
        <w:t xml:space="preserve">konzultace se zástupcem </w:t>
      </w:r>
      <w:proofErr w:type="spellStart"/>
      <w:r w:rsidR="00D70EBA" w:rsidRPr="00E66BED">
        <w:rPr>
          <w:rFonts w:ascii="Times New Roman" w:hAnsi="Times New Roman" w:cs="Times New Roman"/>
          <w:sz w:val="24"/>
          <w:szCs w:val="24"/>
          <w:lang w:eastAsia="cs-CZ"/>
        </w:rPr>
        <w:t>DI</w:t>
      </w:r>
      <w:proofErr w:type="spellEnd"/>
      <w:r w:rsidR="00D70EBA" w:rsidRPr="00E66BED">
        <w:rPr>
          <w:rFonts w:ascii="Times New Roman" w:hAnsi="Times New Roman" w:cs="Times New Roman"/>
          <w:sz w:val="24"/>
          <w:szCs w:val="24"/>
          <w:lang w:eastAsia="cs-CZ"/>
        </w:rPr>
        <w:t xml:space="preserve"> Policie České republiky – </w:t>
      </w:r>
      <w:proofErr w:type="spellStart"/>
      <w:r w:rsidR="00D70EBA" w:rsidRPr="00E66BED">
        <w:rPr>
          <w:rFonts w:ascii="Times New Roman" w:hAnsi="Times New Roman" w:cs="Times New Roman"/>
          <w:sz w:val="24"/>
          <w:szCs w:val="24"/>
          <w:lang w:eastAsia="cs-CZ"/>
        </w:rPr>
        <w:t>KŘP</w:t>
      </w:r>
      <w:proofErr w:type="spellEnd"/>
      <w:r w:rsidR="00D70EBA" w:rsidRPr="00E66BED">
        <w:rPr>
          <w:rFonts w:ascii="Times New Roman" w:hAnsi="Times New Roman" w:cs="Times New Roman"/>
          <w:sz w:val="24"/>
          <w:szCs w:val="24"/>
          <w:lang w:eastAsia="cs-CZ"/>
        </w:rPr>
        <w:t xml:space="preserve"> Libereckého kraje</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w:t>
      </w:r>
      <w:r w:rsidR="00E80B62" w:rsidRPr="00E66BED">
        <w:rPr>
          <w:rFonts w:ascii="Times New Roman" w:hAnsi="Times New Roman" w:cs="Times New Roman"/>
          <w:sz w:val="24"/>
          <w:szCs w:val="24"/>
          <w:lang w:eastAsia="cs-CZ"/>
        </w:rPr>
        <w:t xml:space="preserve">ústní </w:t>
      </w:r>
      <w:r w:rsidRPr="00E66BED">
        <w:rPr>
          <w:rFonts w:ascii="Times New Roman" w:hAnsi="Times New Roman" w:cs="Times New Roman"/>
          <w:sz w:val="24"/>
          <w:szCs w:val="24"/>
          <w:lang w:eastAsia="cs-CZ"/>
        </w:rPr>
        <w:t>konzultace se zástupcem odboru Kanceláře architektury města</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w:t>
      </w:r>
      <w:r w:rsidR="00E66BED" w:rsidRPr="00E66BED">
        <w:rPr>
          <w:rFonts w:ascii="Times New Roman" w:hAnsi="Times New Roman" w:cs="Times New Roman"/>
          <w:sz w:val="24"/>
          <w:szCs w:val="24"/>
          <w:lang w:eastAsia="cs-CZ"/>
        </w:rPr>
        <w:t xml:space="preserve"> navrhované trasy </w:t>
      </w:r>
      <w:r w:rsidRPr="00E66BED">
        <w:rPr>
          <w:rFonts w:ascii="Times New Roman" w:hAnsi="Times New Roman" w:cs="Times New Roman"/>
          <w:sz w:val="24"/>
          <w:szCs w:val="24"/>
          <w:lang w:eastAsia="cs-CZ"/>
        </w:rPr>
        <w:t xml:space="preserve">vodovodu a kanalizace </w:t>
      </w:r>
      <w:r w:rsidR="00E66BED" w:rsidRPr="00E66BED">
        <w:rPr>
          <w:rFonts w:ascii="Times New Roman" w:hAnsi="Times New Roman" w:cs="Times New Roman"/>
          <w:sz w:val="24"/>
          <w:szCs w:val="24"/>
          <w:lang w:eastAsia="cs-CZ"/>
        </w:rPr>
        <w:t xml:space="preserve">(z </w:t>
      </w:r>
      <w:proofErr w:type="spellStart"/>
      <w:r w:rsidR="00E66BED" w:rsidRPr="00E66BED">
        <w:rPr>
          <w:rFonts w:ascii="Times New Roman" w:hAnsi="Times New Roman" w:cs="Times New Roman"/>
          <w:sz w:val="24"/>
          <w:szCs w:val="24"/>
          <w:lang w:eastAsia="cs-CZ"/>
        </w:rPr>
        <w:t>PD</w:t>
      </w:r>
      <w:proofErr w:type="spellEnd"/>
      <w:r w:rsidR="00E66BED" w:rsidRPr="00E66BED">
        <w:rPr>
          <w:rFonts w:ascii="Times New Roman" w:hAnsi="Times New Roman" w:cs="Times New Roman"/>
          <w:sz w:val="24"/>
          <w:szCs w:val="24"/>
          <w:lang w:eastAsia="cs-CZ"/>
        </w:rPr>
        <w:t xml:space="preserve"> na rekonstrukci sítí), poskytnuté projektantem </w:t>
      </w:r>
      <w:proofErr w:type="spellStart"/>
      <w:r w:rsidR="00E66BED" w:rsidRPr="00E66BED">
        <w:rPr>
          <w:rFonts w:ascii="Times New Roman" w:hAnsi="Times New Roman" w:cs="Times New Roman"/>
          <w:sz w:val="24"/>
          <w:szCs w:val="24"/>
          <w:lang w:eastAsia="cs-CZ"/>
        </w:rPr>
        <w:t>SČVK</w:t>
      </w:r>
      <w:proofErr w:type="spellEnd"/>
    </w:p>
    <w:p w:rsidR="00E66BED" w:rsidRPr="00E66BED" w:rsidRDefault="00E66BED"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navrhovaná stavba opravy opěrné zdi (z </w:t>
      </w:r>
      <w:proofErr w:type="spellStart"/>
      <w:r w:rsidRPr="00E66BED">
        <w:rPr>
          <w:rFonts w:ascii="Times New Roman" w:hAnsi="Times New Roman" w:cs="Times New Roman"/>
          <w:sz w:val="24"/>
          <w:szCs w:val="24"/>
          <w:lang w:eastAsia="cs-CZ"/>
        </w:rPr>
        <w:t>PD</w:t>
      </w:r>
      <w:proofErr w:type="spellEnd"/>
      <w:r w:rsidRPr="00E66BED">
        <w:rPr>
          <w:rFonts w:ascii="Times New Roman" w:hAnsi="Times New Roman" w:cs="Times New Roman"/>
          <w:sz w:val="24"/>
          <w:szCs w:val="24"/>
          <w:lang w:eastAsia="cs-CZ"/>
        </w:rPr>
        <w:t xml:space="preserve"> na opravu stávající zdi), poskytnuté projektantem  </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w:t>
      </w:r>
      <w:proofErr w:type="spellStart"/>
      <w:r w:rsidRPr="00E66BED">
        <w:rPr>
          <w:rFonts w:ascii="Times New Roman" w:hAnsi="Times New Roman" w:cs="Times New Roman"/>
          <w:sz w:val="24"/>
          <w:szCs w:val="24"/>
          <w:lang w:eastAsia="cs-CZ"/>
        </w:rPr>
        <w:t>TP</w:t>
      </w:r>
      <w:proofErr w:type="spellEnd"/>
      <w:r w:rsidRPr="00E66BED">
        <w:rPr>
          <w:rFonts w:ascii="Times New Roman" w:hAnsi="Times New Roman" w:cs="Times New Roman"/>
          <w:sz w:val="24"/>
          <w:szCs w:val="24"/>
          <w:lang w:eastAsia="cs-CZ"/>
        </w:rPr>
        <w:t xml:space="preserve"> a ČSN</w:t>
      </w:r>
    </w:p>
    <w:p w:rsidR="00D70EBA" w:rsidRDefault="00D70EBA"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2469FD" w:rsidRPr="00A605AC" w:rsidRDefault="002469FD" w:rsidP="00770213">
      <w:pPr>
        <w:pStyle w:val="Bezmezer"/>
        <w:jc w:val="center"/>
        <w:rPr>
          <w:rFonts w:ascii="Times New Roman" w:hAnsi="Times New Roman" w:cs="Times New Roman"/>
          <w:sz w:val="24"/>
          <w:szCs w:val="24"/>
          <w:lang w:eastAsia="cs-CZ"/>
        </w:rPr>
      </w:pPr>
      <w:r w:rsidRPr="00E66BED">
        <w:rPr>
          <w:rFonts w:ascii="Times New Roman" w:hAnsi="Times New Roman" w:cs="Times New Roman"/>
          <w:b/>
          <w:sz w:val="28"/>
          <w:szCs w:val="28"/>
          <w:lang w:eastAsia="cs-CZ"/>
        </w:rPr>
        <w:lastRenderedPageBreak/>
        <w:t>B Souhrnná technická zpráva</w:t>
      </w:r>
    </w:p>
    <w:p w:rsidR="00A605AC" w:rsidRPr="00A605AC" w:rsidRDefault="00A605AC" w:rsidP="00770213">
      <w:pPr>
        <w:pStyle w:val="Bezmezer"/>
        <w:jc w:val="both"/>
        <w:rPr>
          <w:rFonts w:ascii="Times New Roman" w:hAnsi="Times New Roman" w:cs="Times New Roman"/>
          <w:sz w:val="24"/>
          <w:szCs w:val="24"/>
          <w:lang w:eastAsia="cs-CZ"/>
        </w:rPr>
      </w:pPr>
    </w:p>
    <w:p w:rsidR="002469FD" w:rsidRPr="00A605AC" w:rsidRDefault="002469FD" w:rsidP="00770213">
      <w:pPr>
        <w:pStyle w:val="Bezmezer"/>
        <w:jc w:val="both"/>
        <w:rPr>
          <w:rFonts w:ascii="Times New Roman" w:hAnsi="Times New Roman" w:cs="Times New Roman"/>
          <w:b/>
          <w:sz w:val="24"/>
          <w:szCs w:val="24"/>
          <w:lang w:eastAsia="cs-CZ"/>
        </w:rPr>
      </w:pPr>
      <w:proofErr w:type="gramStart"/>
      <w:r w:rsidRPr="00A605AC">
        <w:rPr>
          <w:rFonts w:ascii="Times New Roman" w:hAnsi="Times New Roman" w:cs="Times New Roman"/>
          <w:b/>
          <w:sz w:val="24"/>
          <w:szCs w:val="24"/>
          <w:lang w:eastAsia="cs-CZ"/>
        </w:rPr>
        <w:t>B.1 Popis</w:t>
      </w:r>
      <w:proofErr w:type="gramEnd"/>
      <w:r w:rsidRPr="00A605AC">
        <w:rPr>
          <w:rFonts w:ascii="Times New Roman" w:hAnsi="Times New Roman" w:cs="Times New Roman"/>
          <w:b/>
          <w:sz w:val="24"/>
          <w:szCs w:val="24"/>
          <w:lang w:eastAsia="cs-CZ"/>
        </w:rPr>
        <w:t xml:space="preserve"> území stavby</w:t>
      </w: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a) charakteristika území a stavebního pozemku, zastavěné území a nezastavěné území, soulad navrhované stavby s charakterem území, dosavadní využití a zastavěnost území,</w:t>
      </w:r>
    </w:p>
    <w:p w:rsidR="00A605AC"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Stav</w:t>
      </w:r>
      <w:r w:rsidR="003418DF">
        <w:rPr>
          <w:rFonts w:ascii="Times New Roman" w:hAnsi="Times New Roman" w:cs="Times New Roman"/>
          <w:sz w:val="24"/>
          <w:szCs w:val="24"/>
          <w:lang w:eastAsia="cs-CZ"/>
        </w:rPr>
        <w:t>e</w:t>
      </w:r>
      <w:r w:rsidRPr="00A605AC">
        <w:rPr>
          <w:rFonts w:ascii="Times New Roman" w:hAnsi="Times New Roman" w:cs="Times New Roman"/>
          <w:sz w:val="24"/>
          <w:szCs w:val="24"/>
          <w:lang w:eastAsia="cs-CZ"/>
        </w:rPr>
        <w:t>b</w:t>
      </w:r>
      <w:r w:rsidR="003418DF">
        <w:rPr>
          <w:rFonts w:ascii="Times New Roman" w:hAnsi="Times New Roman" w:cs="Times New Roman"/>
          <w:sz w:val="24"/>
          <w:szCs w:val="24"/>
          <w:lang w:eastAsia="cs-CZ"/>
        </w:rPr>
        <w:t xml:space="preserve">ní pozemek se </w:t>
      </w:r>
      <w:r w:rsidRPr="00A605AC">
        <w:rPr>
          <w:rFonts w:ascii="Times New Roman" w:hAnsi="Times New Roman" w:cs="Times New Roman"/>
          <w:sz w:val="24"/>
          <w:szCs w:val="24"/>
          <w:lang w:eastAsia="cs-CZ"/>
        </w:rPr>
        <w:t xml:space="preserve">nachází v zastavěném </w:t>
      </w:r>
      <w:r w:rsidR="003418DF">
        <w:rPr>
          <w:rFonts w:ascii="Times New Roman" w:hAnsi="Times New Roman" w:cs="Times New Roman"/>
          <w:sz w:val="24"/>
          <w:szCs w:val="24"/>
          <w:lang w:eastAsia="cs-CZ"/>
        </w:rPr>
        <w:t>území, v centru města</w:t>
      </w:r>
      <w:r w:rsidRPr="00A605AC">
        <w:rPr>
          <w:rFonts w:ascii="Times New Roman" w:hAnsi="Times New Roman" w:cs="Times New Roman"/>
          <w:sz w:val="24"/>
          <w:szCs w:val="24"/>
          <w:lang w:eastAsia="cs-CZ"/>
        </w:rPr>
        <w:t xml:space="preserve">. </w:t>
      </w:r>
      <w:r w:rsidR="003418DF">
        <w:rPr>
          <w:rFonts w:ascii="Times New Roman" w:hAnsi="Times New Roman" w:cs="Times New Roman"/>
          <w:sz w:val="24"/>
          <w:szCs w:val="24"/>
          <w:lang w:eastAsia="cs-CZ"/>
        </w:rPr>
        <w:t xml:space="preserve">Stavební pozemek je vymezen stávajícím uličním prostorem místních komunikací. </w:t>
      </w:r>
    </w:p>
    <w:p w:rsidR="003418DF"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V současné době jsou plochy, určené pro stavbu</w:t>
      </w:r>
      <w:r w:rsidR="002900F1">
        <w:rPr>
          <w:rFonts w:ascii="Times New Roman" w:hAnsi="Times New Roman" w:cs="Times New Roman"/>
          <w:sz w:val="24"/>
          <w:szCs w:val="24"/>
          <w:lang w:eastAsia="cs-CZ"/>
        </w:rPr>
        <w:t>,</w:t>
      </w:r>
      <w:r w:rsidRPr="00A605AC">
        <w:rPr>
          <w:rFonts w:ascii="Times New Roman" w:hAnsi="Times New Roman" w:cs="Times New Roman"/>
          <w:sz w:val="24"/>
          <w:szCs w:val="24"/>
          <w:lang w:eastAsia="cs-CZ"/>
        </w:rPr>
        <w:t xml:space="preserve"> využívány jako </w:t>
      </w:r>
      <w:r w:rsidR="00DA4781">
        <w:rPr>
          <w:rFonts w:ascii="Times New Roman" w:hAnsi="Times New Roman" w:cs="Times New Roman"/>
          <w:sz w:val="24"/>
          <w:szCs w:val="24"/>
          <w:lang w:eastAsia="cs-CZ"/>
        </w:rPr>
        <w:t xml:space="preserve">dopravní infrastruktura, tj. </w:t>
      </w:r>
      <w:r w:rsidR="003418DF">
        <w:rPr>
          <w:rFonts w:ascii="Times New Roman" w:hAnsi="Times New Roman" w:cs="Times New Roman"/>
          <w:sz w:val="24"/>
          <w:szCs w:val="24"/>
          <w:lang w:eastAsia="cs-CZ"/>
        </w:rPr>
        <w:t xml:space="preserve">komunikace, chodníky a </w:t>
      </w:r>
      <w:r w:rsidRPr="00A605AC">
        <w:rPr>
          <w:rFonts w:ascii="Times New Roman" w:hAnsi="Times New Roman" w:cs="Times New Roman"/>
          <w:sz w:val="24"/>
          <w:szCs w:val="24"/>
          <w:lang w:eastAsia="cs-CZ"/>
        </w:rPr>
        <w:t xml:space="preserve">přidružená zatravněná </w:t>
      </w:r>
      <w:r w:rsidR="003418DF">
        <w:rPr>
          <w:rFonts w:ascii="Times New Roman" w:hAnsi="Times New Roman" w:cs="Times New Roman"/>
          <w:sz w:val="24"/>
          <w:szCs w:val="24"/>
          <w:lang w:eastAsia="cs-CZ"/>
        </w:rPr>
        <w:t xml:space="preserve">či nezpevněná </w:t>
      </w:r>
      <w:r w:rsidRPr="00A605AC">
        <w:rPr>
          <w:rFonts w:ascii="Times New Roman" w:hAnsi="Times New Roman" w:cs="Times New Roman"/>
          <w:sz w:val="24"/>
          <w:szCs w:val="24"/>
          <w:lang w:eastAsia="cs-CZ"/>
        </w:rPr>
        <w:t xml:space="preserve">plocha podél vozovky místní </w:t>
      </w:r>
      <w:r w:rsidR="003418DF">
        <w:rPr>
          <w:rFonts w:ascii="Times New Roman" w:hAnsi="Times New Roman" w:cs="Times New Roman"/>
          <w:sz w:val="24"/>
          <w:szCs w:val="24"/>
          <w:lang w:eastAsia="cs-CZ"/>
        </w:rPr>
        <w:t>obslužné</w:t>
      </w:r>
      <w:r w:rsidRPr="00A605AC">
        <w:rPr>
          <w:rFonts w:ascii="Times New Roman" w:hAnsi="Times New Roman" w:cs="Times New Roman"/>
          <w:sz w:val="24"/>
          <w:szCs w:val="24"/>
          <w:lang w:eastAsia="cs-CZ"/>
        </w:rPr>
        <w:t xml:space="preserve"> komunikace. </w:t>
      </w:r>
      <w:r w:rsidR="003418DF">
        <w:rPr>
          <w:rFonts w:ascii="Times New Roman" w:hAnsi="Times New Roman" w:cs="Times New Roman"/>
          <w:sz w:val="24"/>
          <w:szCs w:val="24"/>
          <w:lang w:eastAsia="cs-CZ"/>
        </w:rPr>
        <w:t xml:space="preserve">Stavba se nachází </w:t>
      </w:r>
      <w:r w:rsidR="003418DF" w:rsidRPr="00A605AC">
        <w:rPr>
          <w:rFonts w:ascii="Times New Roman" w:hAnsi="Times New Roman" w:cs="Times New Roman"/>
          <w:sz w:val="24"/>
          <w:szCs w:val="24"/>
          <w:lang w:eastAsia="cs-CZ"/>
        </w:rPr>
        <w:t>v ochranném pásmu inženýrských sítí</w:t>
      </w:r>
      <w:r w:rsidR="003418DF">
        <w:rPr>
          <w:rFonts w:ascii="Times New Roman" w:hAnsi="Times New Roman" w:cs="Times New Roman"/>
          <w:sz w:val="24"/>
          <w:szCs w:val="24"/>
          <w:lang w:eastAsia="cs-CZ"/>
        </w:rPr>
        <w:t>, vedených prostorem staveniště viz v</w:t>
      </w:r>
      <w:r w:rsidR="003418DF" w:rsidRPr="00E66BED">
        <w:rPr>
          <w:rFonts w:ascii="Times New Roman" w:hAnsi="Times New Roman" w:cs="Times New Roman"/>
          <w:sz w:val="24"/>
          <w:szCs w:val="24"/>
          <w:lang w:eastAsia="cs-CZ"/>
        </w:rPr>
        <w:t>yjádření správců o existenci sítí</w:t>
      </w:r>
      <w:r w:rsidR="003418DF">
        <w:rPr>
          <w:rFonts w:ascii="Times New Roman" w:hAnsi="Times New Roman" w:cs="Times New Roman"/>
          <w:sz w:val="24"/>
          <w:szCs w:val="24"/>
          <w:lang w:eastAsia="cs-CZ"/>
        </w:rPr>
        <w:t xml:space="preserve">. </w:t>
      </w:r>
    </w:p>
    <w:p w:rsidR="003418DF" w:rsidRDefault="003418DF"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Staveniště se nachází v památkové zóně města Liberce. Dopravně se stávající komunikace nachází v oblasti vymezené </w:t>
      </w:r>
      <w:proofErr w:type="spellStart"/>
      <w:r>
        <w:rPr>
          <w:rFonts w:ascii="Times New Roman" w:hAnsi="Times New Roman" w:cs="Times New Roman"/>
          <w:sz w:val="24"/>
          <w:szCs w:val="24"/>
          <w:lang w:eastAsia="cs-CZ"/>
        </w:rPr>
        <w:t>DZ</w:t>
      </w:r>
      <w:proofErr w:type="spellEnd"/>
      <w:r>
        <w:rPr>
          <w:rFonts w:ascii="Times New Roman" w:hAnsi="Times New Roman" w:cs="Times New Roman"/>
          <w:sz w:val="24"/>
          <w:szCs w:val="24"/>
          <w:lang w:eastAsia="cs-CZ"/>
        </w:rPr>
        <w:t xml:space="preserve"> – Zóna 30. </w:t>
      </w:r>
    </w:p>
    <w:p w:rsidR="00E53ADB" w:rsidRDefault="00E53ADB" w:rsidP="00770213">
      <w:pPr>
        <w:pStyle w:val="Bezmezer"/>
        <w:jc w:val="both"/>
        <w:rPr>
          <w:rFonts w:ascii="Times New Roman" w:hAnsi="Times New Roman" w:cs="Times New Roman"/>
          <w:sz w:val="24"/>
          <w:szCs w:val="24"/>
          <w:lang w:eastAsia="cs-CZ"/>
        </w:rPr>
      </w:pPr>
    </w:p>
    <w:p w:rsidR="00E53ADB" w:rsidRPr="00E53ADB" w:rsidRDefault="00E53ADB" w:rsidP="00770213">
      <w:pPr>
        <w:pStyle w:val="Bezmezer"/>
        <w:jc w:val="both"/>
        <w:rPr>
          <w:rFonts w:ascii="Times New Roman" w:hAnsi="Times New Roman" w:cs="Times New Roman"/>
          <w:sz w:val="24"/>
          <w:szCs w:val="24"/>
          <w:lang w:eastAsia="cs-CZ"/>
        </w:rPr>
      </w:pPr>
      <w:r w:rsidRPr="00E53ADB">
        <w:rPr>
          <w:rFonts w:ascii="Times New Roman" w:hAnsi="Times New Roman" w:cs="Times New Roman"/>
          <w:i/>
          <w:sz w:val="24"/>
          <w:szCs w:val="24"/>
          <w:lang w:eastAsia="cs-CZ"/>
        </w:rPr>
        <w:t>b) údaje o souladu s územním rozhodnutím, veřejnoprávní smlouvou o umí</w:t>
      </w:r>
      <w:r>
        <w:rPr>
          <w:rFonts w:ascii="Times New Roman" w:hAnsi="Times New Roman" w:cs="Times New Roman"/>
          <w:i/>
          <w:sz w:val="24"/>
          <w:szCs w:val="24"/>
          <w:lang w:eastAsia="cs-CZ"/>
        </w:rPr>
        <w:t>stění stavby, územním souhlasem</w:t>
      </w:r>
    </w:p>
    <w:p w:rsidR="00E53ADB" w:rsidRPr="00E53ADB" w:rsidRDefault="00E53AD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době zpracování </w:t>
      </w:r>
      <w:proofErr w:type="spellStart"/>
      <w:r>
        <w:rPr>
          <w:rFonts w:ascii="Times New Roman" w:hAnsi="Times New Roman" w:cs="Times New Roman"/>
          <w:sz w:val="24"/>
          <w:szCs w:val="24"/>
          <w:lang w:eastAsia="cs-CZ"/>
        </w:rPr>
        <w:t>PD</w:t>
      </w:r>
      <w:proofErr w:type="spellEnd"/>
      <w:r>
        <w:rPr>
          <w:rFonts w:ascii="Times New Roman" w:hAnsi="Times New Roman" w:cs="Times New Roman"/>
          <w:sz w:val="24"/>
          <w:szCs w:val="24"/>
          <w:lang w:eastAsia="cs-CZ"/>
        </w:rPr>
        <w:t xml:space="preserve"> nebylo n</w:t>
      </w:r>
      <w:r w:rsidRPr="00E53ADB">
        <w:rPr>
          <w:rFonts w:ascii="Times New Roman" w:hAnsi="Times New Roman" w:cs="Times New Roman"/>
          <w:sz w:val="24"/>
          <w:szCs w:val="24"/>
          <w:lang w:eastAsia="cs-CZ"/>
        </w:rPr>
        <w:t xml:space="preserve">a </w:t>
      </w:r>
      <w:r>
        <w:rPr>
          <w:rFonts w:ascii="Times New Roman" w:hAnsi="Times New Roman" w:cs="Times New Roman"/>
          <w:sz w:val="24"/>
          <w:szCs w:val="24"/>
          <w:lang w:eastAsia="cs-CZ"/>
        </w:rPr>
        <w:t xml:space="preserve">předmětnou stavbu </w:t>
      </w:r>
      <w:r w:rsidRPr="00E53ADB">
        <w:rPr>
          <w:rFonts w:ascii="Times New Roman" w:hAnsi="Times New Roman" w:cs="Times New Roman"/>
          <w:sz w:val="24"/>
          <w:szCs w:val="24"/>
          <w:lang w:eastAsia="cs-CZ"/>
        </w:rPr>
        <w:t>vydáno žádné z výše uvedených</w:t>
      </w:r>
      <w:r>
        <w:rPr>
          <w:rFonts w:ascii="Times New Roman" w:hAnsi="Times New Roman" w:cs="Times New Roman"/>
          <w:sz w:val="24"/>
          <w:szCs w:val="24"/>
          <w:lang w:eastAsia="cs-CZ"/>
        </w:rPr>
        <w:t xml:space="preserve">. </w:t>
      </w:r>
    </w:p>
    <w:p w:rsidR="00E53ADB" w:rsidRDefault="00E53ADB" w:rsidP="00770213">
      <w:pPr>
        <w:pStyle w:val="Bezmezer"/>
        <w:jc w:val="both"/>
        <w:rPr>
          <w:rFonts w:ascii="Times New Roman" w:hAnsi="Times New Roman" w:cs="Times New Roman"/>
          <w:i/>
          <w:sz w:val="24"/>
          <w:szCs w:val="24"/>
          <w:lang w:eastAsia="cs-CZ"/>
        </w:rPr>
      </w:pPr>
    </w:p>
    <w:p w:rsidR="00A605AC" w:rsidRDefault="00E53ADB"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c</w:t>
      </w:r>
      <w:r w:rsidR="00A605AC" w:rsidRPr="00A605AC">
        <w:rPr>
          <w:rFonts w:ascii="Times New Roman" w:hAnsi="Times New Roman" w:cs="Times New Roman"/>
          <w:i/>
          <w:sz w:val="24"/>
          <w:szCs w:val="24"/>
          <w:lang w:eastAsia="cs-CZ"/>
        </w:rPr>
        <w:t>) údaje o souladu s územně plánovací dokumentací, s cíli a úkoly územního plánování, včetně informace o vydané územně plánovací dokumentaci,</w:t>
      </w:r>
    </w:p>
    <w:p w:rsidR="00A605AC"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Stavba není v rozporu s územně plánovací dokumentací, jedná se o </w:t>
      </w:r>
      <w:r w:rsidR="003418DF">
        <w:rPr>
          <w:rFonts w:ascii="Times New Roman" w:hAnsi="Times New Roman" w:cs="Times New Roman"/>
          <w:sz w:val="24"/>
          <w:szCs w:val="24"/>
          <w:lang w:eastAsia="cs-CZ"/>
        </w:rPr>
        <w:t>opravu</w:t>
      </w:r>
      <w:r w:rsidRPr="00A605AC">
        <w:rPr>
          <w:rFonts w:ascii="Times New Roman" w:hAnsi="Times New Roman" w:cs="Times New Roman"/>
          <w:sz w:val="24"/>
          <w:szCs w:val="24"/>
          <w:lang w:eastAsia="cs-CZ"/>
        </w:rPr>
        <w:t xml:space="preserve"> stávající dopravní infrastruktury. Dle vyhlášky č. 501/2006 Sb. je stavba zařazena do kategorie Plochy veřejného prostranství, umístění stavby je v souladu s vyhláškou </w:t>
      </w:r>
      <w:proofErr w:type="spellStart"/>
      <w:r w:rsidRPr="00A605AC">
        <w:rPr>
          <w:rFonts w:ascii="Times New Roman" w:hAnsi="Times New Roman" w:cs="Times New Roman"/>
          <w:sz w:val="24"/>
          <w:szCs w:val="24"/>
          <w:lang w:eastAsia="cs-CZ"/>
        </w:rPr>
        <w:t>č.501</w:t>
      </w:r>
      <w:proofErr w:type="spellEnd"/>
      <w:r w:rsidRPr="00A605AC">
        <w:rPr>
          <w:rFonts w:ascii="Times New Roman" w:hAnsi="Times New Roman" w:cs="Times New Roman"/>
          <w:sz w:val="24"/>
          <w:szCs w:val="24"/>
          <w:lang w:eastAsia="cs-CZ"/>
        </w:rPr>
        <w:t xml:space="preserve">/2006. </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Záměr je  v souladu s Politikou územního rozvoje České republiky, ve znění aktualizace č. 1, schválenou usnesením vlády ČR č. 276 ze dne </w:t>
      </w:r>
      <w:proofErr w:type="gramStart"/>
      <w:r w:rsidRPr="00A605AC">
        <w:rPr>
          <w:rFonts w:ascii="Times New Roman" w:hAnsi="Times New Roman" w:cs="Times New Roman"/>
          <w:sz w:val="24"/>
          <w:szCs w:val="24"/>
          <w:lang w:eastAsia="cs-CZ"/>
        </w:rPr>
        <w:t>15.4.2015</w:t>
      </w:r>
      <w:proofErr w:type="gramEnd"/>
      <w:r w:rsidRPr="00A605AC">
        <w:rPr>
          <w:rFonts w:ascii="Times New Roman" w:hAnsi="Times New Roman" w:cs="Times New Roman"/>
          <w:sz w:val="24"/>
          <w:szCs w:val="24"/>
          <w:lang w:eastAsia="cs-CZ"/>
        </w:rPr>
        <w:t xml:space="preserve"> a Zásadami územního rozvoje Libereckého kraje, účinnými od 22.1.2012, protože svým půdorysem nezasahuje do sledovaných oblastí a koridorů </w:t>
      </w:r>
      <w:proofErr w:type="spellStart"/>
      <w:r w:rsidRPr="00A605AC">
        <w:rPr>
          <w:rFonts w:ascii="Times New Roman" w:hAnsi="Times New Roman" w:cs="Times New Roman"/>
          <w:sz w:val="24"/>
          <w:szCs w:val="24"/>
          <w:lang w:eastAsia="cs-CZ"/>
        </w:rPr>
        <w:t>nadmístního</w:t>
      </w:r>
      <w:proofErr w:type="spellEnd"/>
      <w:r w:rsidRPr="00A605AC">
        <w:rPr>
          <w:rFonts w:ascii="Times New Roman" w:hAnsi="Times New Roman" w:cs="Times New Roman"/>
          <w:sz w:val="24"/>
          <w:szCs w:val="24"/>
          <w:lang w:eastAsia="cs-CZ"/>
        </w:rPr>
        <w:t xml:space="preserve"> významu.</w:t>
      </w:r>
    </w:p>
    <w:p w:rsidR="00C76761"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Záměr je v souladu s Územním plánem města</w:t>
      </w:r>
      <w:r w:rsidR="00C76761">
        <w:rPr>
          <w:rFonts w:ascii="Times New Roman" w:hAnsi="Times New Roman" w:cs="Times New Roman"/>
          <w:sz w:val="24"/>
          <w:szCs w:val="24"/>
          <w:lang w:eastAsia="cs-CZ"/>
        </w:rPr>
        <w:t>.</w:t>
      </w:r>
    </w:p>
    <w:p w:rsidR="00770213" w:rsidRDefault="00770213" w:rsidP="00770213">
      <w:pPr>
        <w:pStyle w:val="Bezmezer"/>
        <w:jc w:val="both"/>
        <w:rPr>
          <w:rFonts w:ascii="Times New Roman" w:hAnsi="Times New Roman" w:cs="Times New Roman"/>
          <w:sz w:val="24"/>
          <w:szCs w:val="24"/>
          <w:lang w:eastAsia="cs-CZ"/>
        </w:rPr>
      </w:pPr>
    </w:p>
    <w:p w:rsidR="00770213" w:rsidRDefault="00770213" w:rsidP="00770213">
      <w:pPr>
        <w:pStyle w:val="Bezmezer"/>
        <w:jc w:val="both"/>
        <w:rPr>
          <w:rFonts w:ascii="Times New Roman" w:hAnsi="Times New Roman" w:cs="Times New Roman"/>
          <w:sz w:val="24"/>
          <w:szCs w:val="24"/>
          <w:lang w:eastAsia="cs-CZ"/>
        </w:rPr>
      </w:pPr>
      <w:r>
        <w:rPr>
          <w:rFonts w:ascii="Times New Roman" w:hAnsi="Times New Roman" w:cs="Times New Roman"/>
          <w:noProof/>
          <w:sz w:val="24"/>
          <w:szCs w:val="24"/>
          <w:lang w:eastAsia="cs-CZ"/>
        </w:rPr>
        <w:drawing>
          <wp:anchor distT="0" distB="0" distL="114300" distR="114300" simplePos="0" relativeHeight="251658240" behindDoc="0" locked="0" layoutInCell="1" allowOverlap="1">
            <wp:simplePos x="0" y="0"/>
            <wp:positionH relativeFrom="column">
              <wp:posOffset>24130</wp:posOffset>
            </wp:positionH>
            <wp:positionV relativeFrom="paragraph">
              <wp:posOffset>123190</wp:posOffset>
            </wp:positionV>
            <wp:extent cx="5238750" cy="3209925"/>
            <wp:effectExtent l="19050" t="0" r="0" b="0"/>
            <wp:wrapSquare wrapText="bothSides"/>
            <wp:docPr id="2" name="Obrázek 1" descr="UP_Ondrick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_Ondrickova.JPG"/>
                    <pic:cNvPicPr/>
                  </pic:nvPicPr>
                  <pic:blipFill>
                    <a:blip r:embed="rId7" cstate="print"/>
                    <a:stretch>
                      <a:fillRect/>
                    </a:stretch>
                  </pic:blipFill>
                  <pic:spPr>
                    <a:xfrm>
                      <a:off x="0" y="0"/>
                      <a:ext cx="5238750" cy="3209925"/>
                    </a:xfrm>
                    <a:prstGeom prst="rect">
                      <a:avLst/>
                    </a:prstGeom>
                  </pic:spPr>
                </pic:pic>
              </a:graphicData>
            </a:graphic>
          </wp:anchor>
        </w:drawing>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br/>
      </w:r>
    </w:p>
    <w:p w:rsidR="00A605AC" w:rsidRDefault="00A605AC"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DA4781" w:rsidRDefault="00DA478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446761" w:rsidRDefault="00446761" w:rsidP="00770213">
      <w:pPr>
        <w:pStyle w:val="Bezmezer"/>
        <w:jc w:val="both"/>
        <w:rPr>
          <w:rFonts w:ascii="Times New Roman" w:hAnsi="Times New Roman" w:cs="Times New Roman"/>
          <w:sz w:val="24"/>
          <w:szCs w:val="24"/>
          <w:lang w:eastAsia="cs-CZ"/>
        </w:rPr>
      </w:pPr>
    </w:p>
    <w:p w:rsidR="00A605AC"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lastRenderedPageBreak/>
        <w:t xml:space="preserve">Dle platného územního plánu města </w:t>
      </w:r>
      <w:r w:rsidR="003418DF">
        <w:rPr>
          <w:rFonts w:ascii="Times New Roman" w:hAnsi="Times New Roman" w:cs="Times New Roman"/>
          <w:sz w:val="24"/>
          <w:szCs w:val="24"/>
          <w:lang w:eastAsia="cs-CZ"/>
        </w:rPr>
        <w:t>Liberce</w:t>
      </w:r>
      <w:r w:rsidRPr="00A605AC">
        <w:rPr>
          <w:rFonts w:ascii="Times New Roman" w:hAnsi="Times New Roman" w:cs="Times New Roman"/>
          <w:sz w:val="24"/>
          <w:szCs w:val="24"/>
          <w:lang w:eastAsia="cs-CZ"/>
        </w:rPr>
        <w:t>, je stavba místní obslužné komunikace, stavbou v daném území přípustnou. Způsob využití předmětné lokality, z hlediska územního plánování, se stavbou nezmění</w:t>
      </w:r>
      <w:r w:rsidR="003418DF">
        <w:rPr>
          <w:rFonts w:ascii="Times New Roman" w:hAnsi="Times New Roman" w:cs="Times New Roman"/>
          <w:sz w:val="24"/>
          <w:szCs w:val="24"/>
          <w:lang w:eastAsia="cs-CZ"/>
        </w:rPr>
        <w:t>, jedná se o opravu stávajícího stavu a stavební úpravy na stávajících vozovkách a chodnících</w:t>
      </w:r>
      <w:r w:rsidR="00DA4781">
        <w:rPr>
          <w:rFonts w:ascii="Times New Roman" w:hAnsi="Times New Roman" w:cs="Times New Roman"/>
          <w:sz w:val="24"/>
          <w:szCs w:val="24"/>
          <w:lang w:eastAsia="cs-CZ"/>
        </w:rPr>
        <w:t xml:space="preserve"> v rozsahu stávajícího uličního prostoru</w:t>
      </w:r>
      <w:r w:rsidR="008742C5">
        <w:rPr>
          <w:rFonts w:ascii="Times New Roman" w:hAnsi="Times New Roman" w:cs="Times New Roman"/>
          <w:sz w:val="24"/>
          <w:szCs w:val="24"/>
          <w:lang w:eastAsia="cs-CZ"/>
        </w:rPr>
        <w:t xml:space="preserve"> a dále rekonstrukci stávajících rozvodů a osvětlovacích bodů veřejného osvětlení v rozsahu stávajícího stavu</w:t>
      </w:r>
      <w:r w:rsidR="003418DF">
        <w:rPr>
          <w:rFonts w:ascii="Times New Roman" w:hAnsi="Times New Roman" w:cs="Times New Roman"/>
          <w:sz w:val="24"/>
          <w:szCs w:val="24"/>
          <w:lang w:eastAsia="cs-CZ"/>
        </w:rPr>
        <w:t xml:space="preserve">. </w:t>
      </w:r>
    </w:p>
    <w:p w:rsidR="00B8779C" w:rsidRDefault="00B8779C" w:rsidP="00770213">
      <w:pPr>
        <w:pStyle w:val="Bezmezer"/>
        <w:jc w:val="both"/>
        <w:rPr>
          <w:rFonts w:ascii="Times New Roman" w:hAnsi="Times New Roman" w:cs="Times New Roman"/>
          <w:i/>
          <w:sz w:val="24"/>
          <w:szCs w:val="24"/>
          <w:lang w:eastAsia="cs-CZ"/>
        </w:rPr>
      </w:pPr>
    </w:p>
    <w:p w:rsidR="00A605AC" w:rsidRPr="00A605AC" w:rsidRDefault="00B8779C"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d</w:t>
      </w:r>
      <w:r w:rsidR="00A605AC" w:rsidRPr="00A605AC">
        <w:rPr>
          <w:rFonts w:ascii="Times New Roman" w:hAnsi="Times New Roman" w:cs="Times New Roman"/>
          <w:i/>
          <w:sz w:val="24"/>
          <w:szCs w:val="24"/>
          <w:lang w:eastAsia="cs-CZ"/>
        </w:rPr>
        <w:t>) geologická, geomorfologická a hydrogeologická charakteristika, včetně zdrojů nerostů a podzemních vod</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neřeší se </w:t>
      </w:r>
      <w:r w:rsidR="004C52CB">
        <w:rPr>
          <w:rFonts w:ascii="Times New Roman" w:hAnsi="Times New Roman" w:cs="Times New Roman"/>
          <w:sz w:val="24"/>
          <w:szCs w:val="24"/>
          <w:lang w:eastAsia="cs-CZ"/>
        </w:rPr>
        <w:t>– vzhledem k charakteru stavby (oprava stávajícího stavu) v rámci přípravy nebyly zpracovávány žádné geologické průzkumy.</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e</w:t>
      </w:r>
      <w:r w:rsidR="00A605AC" w:rsidRPr="00A605AC">
        <w:rPr>
          <w:rFonts w:ascii="Times New Roman" w:hAnsi="Times New Roman" w:cs="Times New Roman"/>
          <w:i/>
          <w:sz w:val="24"/>
          <w:szCs w:val="24"/>
          <w:lang w:eastAsia="cs-CZ"/>
        </w:rPr>
        <w:t xml:space="preserve">) výčet a závěry provedených průzkumů a měření - </w:t>
      </w:r>
      <w:proofErr w:type="spellStart"/>
      <w:r w:rsidR="00A605AC" w:rsidRPr="00A605AC">
        <w:rPr>
          <w:rFonts w:ascii="Times New Roman" w:hAnsi="Times New Roman" w:cs="Times New Roman"/>
          <w:i/>
          <w:sz w:val="24"/>
          <w:szCs w:val="24"/>
          <w:lang w:eastAsia="cs-CZ"/>
        </w:rPr>
        <w:t>geotechnický</w:t>
      </w:r>
      <w:proofErr w:type="spellEnd"/>
      <w:r w:rsidR="00A605AC" w:rsidRPr="00A605AC">
        <w:rPr>
          <w:rFonts w:ascii="Times New Roman" w:hAnsi="Times New Roman" w:cs="Times New Roman"/>
          <w:i/>
          <w:sz w:val="24"/>
          <w:szCs w:val="24"/>
          <w:lang w:eastAsia="cs-CZ"/>
        </w:rPr>
        <w:t xml:space="preserve"> průzkum, hydrogeologický průzkum, korozní průzkum, </w:t>
      </w:r>
      <w:proofErr w:type="spellStart"/>
      <w:r w:rsidR="00A605AC" w:rsidRPr="00A605AC">
        <w:rPr>
          <w:rFonts w:ascii="Times New Roman" w:hAnsi="Times New Roman" w:cs="Times New Roman"/>
          <w:i/>
          <w:sz w:val="24"/>
          <w:szCs w:val="24"/>
          <w:lang w:eastAsia="cs-CZ"/>
        </w:rPr>
        <w:t>geotechnický</w:t>
      </w:r>
      <w:proofErr w:type="spellEnd"/>
      <w:r w:rsidR="00A605AC" w:rsidRPr="00A605AC">
        <w:rPr>
          <w:rFonts w:ascii="Times New Roman" w:hAnsi="Times New Roman" w:cs="Times New Roman"/>
          <w:i/>
          <w:sz w:val="24"/>
          <w:szCs w:val="24"/>
          <w:lang w:eastAsia="cs-CZ"/>
        </w:rPr>
        <w:t xml:space="preserve"> průzkum materiálových nalezišť (zemníků), stavebně historický průzkum apod.</w:t>
      </w:r>
    </w:p>
    <w:p w:rsidR="00A605AC" w:rsidRPr="00A605AC" w:rsidRDefault="004C52C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Pro potřeby </w:t>
      </w:r>
      <w:proofErr w:type="spellStart"/>
      <w:r>
        <w:rPr>
          <w:rFonts w:ascii="Times New Roman" w:hAnsi="Times New Roman" w:cs="Times New Roman"/>
          <w:sz w:val="24"/>
          <w:szCs w:val="24"/>
          <w:lang w:eastAsia="cs-CZ"/>
        </w:rPr>
        <w:t>PD</w:t>
      </w:r>
      <w:proofErr w:type="spellEnd"/>
      <w:r>
        <w:rPr>
          <w:rFonts w:ascii="Times New Roman" w:hAnsi="Times New Roman" w:cs="Times New Roman"/>
          <w:sz w:val="24"/>
          <w:szCs w:val="24"/>
          <w:lang w:eastAsia="cs-CZ"/>
        </w:rPr>
        <w:t xml:space="preserve"> byl vypracován p</w:t>
      </w:r>
      <w:r w:rsidRPr="00E66BED">
        <w:rPr>
          <w:rFonts w:ascii="Times New Roman" w:hAnsi="Times New Roman" w:cs="Times New Roman"/>
          <w:sz w:val="24"/>
          <w:szCs w:val="24"/>
          <w:lang w:eastAsia="cs-CZ"/>
        </w:rPr>
        <w:t>růzkum „</w:t>
      </w:r>
      <w:r w:rsidRPr="00E80B62">
        <w:rPr>
          <w:rFonts w:ascii="Times New Roman" w:hAnsi="Times New Roman" w:cs="Times New Roman"/>
          <w:sz w:val="24"/>
          <w:szCs w:val="24"/>
          <w:lang w:eastAsia="cs-CZ"/>
        </w:rPr>
        <w:t>Zjištění skladby vozovek</w:t>
      </w:r>
      <w:r w:rsidRPr="00E66BED">
        <w:rPr>
          <w:rFonts w:ascii="Times New Roman" w:hAnsi="Times New Roman" w:cs="Times New Roman"/>
          <w:sz w:val="24"/>
          <w:szCs w:val="24"/>
          <w:lang w:eastAsia="cs-CZ"/>
        </w:rPr>
        <w:t>“, vyhotoven</w:t>
      </w:r>
      <w:r>
        <w:rPr>
          <w:rFonts w:ascii="Times New Roman" w:hAnsi="Times New Roman" w:cs="Times New Roman"/>
          <w:sz w:val="24"/>
          <w:szCs w:val="24"/>
          <w:lang w:eastAsia="cs-CZ"/>
        </w:rPr>
        <w:t>ý</w:t>
      </w:r>
      <w:r w:rsidRPr="00E66BED">
        <w:rPr>
          <w:rFonts w:ascii="Times New Roman" w:hAnsi="Times New Roman" w:cs="Times New Roman"/>
          <w:sz w:val="24"/>
          <w:szCs w:val="24"/>
          <w:lang w:eastAsia="cs-CZ"/>
        </w:rPr>
        <w:t xml:space="preserve"> firmou Diagnostika stavebních konstrukcí s.r.o.</w:t>
      </w:r>
      <w:r>
        <w:rPr>
          <w:rFonts w:ascii="Times New Roman" w:hAnsi="Times New Roman" w:cs="Times New Roman"/>
          <w:sz w:val="24"/>
          <w:szCs w:val="24"/>
          <w:lang w:eastAsia="cs-CZ"/>
        </w:rPr>
        <w:t xml:space="preserve"> Jiné průzkumy nebyly prováděny.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f</w:t>
      </w:r>
      <w:r w:rsidR="00A605AC" w:rsidRPr="00A605AC">
        <w:rPr>
          <w:rFonts w:ascii="Times New Roman" w:hAnsi="Times New Roman" w:cs="Times New Roman"/>
          <w:i/>
          <w:sz w:val="24"/>
          <w:szCs w:val="24"/>
          <w:lang w:eastAsia="cs-CZ"/>
        </w:rPr>
        <w:t xml:space="preserve">) ochrana území podle jiných právních </w:t>
      </w:r>
      <w:proofErr w:type="spellStart"/>
      <w:r w:rsidR="00A605AC" w:rsidRPr="00A605AC">
        <w:rPr>
          <w:rFonts w:ascii="Times New Roman" w:hAnsi="Times New Roman" w:cs="Times New Roman"/>
          <w:i/>
          <w:sz w:val="24"/>
          <w:szCs w:val="24"/>
          <w:lang w:eastAsia="cs-CZ"/>
        </w:rPr>
        <w:t>předpisů</w:t>
      </w:r>
      <w:hyperlink r:id="rId8" w:anchor="f4394031" w:history="1">
        <w:r w:rsidR="00A605AC" w:rsidRPr="00A605AC">
          <w:rPr>
            <w:rFonts w:ascii="Times New Roman" w:hAnsi="Times New Roman" w:cs="Times New Roman"/>
            <w:i/>
            <w:sz w:val="24"/>
            <w:szCs w:val="24"/>
            <w:lang w:eastAsia="cs-CZ"/>
          </w:rPr>
          <w:t>1</w:t>
        </w:r>
        <w:proofErr w:type="spellEnd"/>
        <w:r w:rsidR="00A605AC" w:rsidRPr="00A605AC">
          <w:rPr>
            <w:rFonts w:ascii="Times New Roman" w:hAnsi="Times New Roman" w:cs="Times New Roman"/>
            <w:i/>
            <w:sz w:val="24"/>
            <w:szCs w:val="24"/>
            <w:lang w:eastAsia="cs-CZ"/>
          </w:rPr>
          <w:t>)</w:t>
        </w:r>
      </w:hyperlink>
      <w:r w:rsidR="00A605AC" w:rsidRPr="00A605AC">
        <w:rPr>
          <w:rFonts w:ascii="Times New Roman" w:hAnsi="Times New Roman" w:cs="Times New Roman"/>
          <w:i/>
          <w:sz w:val="24"/>
          <w:szCs w:val="24"/>
          <w:lang w:eastAsia="cs-CZ"/>
        </w:rPr>
        <w:t>,</w:t>
      </w:r>
    </w:p>
    <w:p w:rsidR="005018E8" w:rsidRPr="005018E8"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w:t>
      </w:r>
      <w:r w:rsidR="005018E8">
        <w:rPr>
          <w:rFonts w:ascii="Times New Roman" w:hAnsi="Times New Roman" w:cs="Times New Roman"/>
          <w:sz w:val="24"/>
          <w:szCs w:val="24"/>
          <w:lang w:eastAsia="cs-CZ"/>
        </w:rPr>
        <w:t>P</w:t>
      </w:r>
      <w:r w:rsidRPr="00A605AC">
        <w:rPr>
          <w:rFonts w:ascii="Times New Roman" w:hAnsi="Times New Roman" w:cs="Times New Roman"/>
          <w:sz w:val="24"/>
          <w:szCs w:val="24"/>
          <w:lang w:eastAsia="cs-CZ"/>
        </w:rPr>
        <w:t>locha stavby se nachází na území pod ochranou památkov</w:t>
      </w:r>
      <w:r w:rsidR="005018E8">
        <w:rPr>
          <w:rFonts w:ascii="Times New Roman" w:hAnsi="Times New Roman" w:cs="Times New Roman"/>
          <w:sz w:val="24"/>
          <w:szCs w:val="24"/>
          <w:lang w:eastAsia="cs-CZ"/>
        </w:rPr>
        <w:t>é</w:t>
      </w:r>
      <w:r w:rsidRPr="00A605AC">
        <w:rPr>
          <w:rFonts w:ascii="Times New Roman" w:hAnsi="Times New Roman" w:cs="Times New Roman"/>
          <w:sz w:val="24"/>
          <w:szCs w:val="24"/>
          <w:lang w:eastAsia="cs-CZ"/>
        </w:rPr>
        <w:t xml:space="preserve"> zón</w:t>
      </w:r>
      <w:r w:rsidR="005018E8">
        <w:rPr>
          <w:rFonts w:ascii="Times New Roman" w:hAnsi="Times New Roman" w:cs="Times New Roman"/>
          <w:sz w:val="24"/>
          <w:szCs w:val="24"/>
          <w:lang w:eastAsia="cs-CZ"/>
        </w:rPr>
        <w:t>y</w:t>
      </w:r>
      <w:r w:rsidR="000D0A7D">
        <w:rPr>
          <w:rFonts w:ascii="Times New Roman" w:hAnsi="Times New Roman" w:cs="Times New Roman"/>
          <w:sz w:val="24"/>
          <w:szCs w:val="24"/>
          <w:lang w:eastAsia="cs-CZ"/>
        </w:rPr>
        <w:t xml:space="preserve"> (pozemky č. 2804/1, 2809/4, </w:t>
      </w:r>
      <w:r w:rsidR="000D0A7D" w:rsidRPr="000D0A7D">
        <w:rPr>
          <w:rFonts w:ascii="Times New Roman" w:hAnsi="Times New Roman" w:cs="Times New Roman"/>
          <w:sz w:val="24"/>
          <w:szCs w:val="24"/>
          <w:lang w:eastAsia="cs-CZ"/>
        </w:rPr>
        <w:t>6019/1, 6021, 6025,</w:t>
      </w:r>
      <w:r w:rsidR="000D0A7D">
        <w:rPr>
          <w:rFonts w:ascii="Times New Roman" w:hAnsi="Times New Roman" w:cs="Times New Roman"/>
          <w:sz w:val="24"/>
          <w:szCs w:val="24"/>
          <w:lang w:eastAsia="cs-CZ"/>
        </w:rPr>
        <w:t>vše v </w:t>
      </w:r>
      <w:proofErr w:type="gramStart"/>
      <w:r w:rsidR="000D0A7D">
        <w:rPr>
          <w:rFonts w:ascii="Times New Roman" w:hAnsi="Times New Roman" w:cs="Times New Roman"/>
          <w:sz w:val="24"/>
          <w:szCs w:val="24"/>
          <w:lang w:eastAsia="cs-CZ"/>
        </w:rPr>
        <w:t>k.</w:t>
      </w:r>
      <w:proofErr w:type="spellStart"/>
      <w:r w:rsidR="000D0A7D">
        <w:rPr>
          <w:rFonts w:ascii="Times New Roman" w:hAnsi="Times New Roman" w:cs="Times New Roman"/>
          <w:sz w:val="24"/>
          <w:szCs w:val="24"/>
          <w:lang w:eastAsia="cs-CZ"/>
        </w:rPr>
        <w:t>ú</w:t>
      </w:r>
      <w:proofErr w:type="spellEnd"/>
      <w:r w:rsidR="000D0A7D">
        <w:rPr>
          <w:rFonts w:ascii="Times New Roman" w:hAnsi="Times New Roman" w:cs="Times New Roman"/>
          <w:sz w:val="24"/>
          <w:szCs w:val="24"/>
          <w:lang w:eastAsia="cs-CZ"/>
        </w:rPr>
        <w:t>.</w:t>
      </w:r>
      <w:proofErr w:type="gramEnd"/>
      <w:r w:rsidR="000D0A7D">
        <w:rPr>
          <w:rFonts w:ascii="Times New Roman" w:hAnsi="Times New Roman" w:cs="Times New Roman"/>
          <w:sz w:val="24"/>
          <w:szCs w:val="24"/>
          <w:lang w:eastAsia="cs-CZ"/>
        </w:rPr>
        <w:t xml:space="preserve"> Liberec)</w:t>
      </w:r>
      <w:r w:rsidRPr="00A605AC">
        <w:rPr>
          <w:rFonts w:ascii="Times New Roman" w:hAnsi="Times New Roman" w:cs="Times New Roman"/>
          <w:sz w:val="24"/>
          <w:szCs w:val="24"/>
          <w:lang w:eastAsia="cs-CZ"/>
        </w:rPr>
        <w:t xml:space="preserve">, </w:t>
      </w:r>
      <w:r w:rsidR="005018E8">
        <w:rPr>
          <w:rFonts w:ascii="Times New Roman" w:hAnsi="Times New Roman" w:cs="Times New Roman"/>
          <w:sz w:val="24"/>
          <w:szCs w:val="24"/>
          <w:lang w:eastAsia="cs-CZ"/>
        </w:rPr>
        <w:t xml:space="preserve">stavbou bude dotčen pozemek </w:t>
      </w:r>
      <w:r w:rsidR="005018E8" w:rsidRPr="005018E8">
        <w:rPr>
          <w:rFonts w:ascii="Times New Roman" w:hAnsi="Times New Roman" w:cs="Times New Roman"/>
          <w:sz w:val="24"/>
          <w:szCs w:val="24"/>
          <w:lang w:eastAsia="cs-CZ"/>
        </w:rPr>
        <w:t>2804/1 v </w:t>
      </w:r>
      <w:proofErr w:type="gramStart"/>
      <w:r w:rsidR="005018E8" w:rsidRPr="005018E8">
        <w:rPr>
          <w:rFonts w:ascii="Times New Roman" w:hAnsi="Times New Roman" w:cs="Times New Roman"/>
          <w:sz w:val="24"/>
          <w:szCs w:val="24"/>
          <w:lang w:eastAsia="cs-CZ"/>
        </w:rPr>
        <w:t>k.</w:t>
      </w:r>
      <w:proofErr w:type="spellStart"/>
      <w:r w:rsidR="005018E8" w:rsidRPr="005018E8">
        <w:rPr>
          <w:rFonts w:ascii="Times New Roman" w:hAnsi="Times New Roman" w:cs="Times New Roman"/>
          <w:sz w:val="24"/>
          <w:szCs w:val="24"/>
          <w:lang w:eastAsia="cs-CZ"/>
        </w:rPr>
        <w:t>ú</w:t>
      </w:r>
      <w:proofErr w:type="spellEnd"/>
      <w:r w:rsidR="005018E8" w:rsidRPr="005018E8">
        <w:rPr>
          <w:rFonts w:ascii="Times New Roman" w:hAnsi="Times New Roman" w:cs="Times New Roman"/>
          <w:sz w:val="24"/>
          <w:szCs w:val="24"/>
          <w:lang w:eastAsia="cs-CZ"/>
        </w:rPr>
        <w:t>.</w:t>
      </w:r>
      <w:proofErr w:type="gramEnd"/>
      <w:r w:rsidR="005018E8" w:rsidRPr="005018E8">
        <w:rPr>
          <w:rFonts w:ascii="Times New Roman" w:hAnsi="Times New Roman" w:cs="Times New Roman"/>
          <w:sz w:val="24"/>
          <w:szCs w:val="24"/>
          <w:lang w:eastAsia="cs-CZ"/>
        </w:rPr>
        <w:t xml:space="preserve"> Liberec, který je pod ochranou </w:t>
      </w:r>
      <w:proofErr w:type="spellStart"/>
      <w:r w:rsidR="005018E8" w:rsidRPr="005018E8">
        <w:rPr>
          <w:rFonts w:ascii="Times New Roman" w:hAnsi="Times New Roman" w:cs="Times New Roman"/>
          <w:sz w:val="24"/>
          <w:szCs w:val="24"/>
          <w:lang w:eastAsia="cs-CZ"/>
        </w:rPr>
        <w:t>ZPF</w:t>
      </w:r>
      <w:proofErr w:type="spellEnd"/>
      <w:r w:rsidR="005018E8" w:rsidRPr="005018E8">
        <w:rPr>
          <w:rFonts w:ascii="Times New Roman" w:hAnsi="Times New Roman" w:cs="Times New Roman"/>
          <w:sz w:val="24"/>
          <w:szCs w:val="24"/>
          <w:lang w:eastAsia="cs-CZ"/>
        </w:rPr>
        <w:t xml:space="preserv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g</w:t>
      </w:r>
      <w:r w:rsidR="00A605AC" w:rsidRPr="00A605AC">
        <w:rPr>
          <w:rFonts w:ascii="Times New Roman" w:hAnsi="Times New Roman" w:cs="Times New Roman"/>
          <w:i/>
          <w:sz w:val="24"/>
          <w:szCs w:val="24"/>
          <w:lang w:eastAsia="cs-CZ"/>
        </w:rPr>
        <w:t>) poloha vzhledem k záplavovému území, poddolovanému území apod.</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w:t>
      </w:r>
      <w:r w:rsidR="002272BC">
        <w:rPr>
          <w:rFonts w:ascii="Times New Roman" w:hAnsi="Times New Roman" w:cs="Times New Roman"/>
          <w:sz w:val="24"/>
          <w:szCs w:val="24"/>
          <w:lang w:eastAsia="cs-CZ"/>
        </w:rPr>
        <w:tab/>
      </w:r>
      <w:r w:rsidRPr="00A605AC">
        <w:rPr>
          <w:rFonts w:ascii="Times New Roman" w:hAnsi="Times New Roman" w:cs="Times New Roman"/>
          <w:sz w:val="24"/>
          <w:szCs w:val="24"/>
          <w:lang w:eastAsia="cs-CZ"/>
        </w:rPr>
        <w:t xml:space="preserve">Stavba se v takovémto území nenachází, stavba se nachází mimo záplavové území </w:t>
      </w:r>
      <w:proofErr w:type="spellStart"/>
      <w:r w:rsidRPr="00A605AC">
        <w:rPr>
          <w:rFonts w:ascii="Times New Roman" w:hAnsi="Times New Roman" w:cs="Times New Roman"/>
          <w:sz w:val="24"/>
          <w:szCs w:val="24"/>
          <w:lang w:eastAsia="cs-CZ"/>
        </w:rPr>
        <w:t>Q100</w:t>
      </w:r>
      <w:proofErr w:type="spellEnd"/>
      <w:r w:rsidRPr="00A605AC">
        <w:rPr>
          <w:rFonts w:ascii="Times New Roman" w:hAnsi="Times New Roman" w:cs="Times New Roman"/>
          <w:sz w:val="24"/>
          <w:szCs w:val="24"/>
          <w:lang w:eastAsia="cs-CZ"/>
        </w:rPr>
        <w:t xml:space="preserve"> řeky Nisy</w:t>
      </w:r>
      <w:r w:rsidR="002272BC">
        <w:rPr>
          <w:rFonts w:ascii="Times New Roman" w:hAnsi="Times New Roman" w:cs="Times New Roman"/>
          <w:sz w:val="24"/>
          <w:szCs w:val="24"/>
          <w:lang w:eastAsia="cs-CZ"/>
        </w:rPr>
        <w:t>, poddolované území nebylo zjištěno</w:t>
      </w:r>
    </w:p>
    <w:p w:rsidR="00A605AC" w:rsidRPr="00A605AC" w:rsidRDefault="00A605AC" w:rsidP="00770213">
      <w:pPr>
        <w:pStyle w:val="Bezmezer"/>
        <w:jc w:val="both"/>
        <w:rPr>
          <w:rFonts w:ascii="Times New Roman" w:hAnsi="Times New Roman" w:cs="Times New Roman"/>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h</w:t>
      </w:r>
      <w:r w:rsidR="00A605AC" w:rsidRPr="00A605AC">
        <w:rPr>
          <w:rFonts w:ascii="Times New Roman" w:hAnsi="Times New Roman" w:cs="Times New Roman"/>
          <w:i/>
          <w:sz w:val="24"/>
          <w:szCs w:val="24"/>
          <w:lang w:eastAsia="cs-CZ"/>
        </w:rPr>
        <w:t>) vliv stavby na okolní stavby a pozemky, ochrana okolí, vliv stavby na odtokové poměry v území,</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Stavba nemá negativní vliv na okolní stavby a pozemky</w:t>
      </w:r>
      <w:r w:rsidR="002272BC">
        <w:rPr>
          <w:rFonts w:ascii="Times New Roman" w:hAnsi="Times New Roman" w:cs="Times New Roman"/>
          <w:sz w:val="24"/>
          <w:szCs w:val="24"/>
          <w:lang w:eastAsia="cs-CZ"/>
        </w:rPr>
        <w:t>, s</w:t>
      </w:r>
      <w:r w:rsidRPr="00A605AC">
        <w:rPr>
          <w:rFonts w:ascii="Times New Roman" w:hAnsi="Times New Roman" w:cs="Times New Roman"/>
          <w:sz w:val="24"/>
          <w:szCs w:val="24"/>
          <w:lang w:eastAsia="cs-CZ"/>
        </w:rPr>
        <w:t>távající odtokové poměry zůstanou po realizaci stavby zachovány beze změn, odtokové poměry v území se realizací stavby nemění</w:t>
      </w:r>
      <w:r w:rsidR="002272BC">
        <w:rPr>
          <w:rFonts w:ascii="Times New Roman" w:hAnsi="Times New Roman" w:cs="Times New Roman"/>
          <w:sz w:val="24"/>
          <w:szCs w:val="24"/>
          <w:lang w:eastAsia="cs-CZ"/>
        </w:rPr>
        <w:t xml:space="preserv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i</w:t>
      </w:r>
      <w:r w:rsidR="00A605AC" w:rsidRPr="00A605AC">
        <w:rPr>
          <w:rFonts w:ascii="Times New Roman" w:hAnsi="Times New Roman" w:cs="Times New Roman"/>
          <w:i/>
          <w:sz w:val="24"/>
          <w:szCs w:val="24"/>
          <w:lang w:eastAsia="cs-CZ"/>
        </w:rPr>
        <w:t>) požadavky na asanace, demolice, kácení dřevin</w:t>
      </w:r>
    </w:p>
    <w:p w:rsidR="005A6954"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Při vlastních stavebních postupech budou prováděny bourací práce na odstranění konstrukčních vrstev vozovky</w:t>
      </w:r>
      <w:r w:rsidR="00165736">
        <w:rPr>
          <w:rFonts w:ascii="Times New Roman" w:hAnsi="Times New Roman" w:cs="Times New Roman"/>
          <w:sz w:val="24"/>
          <w:szCs w:val="24"/>
          <w:lang w:eastAsia="cs-CZ"/>
        </w:rPr>
        <w:t xml:space="preserve"> a chodníků</w:t>
      </w:r>
      <w:r w:rsidRPr="00A605AC">
        <w:rPr>
          <w:rFonts w:ascii="Times New Roman" w:hAnsi="Times New Roman" w:cs="Times New Roman"/>
          <w:sz w:val="24"/>
          <w:szCs w:val="24"/>
          <w:lang w:eastAsia="cs-CZ"/>
        </w:rPr>
        <w:t xml:space="preserve"> v rozsahu </w:t>
      </w:r>
      <w:r w:rsidR="0092410F" w:rsidRPr="0092410F">
        <w:rPr>
          <w:rFonts w:ascii="Times New Roman" w:hAnsi="Times New Roman" w:cs="Times New Roman"/>
          <w:sz w:val="24"/>
          <w:szCs w:val="24"/>
          <w:lang w:eastAsia="cs-CZ"/>
        </w:rPr>
        <w:t xml:space="preserve">3000 </w:t>
      </w:r>
      <w:r w:rsidR="008742C5" w:rsidRPr="0092410F">
        <w:rPr>
          <w:rFonts w:ascii="Times New Roman" w:hAnsi="Times New Roman" w:cs="Times New Roman"/>
          <w:sz w:val="24"/>
          <w:szCs w:val="24"/>
          <w:lang w:eastAsia="cs-CZ"/>
        </w:rPr>
        <w:t xml:space="preserve">tun, z toho </w:t>
      </w:r>
      <w:r w:rsidR="0092410F" w:rsidRPr="0092410F">
        <w:rPr>
          <w:rFonts w:ascii="Times New Roman" w:hAnsi="Times New Roman" w:cs="Times New Roman"/>
          <w:sz w:val="24"/>
          <w:szCs w:val="24"/>
          <w:lang w:eastAsia="cs-CZ"/>
        </w:rPr>
        <w:t>1</w:t>
      </w:r>
      <w:r w:rsidR="008742C5" w:rsidRPr="0092410F">
        <w:rPr>
          <w:rFonts w:ascii="Times New Roman" w:hAnsi="Times New Roman" w:cs="Times New Roman"/>
          <w:sz w:val="24"/>
          <w:szCs w:val="24"/>
          <w:lang w:eastAsia="cs-CZ"/>
        </w:rPr>
        <w:t>5</w:t>
      </w:r>
      <w:r w:rsidR="0092410F" w:rsidRPr="0092410F">
        <w:rPr>
          <w:rFonts w:ascii="Times New Roman" w:hAnsi="Times New Roman" w:cs="Times New Roman"/>
          <w:sz w:val="24"/>
          <w:szCs w:val="24"/>
          <w:lang w:eastAsia="cs-CZ"/>
        </w:rPr>
        <w:t>00</w:t>
      </w:r>
      <w:r w:rsidR="008742C5" w:rsidRPr="0092410F">
        <w:rPr>
          <w:rFonts w:ascii="Times New Roman" w:hAnsi="Times New Roman" w:cs="Times New Roman"/>
          <w:sz w:val="24"/>
          <w:szCs w:val="24"/>
          <w:lang w:eastAsia="cs-CZ"/>
        </w:rPr>
        <w:t xml:space="preserve"> tun činní asfaltové směsi</w:t>
      </w:r>
      <w:r w:rsidRPr="0092410F">
        <w:rPr>
          <w:rFonts w:ascii="Times New Roman" w:hAnsi="Times New Roman" w:cs="Times New Roman"/>
          <w:sz w:val="24"/>
          <w:szCs w:val="24"/>
          <w:lang w:eastAsia="cs-CZ"/>
        </w:rPr>
        <w:t>.</w:t>
      </w:r>
      <w:r w:rsidRPr="00A605AC">
        <w:rPr>
          <w:rFonts w:ascii="Times New Roman" w:hAnsi="Times New Roman" w:cs="Times New Roman"/>
          <w:sz w:val="24"/>
          <w:szCs w:val="24"/>
          <w:lang w:eastAsia="cs-CZ"/>
        </w:rPr>
        <w:t xml:space="preserve">  </w:t>
      </w:r>
      <w:r w:rsidR="008742C5">
        <w:rPr>
          <w:rFonts w:ascii="Times New Roman" w:hAnsi="Times New Roman" w:cs="Times New Roman"/>
          <w:sz w:val="24"/>
          <w:szCs w:val="24"/>
          <w:lang w:eastAsia="cs-CZ"/>
        </w:rPr>
        <w:t xml:space="preserve">Stávající rozvody a osvětlovací body </w:t>
      </w:r>
      <w:proofErr w:type="spellStart"/>
      <w:r w:rsidR="008742C5">
        <w:rPr>
          <w:rFonts w:ascii="Times New Roman" w:hAnsi="Times New Roman" w:cs="Times New Roman"/>
          <w:sz w:val="24"/>
          <w:szCs w:val="24"/>
          <w:lang w:eastAsia="cs-CZ"/>
        </w:rPr>
        <w:t>VO</w:t>
      </w:r>
      <w:proofErr w:type="spellEnd"/>
      <w:r w:rsidR="008742C5">
        <w:rPr>
          <w:rFonts w:ascii="Times New Roman" w:hAnsi="Times New Roman" w:cs="Times New Roman"/>
          <w:sz w:val="24"/>
          <w:szCs w:val="24"/>
          <w:lang w:eastAsia="cs-CZ"/>
        </w:rPr>
        <w:t xml:space="preserve"> budou v daném rozsahu demontovány. </w:t>
      </w:r>
    </w:p>
    <w:p w:rsidR="008742C5" w:rsidRDefault="005A6954"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V rámci stavby je navržena demontáž stávajícího drátěného oplocení v ul. Ondříčkova v délce 320,</w:t>
      </w:r>
      <w:proofErr w:type="spellStart"/>
      <w:r>
        <w:rPr>
          <w:rFonts w:ascii="Times New Roman" w:hAnsi="Times New Roman" w:cs="Times New Roman"/>
          <w:sz w:val="24"/>
          <w:szCs w:val="24"/>
          <w:lang w:eastAsia="cs-CZ"/>
        </w:rPr>
        <w:t>0m</w:t>
      </w:r>
      <w:proofErr w:type="spellEnd"/>
      <w:r>
        <w:rPr>
          <w:rFonts w:ascii="Times New Roman" w:hAnsi="Times New Roman" w:cs="Times New Roman"/>
          <w:sz w:val="24"/>
          <w:szCs w:val="24"/>
          <w:lang w:eastAsia="cs-CZ"/>
        </w:rPr>
        <w:t xml:space="preserve"> a trubkového zábradlí dl. 4,</w:t>
      </w:r>
      <w:proofErr w:type="spellStart"/>
      <w:r>
        <w:rPr>
          <w:rFonts w:ascii="Times New Roman" w:hAnsi="Times New Roman" w:cs="Times New Roman"/>
          <w:sz w:val="24"/>
          <w:szCs w:val="24"/>
          <w:lang w:eastAsia="cs-CZ"/>
        </w:rPr>
        <w:t>0m</w:t>
      </w:r>
      <w:proofErr w:type="spellEnd"/>
      <w:r>
        <w:rPr>
          <w:rFonts w:ascii="Times New Roman" w:hAnsi="Times New Roman" w:cs="Times New Roman"/>
          <w:sz w:val="24"/>
          <w:szCs w:val="24"/>
          <w:lang w:eastAsia="cs-CZ"/>
        </w:rPr>
        <w:t xml:space="preserve">. </w:t>
      </w:r>
    </w:p>
    <w:p w:rsidR="005A6954"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Zásahy do vzrostlé zeleně, resp. kácení dřevin stavba nevyžaduje. </w:t>
      </w:r>
      <w:r w:rsidR="005A6954">
        <w:rPr>
          <w:rFonts w:ascii="Times New Roman" w:hAnsi="Times New Roman" w:cs="Times New Roman"/>
          <w:sz w:val="24"/>
          <w:szCs w:val="24"/>
          <w:lang w:eastAsia="cs-CZ"/>
        </w:rPr>
        <w:t xml:space="preserve">Zásahy do vzrostlé zeleně budou probíhat v rámci související stavby „Opravy opěrné zdi v ul. Ondříčkova“, přiléhající ke stávající vozovce. Řeší jiná </w:t>
      </w:r>
      <w:proofErr w:type="spellStart"/>
      <w:r w:rsidR="005A6954">
        <w:rPr>
          <w:rFonts w:ascii="Times New Roman" w:hAnsi="Times New Roman" w:cs="Times New Roman"/>
          <w:sz w:val="24"/>
          <w:szCs w:val="24"/>
          <w:lang w:eastAsia="cs-CZ"/>
        </w:rPr>
        <w:t>PD</w:t>
      </w:r>
      <w:proofErr w:type="spellEnd"/>
      <w:r w:rsidR="005A6954">
        <w:rPr>
          <w:rFonts w:ascii="Times New Roman" w:hAnsi="Times New Roman" w:cs="Times New Roman"/>
          <w:sz w:val="24"/>
          <w:szCs w:val="24"/>
          <w:lang w:eastAsia="cs-CZ"/>
        </w:rPr>
        <w:t xml:space="preserve">. </w:t>
      </w:r>
    </w:p>
    <w:p w:rsidR="005A6954" w:rsidRPr="00A605AC" w:rsidRDefault="005A6954"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Stávající stromy v blízkosti probíhající stavby budou ochráněny proti poškození stavební mechanizací.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j) požadavky na maximální dočasné a trvalé zábory zemědělského půdního fondu nebo pozemků určených k plnění funkce lesa</w:t>
      </w:r>
    </w:p>
    <w:p w:rsidR="008742C5" w:rsidRPr="005018E8" w:rsidRDefault="008742C5"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Stavbou bude dotčen pozemek </w:t>
      </w:r>
      <w:r w:rsidRPr="005018E8">
        <w:rPr>
          <w:rFonts w:ascii="Times New Roman" w:hAnsi="Times New Roman" w:cs="Times New Roman"/>
          <w:sz w:val="24"/>
          <w:szCs w:val="24"/>
          <w:lang w:eastAsia="cs-CZ"/>
        </w:rPr>
        <w:t>2804/1 v </w:t>
      </w:r>
      <w:proofErr w:type="gramStart"/>
      <w:r w:rsidRPr="005018E8">
        <w:rPr>
          <w:rFonts w:ascii="Times New Roman" w:hAnsi="Times New Roman" w:cs="Times New Roman"/>
          <w:sz w:val="24"/>
          <w:szCs w:val="24"/>
          <w:lang w:eastAsia="cs-CZ"/>
        </w:rPr>
        <w:t>k.</w:t>
      </w:r>
      <w:proofErr w:type="spellStart"/>
      <w:r w:rsidRPr="005018E8">
        <w:rPr>
          <w:rFonts w:ascii="Times New Roman" w:hAnsi="Times New Roman" w:cs="Times New Roman"/>
          <w:sz w:val="24"/>
          <w:szCs w:val="24"/>
          <w:lang w:eastAsia="cs-CZ"/>
        </w:rPr>
        <w:t>ú</w:t>
      </w:r>
      <w:proofErr w:type="spellEnd"/>
      <w:r w:rsidRPr="005018E8">
        <w:rPr>
          <w:rFonts w:ascii="Times New Roman" w:hAnsi="Times New Roman" w:cs="Times New Roman"/>
          <w:sz w:val="24"/>
          <w:szCs w:val="24"/>
          <w:lang w:eastAsia="cs-CZ"/>
        </w:rPr>
        <w:t>.</w:t>
      </w:r>
      <w:proofErr w:type="gramEnd"/>
      <w:r w:rsidRPr="005018E8">
        <w:rPr>
          <w:rFonts w:ascii="Times New Roman" w:hAnsi="Times New Roman" w:cs="Times New Roman"/>
          <w:sz w:val="24"/>
          <w:szCs w:val="24"/>
          <w:lang w:eastAsia="cs-CZ"/>
        </w:rPr>
        <w:t xml:space="preserve"> Liberec, který je pod ochranou </w:t>
      </w:r>
      <w:proofErr w:type="spellStart"/>
      <w:r w:rsidRPr="005018E8">
        <w:rPr>
          <w:rFonts w:ascii="Times New Roman" w:hAnsi="Times New Roman" w:cs="Times New Roman"/>
          <w:sz w:val="24"/>
          <w:szCs w:val="24"/>
          <w:lang w:eastAsia="cs-CZ"/>
        </w:rPr>
        <w:t>ZPF</w:t>
      </w:r>
      <w:proofErr w:type="spellEnd"/>
      <w:r w:rsidRPr="005018E8">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Dočasný zábor pozemku činí 30,</w:t>
      </w:r>
      <w:proofErr w:type="spellStart"/>
      <w:r>
        <w:rPr>
          <w:rFonts w:ascii="Times New Roman" w:hAnsi="Times New Roman" w:cs="Times New Roman"/>
          <w:sz w:val="24"/>
          <w:szCs w:val="24"/>
          <w:lang w:eastAsia="cs-CZ"/>
        </w:rPr>
        <w:t>0m2</w:t>
      </w:r>
      <w:proofErr w:type="spellEnd"/>
      <w:r>
        <w:rPr>
          <w:rFonts w:ascii="Times New Roman" w:hAnsi="Times New Roman" w:cs="Times New Roman"/>
          <w:sz w:val="24"/>
          <w:szCs w:val="24"/>
          <w:lang w:eastAsia="cs-CZ"/>
        </w:rPr>
        <w:t xml:space="preserve">. Trvalý zábor pozemku činí </w:t>
      </w:r>
      <w:r w:rsidR="00492512">
        <w:rPr>
          <w:rFonts w:ascii="Times New Roman" w:hAnsi="Times New Roman" w:cs="Times New Roman"/>
          <w:sz w:val="24"/>
          <w:szCs w:val="24"/>
          <w:lang w:eastAsia="cs-CZ"/>
        </w:rPr>
        <w:t>6</w:t>
      </w:r>
      <w:r>
        <w:rPr>
          <w:rFonts w:ascii="Times New Roman" w:hAnsi="Times New Roman" w:cs="Times New Roman"/>
          <w:sz w:val="24"/>
          <w:szCs w:val="24"/>
          <w:lang w:eastAsia="cs-CZ"/>
        </w:rPr>
        <w:t>,</w:t>
      </w:r>
      <w:proofErr w:type="spellStart"/>
      <w:r>
        <w:rPr>
          <w:rFonts w:ascii="Times New Roman" w:hAnsi="Times New Roman" w:cs="Times New Roman"/>
          <w:sz w:val="24"/>
          <w:szCs w:val="24"/>
          <w:lang w:eastAsia="cs-CZ"/>
        </w:rPr>
        <w:t>0m2</w:t>
      </w:r>
      <w:proofErr w:type="spellEnd"/>
      <w:r>
        <w:rPr>
          <w:rFonts w:ascii="Times New Roman" w:hAnsi="Times New Roman" w:cs="Times New Roman"/>
          <w:sz w:val="24"/>
          <w:szCs w:val="24"/>
          <w:lang w:eastAsia="cs-CZ"/>
        </w:rPr>
        <w:t xml:space="preserve">. </w:t>
      </w:r>
      <w:r w:rsidR="002900F1">
        <w:rPr>
          <w:rFonts w:ascii="Times New Roman" w:hAnsi="Times New Roman" w:cs="Times New Roman"/>
          <w:sz w:val="24"/>
          <w:szCs w:val="24"/>
          <w:lang w:eastAsia="cs-CZ"/>
        </w:rPr>
        <w:t xml:space="preserve">Rozsah vit příloha </w:t>
      </w:r>
      <w:proofErr w:type="spellStart"/>
      <w:r w:rsidR="002900F1">
        <w:rPr>
          <w:rFonts w:ascii="Times New Roman" w:hAnsi="Times New Roman" w:cs="Times New Roman"/>
          <w:sz w:val="24"/>
          <w:szCs w:val="24"/>
          <w:lang w:eastAsia="cs-CZ"/>
        </w:rPr>
        <w:t>PD</w:t>
      </w:r>
      <w:proofErr w:type="spellEnd"/>
      <w:r w:rsidR="002900F1">
        <w:rPr>
          <w:rFonts w:ascii="Times New Roman" w:hAnsi="Times New Roman" w:cs="Times New Roman"/>
          <w:sz w:val="24"/>
          <w:szCs w:val="24"/>
          <w:lang w:eastAsia="cs-CZ"/>
        </w:rPr>
        <w:t xml:space="preserve"> č. </w:t>
      </w:r>
      <w:proofErr w:type="gramStart"/>
      <w:r w:rsidR="002900F1">
        <w:rPr>
          <w:rFonts w:ascii="Times New Roman" w:hAnsi="Times New Roman" w:cs="Times New Roman"/>
          <w:sz w:val="24"/>
          <w:szCs w:val="24"/>
          <w:lang w:eastAsia="cs-CZ"/>
        </w:rPr>
        <w:t xml:space="preserve">C.2.- </w:t>
      </w:r>
      <w:r w:rsidR="002900F1" w:rsidRPr="002900F1">
        <w:rPr>
          <w:rFonts w:ascii="Times New Roman" w:hAnsi="Times New Roman" w:cs="Times New Roman"/>
          <w:sz w:val="24"/>
          <w:szCs w:val="24"/>
          <w:lang w:eastAsia="cs-CZ"/>
        </w:rPr>
        <w:t>Katastrální</w:t>
      </w:r>
      <w:proofErr w:type="gramEnd"/>
      <w:r w:rsidR="002900F1" w:rsidRPr="002900F1">
        <w:rPr>
          <w:rFonts w:ascii="Times New Roman" w:hAnsi="Times New Roman" w:cs="Times New Roman"/>
          <w:sz w:val="24"/>
          <w:szCs w:val="24"/>
          <w:lang w:eastAsia="cs-CZ"/>
        </w:rPr>
        <w:t xml:space="preserve"> situační výkres</w:t>
      </w:r>
      <w:r w:rsidR="002900F1">
        <w:rPr>
          <w:rFonts w:ascii="Times New Roman" w:hAnsi="Times New Roman" w:cs="Times New Roman"/>
          <w:sz w:val="24"/>
          <w:szCs w:val="24"/>
          <w:lang w:eastAsia="cs-CZ"/>
        </w:rPr>
        <w:t>.</w:t>
      </w: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lastRenderedPageBreak/>
        <w:t>k) územně technické podmínky - zejména možnost napojení na stávající dopravní a technickou infrastrukturu, možnost bezbariérového přístupu k navrhované stavbě</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w:t>
      </w:r>
      <w:r w:rsidR="008742C5">
        <w:rPr>
          <w:rFonts w:ascii="Times New Roman" w:hAnsi="Times New Roman" w:cs="Times New Roman"/>
          <w:sz w:val="24"/>
          <w:szCs w:val="24"/>
          <w:lang w:eastAsia="cs-CZ"/>
        </w:rPr>
        <w:t xml:space="preserve">nové </w:t>
      </w:r>
      <w:r w:rsidRPr="00A605AC">
        <w:rPr>
          <w:rFonts w:ascii="Times New Roman" w:hAnsi="Times New Roman" w:cs="Times New Roman"/>
          <w:sz w:val="24"/>
          <w:szCs w:val="24"/>
          <w:lang w:eastAsia="cs-CZ"/>
        </w:rPr>
        <w:t>napojení na technickou infrastrukturu není navrhováno</w:t>
      </w:r>
      <w:r w:rsidR="00971391">
        <w:rPr>
          <w:rFonts w:ascii="Times New Roman" w:hAnsi="Times New Roman" w:cs="Times New Roman"/>
          <w:sz w:val="24"/>
          <w:szCs w:val="24"/>
          <w:lang w:eastAsia="cs-CZ"/>
        </w:rPr>
        <w:t xml:space="preserve">, </w:t>
      </w:r>
      <w:r w:rsidR="00971391" w:rsidRPr="00971391">
        <w:rPr>
          <w:rFonts w:ascii="Times New Roman" w:hAnsi="Times New Roman" w:cs="Times New Roman"/>
          <w:sz w:val="24"/>
          <w:szCs w:val="24"/>
          <w:lang w:eastAsia="cs-CZ"/>
        </w:rPr>
        <w:t xml:space="preserve">výměna stávajících osvětlovacích bodů </w:t>
      </w:r>
      <w:proofErr w:type="spellStart"/>
      <w:r w:rsidR="00971391" w:rsidRPr="00971391">
        <w:rPr>
          <w:rFonts w:ascii="Times New Roman" w:hAnsi="Times New Roman" w:cs="Times New Roman"/>
          <w:sz w:val="24"/>
          <w:szCs w:val="24"/>
          <w:lang w:eastAsia="cs-CZ"/>
        </w:rPr>
        <w:t>VO</w:t>
      </w:r>
      <w:proofErr w:type="spellEnd"/>
      <w:r w:rsidR="00971391" w:rsidRPr="00971391">
        <w:rPr>
          <w:rFonts w:ascii="Times New Roman" w:hAnsi="Times New Roman" w:cs="Times New Roman"/>
          <w:sz w:val="24"/>
          <w:szCs w:val="24"/>
          <w:lang w:eastAsia="cs-CZ"/>
        </w:rPr>
        <w:t xml:space="preserve"> a zemního kabelového vedení </w:t>
      </w:r>
      <w:proofErr w:type="spellStart"/>
      <w:r w:rsidR="00971391" w:rsidRPr="00971391">
        <w:rPr>
          <w:rFonts w:ascii="Times New Roman" w:hAnsi="Times New Roman" w:cs="Times New Roman"/>
          <w:sz w:val="24"/>
          <w:szCs w:val="24"/>
          <w:lang w:eastAsia="cs-CZ"/>
        </w:rPr>
        <w:t>VO</w:t>
      </w:r>
      <w:proofErr w:type="spellEnd"/>
      <w:r w:rsidR="00971391" w:rsidRPr="00971391">
        <w:rPr>
          <w:rFonts w:ascii="Times New Roman" w:hAnsi="Times New Roman" w:cs="Times New Roman"/>
          <w:sz w:val="24"/>
          <w:szCs w:val="24"/>
          <w:lang w:eastAsia="cs-CZ"/>
        </w:rPr>
        <w:t xml:space="preserve">  bude probíhat s napojením na stávající rozvody</w:t>
      </w:r>
    </w:p>
    <w:p w:rsid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napojení na dopravní infrastrukturu – stávající </w:t>
      </w:r>
      <w:r w:rsidR="008742C5">
        <w:rPr>
          <w:rFonts w:ascii="Times New Roman" w:hAnsi="Times New Roman" w:cs="Times New Roman"/>
          <w:sz w:val="24"/>
          <w:szCs w:val="24"/>
          <w:lang w:eastAsia="cs-CZ"/>
        </w:rPr>
        <w:t>beze změn</w:t>
      </w:r>
      <w:r w:rsidR="006776CD">
        <w:rPr>
          <w:rFonts w:ascii="Times New Roman" w:hAnsi="Times New Roman" w:cs="Times New Roman"/>
          <w:sz w:val="24"/>
          <w:szCs w:val="24"/>
          <w:lang w:eastAsia="cs-CZ"/>
        </w:rPr>
        <w:t>, nejsou navrhována žádná nová napojení</w:t>
      </w:r>
    </w:p>
    <w:p w:rsidR="008742C5" w:rsidRDefault="008742C5" w:rsidP="00770213">
      <w:pPr>
        <w:pStyle w:val="Bezmezer"/>
        <w:jc w:val="both"/>
        <w:rPr>
          <w:rFonts w:ascii="Times New Roman" w:hAnsi="Times New Roman" w:cs="Times New Roman"/>
          <w:sz w:val="24"/>
          <w:szCs w:val="24"/>
          <w:lang w:eastAsia="cs-CZ"/>
        </w:rPr>
      </w:pPr>
    </w:p>
    <w:p w:rsid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i/>
          <w:iCs/>
          <w:sz w:val="24"/>
          <w:szCs w:val="24"/>
          <w:lang w:eastAsia="cs-CZ"/>
        </w:rPr>
        <w:t>l)</w:t>
      </w:r>
      <w:r w:rsidRPr="00A605AC">
        <w:rPr>
          <w:rFonts w:ascii="Times New Roman" w:hAnsi="Times New Roman" w:cs="Times New Roman"/>
          <w:sz w:val="24"/>
          <w:szCs w:val="24"/>
          <w:lang w:eastAsia="cs-CZ"/>
        </w:rPr>
        <w:t xml:space="preserve"> věcné a časové vazby stavby, podmiňující, vyvolané, související investice</w:t>
      </w:r>
    </w:p>
    <w:p w:rsidR="006776CD" w:rsidRPr="009B3B32" w:rsidRDefault="006776CD" w:rsidP="00770213">
      <w:pPr>
        <w:pStyle w:val="Bezmezer"/>
        <w:ind w:firstLine="708"/>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Celá stavba bude koordinována s dalšími souvisejícími stavbami v dané lokalitě:</w:t>
      </w:r>
    </w:p>
    <w:p w:rsidR="006776CD" w:rsidRPr="009B3B32" w:rsidRDefault="006776CD" w:rsidP="00770213">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Rekonstrukce </w:t>
      </w:r>
      <w:proofErr w:type="spellStart"/>
      <w:r w:rsidRPr="009B3B32">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 vodovod a kanalizace </w:t>
      </w:r>
      <w:r w:rsidR="009B3B32" w:rsidRPr="009B3B32">
        <w:rPr>
          <w:rFonts w:ascii="Times New Roman" w:hAnsi="Times New Roman" w:cs="Times New Roman"/>
          <w:sz w:val="24"/>
          <w:szCs w:val="24"/>
          <w:lang w:eastAsia="cs-CZ"/>
        </w:rPr>
        <w:t xml:space="preserve"> - viz samostatná </w:t>
      </w:r>
      <w:proofErr w:type="spellStart"/>
      <w:r w:rsidR="009B3B32" w:rsidRPr="009B3B32">
        <w:rPr>
          <w:rFonts w:ascii="Times New Roman" w:hAnsi="Times New Roman" w:cs="Times New Roman"/>
          <w:sz w:val="24"/>
          <w:szCs w:val="24"/>
          <w:lang w:eastAsia="cs-CZ"/>
        </w:rPr>
        <w:t>PD</w:t>
      </w:r>
      <w:proofErr w:type="spellEnd"/>
      <w:r w:rsidR="009B3B32" w:rsidRPr="009B3B32">
        <w:rPr>
          <w:rFonts w:ascii="Times New Roman" w:hAnsi="Times New Roman" w:cs="Times New Roman"/>
          <w:sz w:val="24"/>
          <w:szCs w:val="24"/>
          <w:lang w:eastAsia="cs-CZ"/>
        </w:rPr>
        <w:t xml:space="preserve"> </w:t>
      </w:r>
    </w:p>
    <w:p w:rsidR="006776CD" w:rsidRDefault="006776CD" w:rsidP="00770213">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Oprava opěrné zdi v ul. Ondříčkova</w:t>
      </w:r>
      <w:r w:rsidR="009B3B32" w:rsidRPr="009B3B32">
        <w:rPr>
          <w:rFonts w:ascii="Times New Roman" w:hAnsi="Times New Roman" w:cs="Times New Roman"/>
          <w:sz w:val="24"/>
          <w:szCs w:val="24"/>
          <w:lang w:eastAsia="cs-CZ"/>
        </w:rPr>
        <w:t xml:space="preserve"> – viz samostatná </w:t>
      </w:r>
      <w:proofErr w:type="spellStart"/>
      <w:r w:rsidR="009B3B32" w:rsidRPr="009B3B32">
        <w:rPr>
          <w:rFonts w:ascii="Times New Roman" w:hAnsi="Times New Roman" w:cs="Times New Roman"/>
          <w:sz w:val="24"/>
          <w:szCs w:val="24"/>
          <w:lang w:eastAsia="cs-CZ"/>
        </w:rPr>
        <w:t>PD</w:t>
      </w:r>
      <w:proofErr w:type="spellEnd"/>
    </w:p>
    <w:p w:rsidR="004D4A71" w:rsidRPr="004D4A71" w:rsidRDefault="004D4A71" w:rsidP="00770213">
      <w:pPr>
        <w:pStyle w:val="Bezmezer"/>
        <w:numPr>
          <w:ilvl w:val="0"/>
          <w:numId w:val="3"/>
        </w:numPr>
        <w:jc w:val="both"/>
        <w:rPr>
          <w:rFonts w:ascii="Times New Roman" w:hAnsi="Times New Roman" w:cs="Times New Roman"/>
          <w:sz w:val="24"/>
          <w:szCs w:val="24"/>
          <w:lang w:eastAsia="cs-CZ"/>
        </w:rPr>
      </w:pPr>
      <w:r w:rsidRPr="004D4A71">
        <w:rPr>
          <w:rFonts w:ascii="Times New Roman" w:eastAsia="Times New Roman" w:hAnsi="Times New Roman" w:cs="Times New Roman"/>
          <w:sz w:val="24"/>
          <w:szCs w:val="24"/>
          <w:lang w:eastAsia="cs-CZ"/>
        </w:rPr>
        <w:t>Stavební práce v ochranných pásmech všech inženýrských sítí budou probíhat v souladu s podmínkami a požadavky všech správců dotčených sítí</w:t>
      </w:r>
    </w:p>
    <w:p w:rsidR="009B3B32" w:rsidRPr="0047042F" w:rsidRDefault="006776CD" w:rsidP="00770213">
      <w:pPr>
        <w:pStyle w:val="Bezmezer"/>
        <w:numPr>
          <w:ilvl w:val="0"/>
          <w:numId w:val="3"/>
        </w:numPr>
        <w:jc w:val="both"/>
        <w:rPr>
          <w:rFonts w:ascii="Times New Roman" w:hAnsi="Times New Roman" w:cs="Times New Roman"/>
          <w:sz w:val="24"/>
          <w:szCs w:val="24"/>
          <w:lang w:eastAsia="cs-CZ"/>
        </w:rPr>
      </w:pPr>
      <w:r w:rsidRPr="004D4A71">
        <w:rPr>
          <w:rFonts w:ascii="Times New Roman" w:hAnsi="Times New Roman" w:cs="Times New Roman"/>
          <w:b/>
          <w:sz w:val="24"/>
          <w:szCs w:val="24"/>
          <w:lang w:eastAsia="cs-CZ"/>
        </w:rPr>
        <w:t xml:space="preserve">Vyvolané přeložky </w:t>
      </w:r>
      <w:proofErr w:type="spellStart"/>
      <w:r w:rsidR="009B3B32" w:rsidRPr="004D4A71">
        <w:rPr>
          <w:rFonts w:ascii="Times New Roman" w:hAnsi="Times New Roman" w:cs="Times New Roman"/>
          <w:b/>
          <w:sz w:val="24"/>
          <w:szCs w:val="24"/>
          <w:lang w:eastAsia="cs-CZ"/>
        </w:rPr>
        <w:t>IS</w:t>
      </w:r>
      <w:proofErr w:type="spellEnd"/>
      <w:r w:rsidR="009B3B32" w:rsidRPr="009B3B32">
        <w:rPr>
          <w:rFonts w:ascii="Times New Roman" w:hAnsi="Times New Roman" w:cs="Times New Roman"/>
          <w:sz w:val="24"/>
          <w:szCs w:val="24"/>
          <w:lang w:eastAsia="cs-CZ"/>
        </w:rPr>
        <w:t xml:space="preserve"> viz SO 402 - </w:t>
      </w:r>
      <w:r w:rsidR="009B3B32" w:rsidRPr="009B3B32">
        <w:rPr>
          <w:rFonts w:ascii="Times New Roman" w:hAnsi="Times New Roman" w:cs="Times New Roman"/>
          <w:b/>
          <w:sz w:val="24"/>
          <w:szCs w:val="24"/>
          <w:lang w:eastAsia="cs-CZ"/>
        </w:rPr>
        <w:t>nutná</w:t>
      </w:r>
      <w:r w:rsidR="009B3B32" w:rsidRPr="009B3B32">
        <w:rPr>
          <w:rFonts w:ascii="Times New Roman" w:eastAsia="Calibri" w:hAnsi="Times New Roman" w:cs="Times New Roman"/>
          <w:b/>
          <w:sz w:val="24"/>
          <w:szCs w:val="24"/>
          <w:lang w:eastAsia="cs-CZ"/>
        </w:rPr>
        <w:t xml:space="preserve"> koordin</w:t>
      </w:r>
      <w:r w:rsidR="009B3B32" w:rsidRPr="009B3B32">
        <w:rPr>
          <w:rFonts w:ascii="Times New Roman" w:hAnsi="Times New Roman" w:cs="Times New Roman"/>
          <w:b/>
          <w:sz w:val="24"/>
          <w:szCs w:val="24"/>
          <w:lang w:eastAsia="cs-CZ"/>
        </w:rPr>
        <w:t>ace</w:t>
      </w:r>
      <w:r w:rsidR="009B3B32" w:rsidRPr="009B3B32">
        <w:rPr>
          <w:rFonts w:ascii="Times New Roman" w:eastAsia="Calibri" w:hAnsi="Times New Roman" w:cs="Times New Roman"/>
          <w:b/>
          <w:sz w:val="24"/>
          <w:szCs w:val="24"/>
          <w:lang w:eastAsia="cs-CZ"/>
        </w:rPr>
        <w:t xml:space="preserve"> prác</w:t>
      </w:r>
      <w:r w:rsidR="009B3B32" w:rsidRPr="009B3B32">
        <w:rPr>
          <w:rFonts w:ascii="Times New Roman" w:hAnsi="Times New Roman" w:cs="Times New Roman"/>
          <w:b/>
          <w:sz w:val="24"/>
          <w:szCs w:val="24"/>
          <w:lang w:eastAsia="cs-CZ"/>
        </w:rPr>
        <w:t>í</w:t>
      </w:r>
      <w:r w:rsidR="009B3B32" w:rsidRPr="009B3B32">
        <w:rPr>
          <w:rFonts w:ascii="Times New Roman" w:eastAsia="Calibri" w:hAnsi="Times New Roman" w:cs="Times New Roman"/>
          <w:b/>
          <w:sz w:val="24"/>
          <w:szCs w:val="24"/>
          <w:lang w:eastAsia="cs-CZ"/>
        </w:rPr>
        <w:t xml:space="preserve"> </w:t>
      </w:r>
      <w:r w:rsidR="009B3B32" w:rsidRPr="009B3B32">
        <w:rPr>
          <w:rFonts w:ascii="Times New Roman" w:hAnsi="Times New Roman" w:cs="Times New Roman"/>
          <w:b/>
          <w:sz w:val="24"/>
          <w:szCs w:val="24"/>
          <w:lang w:eastAsia="cs-CZ"/>
        </w:rPr>
        <w:t>zhotovitele</w:t>
      </w:r>
      <w:r w:rsidR="009B3B32" w:rsidRPr="009B3B32">
        <w:rPr>
          <w:rFonts w:ascii="Times New Roman" w:eastAsia="Calibri" w:hAnsi="Times New Roman" w:cs="Times New Roman"/>
          <w:b/>
          <w:sz w:val="24"/>
          <w:szCs w:val="24"/>
          <w:lang w:eastAsia="cs-CZ"/>
        </w:rPr>
        <w:t xml:space="preserve"> stavby a správce sítě!</w:t>
      </w:r>
      <w:bookmarkStart w:id="0" w:name="_Toc54767476"/>
    </w:p>
    <w:p w:rsidR="0047042F" w:rsidRPr="0047042F" w:rsidRDefault="0047042F" w:rsidP="00770213">
      <w:pPr>
        <w:pStyle w:val="Bezmezer"/>
        <w:numPr>
          <w:ilvl w:val="0"/>
          <w:numId w:val="3"/>
        </w:numPr>
        <w:jc w:val="both"/>
        <w:rPr>
          <w:rFonts w:ascii="Times New Roman" w:eastAsia="Times New Roman" w:hAnsi="Times New Roman" w:cs="Times New Roman"/>
          <w:sz w:val="24"/>
          <w:szCs w:val="24"/>
          <w:lang w:eastAsia="cs-CZ"/>
        </w:rPr>
      </w:pPr>
      <w:r w:rsidRPr="0047042F">
        <w:rPr>
          <w:rFonts w:ascii="Times New Roman" w:eastAsia="Times New Roman" w:hAnsi="Times New Roman" w:cs="Times New Roman"/>
          <w:sz w:val="24"/>
          <w:szCs w:val="24"/>
          <w:lang w:eastAsia="cs-CZ"/>
        </w:rPr>
        <w:t>Rekonstruované plochy budou po dokončení</w:t>
      </w:r>
      <w:r>
        <w:rPr>
          <w:rFonts w:ascii="Times New Roman" w:eastAsia="Times New Roman" w:hAnsi="Times New Roman" w:cs="Times New Roman"/>
          <w:sz w:val="24"/>
          <w:szCs w:val="24"/>
          <w:lang w:eastAsia="cs-CZ"/>
        </w:rPr>
        <w:t xml:space="preserve"> </w:t>
      </w:r>
      <w:r w:rsidRPr="0047042F">
        <w:rPr>
          <w:rFonts w:ascii="Times New Roman" w:eastAsia="Times New Roman" w:hAnsi="Times New Roman" w:cs="Times New Roman"/>
          <w:sz w:val="24"/>
          <w:szCs w:val="24"/>
          <w:lang w:eastAsia="cs-CZ"/>
        </w:rPr>
        <w:t xml:space="preserve">prací doplněny sadovými úpravami – výsadbou stromů a okrasných trav – viz samostatná </w:t>
      </w:r>
      <w:proofErr w:type="spellStart"/>
      <w:r w:rsidRPr="0047042F">
        <w:rPr>
          <w:rFonts w:ascii="Times New Roman" w:eastAsia="Times New Roman" w:hAnsi="Times New Roman" w:cs="Times New Roman"/>
          <w:sz w:val="24"/>
          <w:szCs w:val="24"/>
          <w:lang w:eastAsia="cs-CZ"/>
        </w:rPr>
        <w:t>PD</w:t>
      </w:r>
      <w:proofErr w:type="spellEnd"/>
      <w:r>
        <w:rPr>
          <w:rFonts w:ascii="Times New Roman" w:eastAsia="Times New Roman" w:hAnsi="Times New Roman" w:cs="Times New Roman"/>
          <w:sz w:val="24"/>
          <w:szCs w:val="24"/>
          <w:lang w:eastAsia="cs-CZ"/>
        </w:rPr>
        <w:t xml:space="preserve">. </w:t>
      </w:r>
    </w:p>
    <w:p w:rsidR="009B3B32" w:rsidRPr="009B3B32" w:rsidRDefault="009B3B32" w:rsidP="00770213">
      <w:pPr>
        <w:pStyle w:val="Bezmezer"/>
        <w:ind w:left="360"/>
        <w:jc w:val="both"/>
        <w:rPr>
          <w:rFonts w:ascii="Times New Roman" w:hAnsi="Times New Roman" w:cs="Times New Roman"/>
          <w:sz w:val="24"/>
          <w:szCs w:val="24"/>
          <w:lang w:eastAsia="cs-CZ"/>
        </w:rPr>
      </w:pPr>
    </w:p>
    <w:bookmarkEnd w:id="0"/>
    <w:p w:rsidR="009B3B32" w:rsidRDefault="009B3B32" w:rsidP="00770213">
      <w:pPr>
        <w:pStyle w:val="Bezmezer"/>
        <w:ind w:firstLine="360"/>
        <w:jc w:val="both"/>
        <w:rPr>
          <w:rFonts w:ascii="Times New Roman" w:hAnsi="Times New Roman" w:cs="Times New Roman"/>
          <w:sz w:val="24"/>
          <w:szCs w:val="24"/>
          <w:lang w:eastAsia="cs-CZ"/>
        </w:rPr>
      </w:pPr>
      <w:r w:rsidRPr="009B3B32">
        <w:rPr>
          <w:rFonts w:ascii="Times New Roman" w:eastAsia="Calibri" w:hAnsi="Times New Roman" w:cs="Times New Roman"/>
          <w:sz w:val="24"/>
          <w:szCs w:val="24"/>
          <w:lang w:eastAsia="cs-CZ"/>
        </w:rPr>
        <w:t xml:space="preserve">Stávající zemní kabelové vedení </w:t>
      </w:r>
      <w:r w:rsidRPr="009B3B32">
        <w:rPr>
          <w:rFonts w:ascii="Times New Roman" w:hAnsi="Times New Roman" w:cs="Times New Roman"/>
          <w:sz w:val="24"/>
          <w:szCs w:val="24"/>
          <w:lang w:eastAsia="cs-CZ"/>
        </w:rPr>
        <w:t>sdělovací (</w:t>
      </w:r>
      <w:proofErr w:type="spellStart"/>
      <w:r w:rsidRPr="009B3B32">
        <w:rPr>
          <w:rFonts w:ascii="Times New Roman" w:eastAsia="Calibri" w:hAnsi="Times New Roman" w:cs="Times New Roman"/>
          <w:sz w:val="24"/>
          <w:szCs w:val="24"/>
          <w:lang w:eastAsia="cs-CZ"/>
        </w:rPr>
        <w:t>CETIN</w:t>
      </w:r>
      <w:proofErr w:type="spellEnd"/>
      <w:r w:rsidRPr="009B3B32">
        <w:rPr>
          <w:rFonts w:ascii="Times New Roman" w:hAnsi="Times New Roman" w:cs="Times New Roman"/>
          <w:sz w:val="24"/>
          <w:szCs w:val="24"/>
          <w:lang w:eastAsia="cs-CZ"/>
        </w:rPr>
        <w:t xml:space="preserve">) a </w:t>
      </w:r>
      <w:proofErr w:type="spellStart"/>
      <w:r w:rsidRPr="009B3B32">
        <w:rPr>
          <w:rFonts w:ascii="Times New Roman" w:hAnsi="Times New Roman" w:cs="Times New Roman"/>
          <w:sz w:val="24"/>
          <w:szCs w:val="24"/>
          <w:lang w:eastAsia="cs-CZ"/>
        </w:rPr>
        <w:t>elektro</w:t>
      </w:r>
      <w:proofErr w:type="spellEnd"/>
      <w:r w:rsidRPr="009B3B32">
        <w:rPr>
          <w:rFonts w:ascii="Times New Roman" w:hAnsi="Times New Roman" w:cs="Times New Roman"/>
          <w:sz w:val="24"/>
          <w:szCs w:val="24"/>
          <w:lang w:eastAsia="cs-CZ"/>
        </w:rPr>
        <w:t xml:space="preserve"> </w:t>
      </w:r>
      <w:proofErr w:type="spellStart"/>
      <w:r w:rsidRPr="009B3B32">
        <w:rPr>
          <w:rFonts w:ascii="Times New Roman" w:hAnsi="Times New Roman" w:cs="Times New Roman"/>
          <w:sz w:val="24"/>
          <w:szCs w:val="24"/>
          <w:lang w:eastAsia="cs-CZ"/>
        </w:rPr>
        <w:t>VN</w:t>
      </w:r>
      <w:proofErr w:type="spellEnd"/>
      <w:r w:rsidRPr="009B3B32">
        <w:rPr>
          <w:rFonts w:ascii="Times New Roman" w:hAnsi="Times New Roman" w:cs="Times New Roman"/>
          <w:sz w:val="24"/>
          <w:szCs w:val="24"/>
          <w:lang w:eastAsia="cs-CZ"/>
        </w:rPr>
        <w:t xml:space="preserve"> (</w:t>
      </w:r>
      <w:proofErr w:type="spellStart"/>
      <w:r w:rsidRPr="009B3B32">
        <w:rPr>
          <w:rFonts w:ascii="Times New Roman" w:hAnsi="Times New Roman" w:cs="Times New Roman"/>
          <w:sz w:val="24"/>
          <w:szCs w:val="24"/>
          <w:lang w:eastAsia="cs-CZ"/>
        </w:rPr>
        <w:t>Čez</w:t>
      </w:r>
      <w:proofErr w:type="spellEnd"/>
      <w:r w:rsidRPr="009B3B32">
        <w:rPr>
          <w:rFonts w:ascii="Times New Roman" w:hAnsi="Times New Roman" w:cs="Times New Roman"/>
          <w:sz w:val="24"/>
          <w:szCs w:val="24"/>
          <w:lang w:eastAsia="cs-CZ"/>
        </w:rPr>
        <w:t xml:space="preserve"> Distribuce)</w:t>
      </w:r>
      <w:r w:rsidRPr="009B3B32">
        <w:rPr>
          <w:rFonts w:ascii="Times New Roman" w:eastAsia="Calibri" w:hAnsi="Times New Roman" w:cs="Times New Roman"/>
          <w:sz w:val="24"/>
          <w:szCs w:val="24"/>
          <w:lang w:eastAsia="cs-CZ"/>
        </w:rPr>
        <w:t xml:space="preserve"> je </w:t>
      </w:r>
      <w:r w:rsidRPr="009B3B32">
        <w:rPr>
          <w:rFonts w:ascii="Times New Roman" w:hAnsi="Times New Roman" w:cs="Times New Roman"/>
          <w:sz w:val="24"/>
          <w:szCs w:val="24"/>
          <w:lang w:eastAsia="cs-CZ"/>
        </w:rPr>
        <w:t xml:space="preserve">v ul. Ondříčkova </w:t>
      </w:r>
      <w:r w:rsidRPr="009B3B32">
        <w:rPr>
          <w:rFonts w:ascii="Times New Roman" w:eastAsia="Calibri" w:hAnsi="Times New Roman" w:cs="Times New Roman"/>
          <w:sz w:val="24"/>
          <w:szCs w:val="24"/>
          <w:lang w:eastAsia="cs-CZ"/>
        </w:rPr>
        <w:t xml:space="preserve">v kolizi se stavbou </w:t>
      </w:r>
      <w:r w:rsidRPr="009B3B32">
        <w:rPr>
          <w:rFonts w:ascii="Times New Roman" w:hAnsi="Times New Roman" w:cs="Times New Roman"/>
          <w:sz w:val="24"/>
          <w:szCs w:val="24"/>
          <w:lang w:eastAsia="cs-CZ"/>
        </w:rPr>
        <w:t xml:space="preserve">„Oprava </w:t>
      </w:r>
      <w:r w:rsidRPr="009B3B32">
        <w:rPr>
          <w:rFonts w:ascii="Times New Roman" w:eastAsia="Calibri" w:hAnsi="Times New Roman" w:cs="Times New Roman"/>
          <w:sz w:val="24"/>
          <w:szCs w:val="24"/>
          <w:lang w:eastAsia="cs-CZ"/>
        </w:rPr>
        <w:t>opěrné zdi</w:t>
      </w:r>
      <w:r w:rsidRPr="009B3B32">
        <w:rPr>
          <w:rFonts w:ascii="Times New Roman" w:hAnsi="Times New Roman" w:cs="Times New Roman"/>
          <w:sz w:val="24"/>
          <w:szCs w:val="24"/>
          <w:lang w:eastAsia="cs-CZ"/>
        </w:rPr>
        <w:t>“, z důvodu otevření stavební jámy</w:t>
      </w:r>
      <w:r w:rsidRPr="009B3B32">
        <w:rPr>
          <w:rFonts w:ascii="Times New Roman" w:eastAsia="Calibri" w:hAnsi="Times New Roman" w:cs="Times New Roman"/>
          <w:sz w:val="24"/>
          <w:szCs w:val="24"/>
          <w:lang w:eastAsia="cs-CZ"/>
        </w:rPr>
        <w:t xml:space="preserve">. </w:t>
      </w:r>
      <w:r w:rsidRPr="009B3B32">
        <w:rPr>
          <w:rFonts w:ascii="Times New Roman" w:hAnsi="Times New Roman" w:cs="Times New Roman"/>
          <w:sz w:val="24"/>
          <w:szCs w:val="24"/>
          <w:lang w:eastAsia="cs-CZ"/>
        </w:rPr>
        <w:t>P</w:t>
      </w:r>
      <w:r w:rsidRPr="009B3B32">
        <w:rPr>
          <w:rFonts w:ascii="Times New Roman" w:eastAsia="Calibri" w:hAnsi="Times New Roman" w:cs="Times New Roman"/>
          <w:sz w:val="24"/>
          <w:szCs w:val="24"/>
          <w:lang w:eastAsia="cs-CZ"/>
        </w:rPr>
        <w:t xml:space="preserve">ři stavbě bude </w:t>
      </w:r>
      <w:r w:rsidRPr="009B3B32">
        <w:rPr>
          <w:rFonts w:ascii="Times New Roman" w:hAnsi="Times New Roman" w:cs="Times New Roman"/>
          <w:sz w:val="24"/>
          <w:szCs w:val="24"/>
          <w:lang w:eastAsia="cs-CZ"/>
        </w:rPr>
        <w:t>dočasně</w:t>
      </w:r>
      <w:r w:rsidRPr="009B3B32">
        <w:rPr>
          <w:rFonts w:ascii="Times New Roman" w:eastAsia="Calibri" w:hAnsi="Times New Roman" w:cs="Times New Roman"/>
          <w:sz w:val="24"/>
          <w:szCs w:val="24"/>
          <w:lang w:eastAsia="cs-CZ"/>
        </w:rPr>
        <w:t xml:space="preserve"> odstraněna </w:t>
      </w:r>
      <w:r w:rsidRPr="009B3B32">
        <w:rPr>
          <w:rFonts w:ascii="Times New Roman" w:hAnsi="Times New Roman" w:cs="Times New Roman"/>
          <w:sz w:val="24"/>
          <w:szCs w:val="24"/>
          <w:lang w:eastAsia="cs-CZ"/>
        </w:rPr>
        <w:t xml:space="preserve">i </w:t>
      </w:r>
      <w:r w:rsidRPr="009B3B32">
        <w:rPr>
          <w:rFonts w:ascii="Times New Roman" w:eastAsia="Calibri" w:hAnsi="Times New Roman" w:cs="Times New Roman"/>
          <w:sz w:val="24"/>
          <w:szCs w:val="24"/>
          <w:lang w:eastAsia="cs-CZ"/>
        </w:rPr>
        <w:t xml:space="preserve">část komunikace a krajnice, ve které se nachází stávající </w:t>
      </w:r>
      <w:r w:rsidRPr="009B3B32">
        <w:rPr>
          <w:rFonts w:ascii="Times New Roman" w:hAnsi="Times New Roman" w:cs="Times New Roman"/>
          <w:sz w:val="24"/>
          <w:szCs w:val="24"/>
          <w:lang w:eastAsia="cs-CZ"/>
        </w:rPr>
        <w:t xml:space="preserve">kabelové trasy </w:t>
      </w:r>
      <w:proofErr w:type="spellStart"/>
      <w:r w:rsidRPr="009B3B32">
        <w:rPr>
          <w:rFonts w:ascii="Times New Roman" w:hAnsi="Times New Roman" w:cs="Times New Roman"/>
          <w:sz w:val="24"/>
          <w:szCs w:val="24"/>
          <w:lang w:eastAsia="cs-CZ"/>
        </w:rPr>
        <w:t>CETIN</w:t>
      </w:r>
      <w:proofErr w:type="spellEnd"/>
      <w:r w:rsidRPr="009B3B32">
        <w:rPr>
          <w:rFonts w:ascii="Times New Roman" w:hAnsi="Times New Roman" w:cs="Times New Roman"/>
          <w:sz w:val="24"/>
          <w:szCs w:val="24"/>
          <w:lang w:eastAsia="cs-CZ"/>
        </w:rPr>
        <w:t xml:space="preserve"> a </w:t>
      </w:r>
      <w:proofErr w:type="spellStart"/>
      <w:r w:rsidRPr="009B3B32">
        <w:rPr>
          <w:rFonts w:ascii="Times New Roman" w:hAnsi="Times New Roman" w:cs="Times New Roman"/>
          <w:sz w:val="24"/>
          <w:szCs w:val="24"/>
          <w:lang w:eastAsia="cs-CZ"/>
        </w:rPr>
        <w:t>ČEZ</w:t>
      </w:r>
      <w:proofErr w:type="spellEnd"/>
      <w:r w:rsidRPr="009B3B32">
        <w:rPr>
          <w:rFonts w:ascii="Times New Roman" w:hAnsi="Times New Roman" w:cs="Times New Roman"/>
          <w:sz w:val="24"/>
          <w:szCs w:val="24"/>
          <w:lang w:eastAsia="cs-CZ"/>
        </w:rPr>
        <w:t xml:space="preserve"> Distribuce (</w:t>
      </w:r>
      <w:proofErr w:type="spellStart"/>
      <w:r w:rsidRPr="009B3B32">
        <w:rPr>
          <w:rFonts w:ascii="Times New Roman" w:hAnsi="Times New Roman" w:cs="Times New Roman"/>
          <w:sz w:val="24"/>
          <w:szCs w:val="24"/>
          <w:lang w:eastAsia="cs-CZ"/>
        </w:rPr>
        <w:t>VN</w:t>
      </w:r>
      <w:proofErr w:type="spellEnd"/>
      <w:r w:rsidRPr="009B3B32">
        <w:rPr>
          <w:rFonts w:ascii="Times New Roman" w:hAnsi="Times New Roman" w:cs="Times New Roman"/>
          <w:sz w:val="24"/>
          <w:szCs w:val="24"/>
          <w:lang w:eastAsia="cs-CZ"/>
        </w:rPr>
        <w:t>)</w:t>
      </w:r>
      <w:r w:rsidRPr="009B3B32">
        <w:rPr>
          <w:rFonts w:ascii="Times New Roman" w:eastAsia="Calibri" w:hAnsi="Times New Roman" w:cs="Times New Roman"/>
          <w:sz w:val="24"/>
          <w:szCs w:val="24"/>
          <w:lang w:eastAsia="cs-CZ"/>
        </w:rPr>
        <w:t xml:space="preserve">. </w:t>
      </w:r>
      <w:r w:rsidR="004D4A71" w:rsidRPr="004D4A71">
        <w:rPr>
          <w:rFonts w:ascii="Times New Roman" w:hAnsi="Times New Roman" w:cs="Times New Roman"/>
          <w:b/>
          <w:sz w:val="24"/>
          <w:szCs w:val="24"/>
          <w:lang w:eastAsia="cs-CZ"/>
        </w:rPr>
        <w:t>Dočasné p</w:t>
      </w:r>
      <w:r w:rsidR="004D4A71" w:rsidRPr="004D4A71">
        <w:rPr>
          <w:rFonts w:ascii="Times New Roman" w:eastAsia="Calibri" w:hAnsi="Times New Roman" w:cs="Times New Roman"/>
          <w:b/>
          <w:sz w:val="24"/>
          <w:szCs w:val="24"/>
          <w:lang w:eastAsia="cs-CZ"/>
        </w:rPr>
        <w:t>řeložk</w:t>
      </w:r>
      <w:r w:rsidR="004D4A71">
        <w:rPr>
          <w:rFonts w:ascii="Times New Roman" w:hAnsi="Times New Roman" w:cs="Times New Roman"/>
          <w:b/>
          <w:sz w:val="24"/>
          <w:szCs w:val="24"/>
          <w:lang w:eastAsia="cs-CZ"/>
        </w:rPr>
        <w:t>y</w:t>
      </w:r>
      <w:r w:rsidR="004D4A71" w:rsidRPr="004D4A71">
        <w:rPr>
          <w:rFonts w:ascii="Times New Roman" w:eastAsia="Calibri" w:hAnsi="Times New Roman" w:cs="Times New Roman"/>
          <w:b/>
          <w:sz w:val="24"/>
          <w:szCs w:val="24"/>
          <w:lang w:eastAsia="cs-CZ"/>
        </w:rPr>
        <w:t xml:space="preserve"> musí být hotov</w:t>
      </w:r>
      <w:r w:rsidR="004D4A71">
        <w:rPr>
          <w:rFonts w:ascii="Times New Roman" w:hAnsi="Times New Roman" w:cs="Times New Roman"/>
          <w:b/>
          <w:sz w:val="24"/>
          <w:szCs w:val="24"/>
          <w:lang w:eastAsia="cs-CZ"/>
        </w:rPr>
        <w:t>y</w:t>
      </w:r>
      <w:r w:rsidR="004D4A71" w:rsidRPr="004D4A71">
        <w:rPr>
          <w:rFonts w:ascii="Times New Roman" w:eastAsia="Calibri" w:hAnsi="Times New Roman" w:cs="Times New Roman"/>
          <w:b/>
          <w:sz w:val="24"/>
          <w:szCs w:val="24"/>
          <w:lang w:eastAsia="cs-CZ"/>
        </w:rPr>
        <w:t xml:space="preserve"> před </w:t>
      </w:r>
      <w:r w:rsidR="004D4A71" w:rsidRPr="004D4A71">
        <w:rPr>
          <w:rFonts w:ascii="Times New Roman" w:hAnsi="Times New Roman" w:cs="Times New Roman"/>
          <w:b/>
          <w:sz w:val="24"/>
          <w:szCs w:val="24"/>
          <w:lang w:eastAsia="cs-CZ"/>
        </w:rPr>
        <w:t>z</w:t>
      </w:r>
      <w:r w:rsidR="004D4A71" w:rsidRPr="004D4A71">
        <w:rPr>
          <w:rFonts w:ascii="Times New Roman" w:eastAsia="Calibri" w:hAnsi="Times New Roman" w:cs="Times New Roman"/>
          <w:b/>
          <w:sz w:val="24"/>
          <w:szCs w:val="24"/>
          <w:lang w:eastAsia="cs-CZ"/>
        </w:rPr>
        <w:t>ahájením zemních prací na odstranění staré opěrné zdi.</w:t>
      </w:r>
    </w:p>
    <w:p w:rsidR="009B3B32" w:rsidRPr="009B3B32" w:rsidRDefault="009B3B32" w:rsidP="00770213">
      <w:pPr>
        <w:pStyle w:val="Bezmezer"/>
        <w:ind w:firstLine="360"/>
        <w:jc w:val="both"/>
        <w:rPr>
          <w:rFonts w:ascii="Times New Roman" w:eastAsia="Calibri" w:hAnsi="Times New Roman" w:cs="Times New Roman"/>
          <w:sz w:val="24"/>
          <w:szCs w:val="24"/>
          <w:lang w:eastAsia="cs-CZ"/>
        </w:rPr>
      </w:pPr>
    </w:p>
    <w:p w:rsidR="009B3B32" w:rsidRPr="009B3B32" w:rsidRDefault="009B3B32" w:rsidP="00770213">
      <w:pPr>
        <w:pStyle w:val="Bezmezer"/>
        <w:jc w:val="both"/>
        <w:rPr>
          <w:rFonts w:ascii="Times New Roman" w:eastAsia="Calibri" w:hAnsi="Times New Roman" w:cs="Times New Roman"/>
          <w:sz w:val="24"/>
          <w:szCs w:val="24"/>
          <w:u w:val="single"/>
        </w:rPr>
      </w:pPr>
      <w:r w:rsidRPr="009B3B32">
        <w:rPr>
          <w:rFonts w:ascii="Times New Roman" w:eastAsia="Calibri" w:hAnsi="Times New Roman" w:cs="Times New Roman"/>
          <w:sz w:val="24"/>
          <w:szCs w:val="24"/>
          <w:u w:val="single"/>
        </w:rPr>
        <w:t xml:space="preserve">Přeložky sítí </w:t>
      </w:r>
      <w:proofErr w:type="spellStart"/>
      <w:r w:rsidRPr="009B3B32">
        <w:rPr>
          <w:rFonts w:ascii="Times New Roman" w:eastAsia="Calibri" w:hAnsi="Times New Roman" w:cs="Times New Roman"/>
          <w:sz w:val="24"/>
          <w:szCs w:val="24"/>
          <w:u w:val="single"/>
        </w:rPr>
        <w:t>CETIN</w:t>
      </w:r>
      <w:proofErr w:type="spellEnd"/>
    </w:p>
    <w:p w:rsidR="009B3B32" w:rsidRDefault="009B3B32" w:rsidP="00770213">
      <w:pPr>
        <w:pStyle w:val="Bezmezer"/>
        <w:ind w:firstLine="708"/>
        <w:jc w:val="both"/>
        <w:rPr>
          <w:rFonts w:ascii="Times New Roman" w:hAnsi="Times New Roman" w:cs="Times New Roman"/>
          <w:sz w:val="24"/>
          <w:szCs w:val="24"/>
          <w:lang w:eastAsia="cs-CZ"/>
        </w:rPr>
      </w:pPr>
      <w:r w:rsidRPr="009B3B32">
        <w:rPr>
          <w:rFonts w:ascii="Times New Roman" w:eastAsia="Calibri" w:hAnsi="Times New Roman" w:cs="Times New Roman"/>
          <w:sz w:val="24"/>
          <w:szCs w:val="24"/>
          <w:lang w:eastAsia="cs-CZ"/>
        </w:rPr>
        <w:t xml:space="preserve">Před zahájením zemních prací bude se společností </w:t>
      </w:r>
      <w:proofErr w:type="spellStart"/>
      <w:r w:rsidRPr="009B3B32">
        <w:rPr>
          <w:rFonts w:ascii="Times New Roman" w:eastAsia="Calibri" w:hAnsi="Times New Roman" w:cs="Times New Roman"/>
          <w:sz w:val="24"/>
          <w:szCs w:val="24"/>
          <w:lang w:eastAsia="cs-CZ"/>
        </w:rPr>
        <w:t>CETIN</w:t>
      </w:r>
      <w:proofErr w:type="spellEnd"/>
      <w:r w:rsidRPr="009B3B32">
        <w:rPr>
          <w:rFonts w:ascii="Times New Roman" w:eastAsia="Calibri" w:hAnsi="Times New Roman" w:cs="Times New Roman"/>
          <w:sz w:val="24"/>
          <w:szCs w:val="24"/>
          <w:lang w:eastAsia="cs-CZ"/>
        </w:rPr>
        <w:t xml:space="preserve"> uzavřena smlouva o přeložce, na základě které zajistí správce sítě (</w:t>
      </w:r>
      <w:proofErr w:type="spellStart"/>
      <w:r w:rsidRPr="009B3B32">
        <w:rPr>
          <w:rFonts w:ascii="Times New Roman" w:eastAsia="Calibri" w:hAnsi="Times New Roman" w:cs="Times New Roman"/>
          <w:sz w:val="24"/>
          <w:szCs w:val="24"/>
          <w:lang w:eastAsia="cs-CZ"/>
        </w:rPr>
        <w:t>CETIN</w:t>
      </w:r>
      <w:proofErr w:type="spellEnd"/>
      <w:r w:rsidRPr="009B3B32">
        <w:rPr>
          <w:rFonts w:ascii="Times New Roman" w:eastAsia="Calibri" w:hAnsi="Times New Roman" w:cs="Times New Roman"/>
          <w:sz w:val="24"/>
          <w:szCs w:val="24"/>
          <w:lang w:eastAsia="cs-CZ"/>
        </w:rPr>
        <w:t>) provizorní náhradu kabelového vedení vrchním vedením na dřevěných sloupech na protější straně komunikace s napojením na stávající rozvody.</w:t>
      </w:r>
      <w:r w:rsidRPr="009B3B32">
        <w:rPr>
          <w:rFonts w:ascii="Times New Roman" w:hAnsi="Times New Roman" w:cs="Times New Roman"/>
          <w:sz w:val="24"/>
          <w:szCs w:val="24"/>
          <w:lang w:eastAsia="cs-CZ"/>
        </w:rPr>
        <w:t xml:space="preserve"> </w:t>
      </w:r>
      <w:r w:rsidRPr="009B3B32">
        <w:rPr>
          <w:rFonts w:ascii="Times New Roman" w:eastAsia="Calibri" w:hAnsi="Times New Roman" w:cs="Times New Roman"/>
          <w:sz w:val="24"/>
          <w:szCs w:val="24"/>
          <w:lang w:eastAsia="cs-CZ"/>
        </w:rPr>
        <w:t>Po dokončení zemních prací spojených s výstavbou nové opěrné zdi bude obnovena původní zemní kabelová trasa a provizorní vrchní vedení bude demontováno.</w:t>
      </w:r>
    </w:p>
    <w:p w:rsidR="009B3B32" w:rsidRPr="009B3B32" w:rsidRDefault="009B3B32" w:rsidP="00770213">
      <w:pPr>
        <w:pStyle w:val="Bezmezer"/>
        <w:ind w:firstLine="708"/>
        <w:jc w:val="both"/>
        <w:rPr>
          <w:rFonts w:ascii="Times New Roman" w:eastAsia="Calibri" w:hAnsi="Times New Roman" w:cs="Times New Roman"/>
          <w:sz w:val="24"/>
          <w:szCs w:val="24"/>
          <w:lang w:eastAsia="cs-CZ"/>
        </w:rPr>
      </w:pPr>
    </w:p>
    <w:p w:rsidR="009B3B32" w:rsidRPr="009B3B32" w:rsidRDefault="009B3B32" w:rsidP="00770213">
      <w:pPr>
        <w:pStyle w:val="Bezmezer"/>
        <w:jc w:val="both"/>
        <w:rPr>
          <w:rFonts w:ascii="Times New Roman" w:eastAsia="Calibri" w:hAnsi="Times New Roman" w:cs="Times New Roman"/>
          <w:sz w:val="24"/>
          <w:szCs w:val="24"/>
        </w:rPr>
      </w:pPr>
      <w:bookmarkStart w:id="1" w:name="_Toc54767477"/>
      <w:r w:rsidRPr="009B3B32">
        <w:rPr>
          <w:rFonts w:ascii="Times New Roman" w:eastAsia="Calibri" w:hAnsi="Times New Roman" w:cs="Times New Roman"/>
          <w:sz w:val="24"/>
          <w:szCs w:val="24"/>
          <w:u w:val="single"/>
        </w:rPr>
        <w:t xml:space="preserve">Přeložky sítí </w:t>
      </w:r>
      <w:proofErr w:type="spellStart"/>
      <w:r w:rsidRPr="009B3B32">
        <w:rPr>
          <w:rFonts w:ascii="Times New Roman" w:eastAsia="Calibri" w:hAnsi="Times New Roman" w:cs="Times New Roman"/>
          <w:sz w:val="24"/>
          <w:szCs w:val="24"/>
          <w:u w:val="single"/>
        </w:rPr>
        <w:t>ČEZ</w:t>
      </w:r>
      <w:proofErr w:type="spellEnd"/>
      <w:r w:rsidRPr="009B3B32">
        <w:rPr>
          <w:rFonts w:ascii="Times New Roman" w:eastAsia="Calibri" w:hAnsi="Times New Roman" w:cs="Times New Roman"/>
          <w:sz w:val="24"/>
          <w:szCs w:val="24"/>
          <w:u w:val="single"/>
        </w:rPr>
        <w:t>-</w:t>
      </w:r>
      <w:proofErr w:type="spellStart"/>
      <w:r w:rsidRPr="009B3B32">
        <w:rPr>
          <w:rFonts w:ascii="Times New Roman" w:eastAsia="Calibri" w:hAnsi="Times New Roman" w:cs="Times New Roman"/>
          <w:sz w:val="24"/>
          <w:szCs w:val="24"/>
          <w:u w:val="single"/>
        </w:rPr>
        <w:t>VN</w:t>
      </w:r>
      <w:proofErr w:type="spellEnd"/>
      <w:r w:rsidRPr="009B3B32">
        <w:rPr>
          <w:rFonts w:ascii="Times New Roman" w:eastAsia="Calibri" w:hAnsi="Times New Roman" w:cs="Times New Roman"/>
          <w:sz w:val="24"/>
          <w:szCs w:val="24"/>
          <w:u w:val="single"/>
        </w:rPr>
        <w:t xml:space="preserve"> - koordinace</w:t>
      </w:r>
      <w:r w:rsidRPr="009B3B32">
        <w:rPr>
          <w:rFonts w:ascii="Times New Roman" w:eastAsia="Calibri" w:hAnsi="Times New Roman" w:cs="Times New Roman"/>
          <w:sz w:val="24"/>
          <w:szCs w:val="24"/>
        </w:rPr>
        <w:t>:</w:t>
      </w:r>
      <w:bookmarkEnd w:id="1"/>
    </w:p>
    <w:p w:rsidR="004D4A71" w:rsidRDefault="009B3B32" w:rsidP="00770213">
      <w:pPr>
        <w:pStyle w:val="Bezmezer"/>
        <w:ind w:firstLine="708"/>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Dočasná p</w:t>
      </w:r>
      <w:r w:rsidRPr="009B3B32">
        <w:rPr>
          <w:rFonts w:ascii="Times New Roman" w:eastAsia="Calibri" w:hAnsi="Times New Roman" w:cs="Times New Roman"/>
          <w:sz w:val="24"/>
          <w:szCs w:val="24"/>
          <w:lang w:eastAsia="cs-CZ"/>
        </w:rPr>
        <w:t xml:space="preserve">řeložka </w:t>
      </w:r>
      <w:proofErr w:type="spellStart"/>
      <w:r w:rsidRPr="009B3B32">
        <w:rPr>
          <w:rFonts w:ascii="Times New Roman" w:hAnsi="Times New Roman" w:cs="Times New Roman"/>
          <w:sz w:val="24"/>
          <w:szCs w:val="24"/>
          <w:lang w:eastAsia="cs-CZ"/>
        </w:rPr>
        <w:t>VN</w:t>
      </w:r>
      <w:proofErr w:type="spellEnd"/>
      <w:r w:rsidRPr="009B3B32">
        <w:rPr>
          <w:rFonts w:ascii="Times New Roman" w:hAnsi="Times New Roman" w:cs="Times New Roman"/>
          <w:sz w:val="24"/>
          <w:szCs w:val="24"/>
          <w:lang w:eastAsia="cs-CZ"/>
        </w:rPr>
        <w:t xml:space="preserve"> </w:t>
      </w:r>
      <w:r w:rsidRPr="009B3B32">
        <w:rPr>
          <w:rFonts w:ascii="Times New Roman" w:eastAsia="Calibri" w:hAnsi="Times New Roman" w:cs="Times New Roman"/>
          <w:sz w:val="24"/>
          <w:szCs w:val="24"/>
          <w:lang w:eastAsia="cs-CZ"/>
        </w:rPr>
        <w:t xml:space="preserve"> bude řešena jako samostatná stavba </w:t>
      </w:r>
      <w:r w:rsidRPr="004D4A71">
        <w:rPr>
          <w:rFonts w:ascii="Times New Roman" w:eastAsia="Calibri" w:hAnsi="Times New Roman" w:cs="Times New Roman"/>
          <w:sz w:val="24"/>
          <w:szCs w:val="24"/>
          <w:lang w:eastAsia="cs-CZ"/>
        </w:rPr>
        <w:t>a</w:t>
      </w:r>
      <w:r w:rsidRPr="004D4A71">
        <w:rPr>
          <w:rFonts w:ascii="Times New Roman" w:eastAsia="Calibri" w:hAnsi="Times New Roman" w:cs="Times New Roman"/>
          <w:b/>
          <w:sz w:val="24"/>
          <w:szCs w:val="24"/>
          <w:lang w:eastAsia="cs-CZ"/>
        </w:rPr>
        <w:t xml:space="preserve"> není součástí této dokumentace</w:t>
      </w:r>
      <w:r w:rsidRPr="009B3B32">
        <w:rPr>
          <w:rFonts w:ascii="Times New Roman" w:eastAsia="Calibri" w:hAnsi="Times New Roman" w:cs="Times New Roman"/>
          <w:sz w:val="24"/>
          <w:szCs w:val="24"/>
          <w:lang w:eastAsia="cs-CZ"/>
        </w:rPr>
        <w:t>. Jedná se o koordinaci uložení inženýrských sítí a postupu prací.</w:t>
      </w:r>
    </w:p>
    <w:p w:rsidR="009B3B32" w:rsidRPr="004D4A71" w:rsidRDefault="009B3B32" w:rsidP="00770213">
      <w:pPr>
        <w:pStyle w:val="Bezmezer"/>
        <w:ind w:firstLine="708"/>
        <w:jc w:val="both"/>
        <w:rPr>
          <w:rFonts w:ascii="Times New Roman" w:hAnsi="Times New Roman" w:cs="Times New Roman"/>
          <w:sz w:val="24"/>
          <w:szCs w:val="24"/>
          <w:lang w:eastAsia="cs-CZ"/>
        </w:rPr>
      </w:pPr>
      <w:r w:rsidRPr="009B3B32">
        <w:rPr>
          <w:rFonts w:ascii="Times New Roman" w:eastAsia="Calibri" w:hAnsi="Times New Roman" w:cs="Times New Roman"/>
          <w:sz w:val="24"/>
          <w:szCs w:val="24"/>
          <w:lang w:eastAsia="cs-CZ"/>
        </w:rPr>
        <w:t xml:space="preserve">Před zahájením zemních prací bude se společností </w:t>
      </w:r>
      <w:proofErr w:type="spellStart"/>
      <w:r w:rsidRPr="009B3B32">
        <w:rPr>
          <w:rFonts w:ascii="Times New Roman" w:eastAsia="Calibri" w:hAnsi="Times New Roman" w:cs="Times New Roman"/>
          <w:sz w:val="24"/>
          <w:szCs w:val="24"/>
          <w:lang w:eastAsia="cs-CZ"/>
        </w:rPr>
        <w:t>ČEZ</w:t>
      </w:r>
      <w:proofErr w:type="spellEnd"/>
      <w:r w:rsidRPr="009B3B32">
        <w:rPr>
          <w:rFonts w:ascii="Times New Roman" w:eastAsia="Calibri" w:hAnsi="Times New Roman" w:cs="Times New Roman"/>
          <w:sz w:val="24"/>
          <w:szCs w:val="24"/>
          <w:lang w:eastAsia="cs-CZ"/>
        </w:rPr>
        <w:t xml:space="preserve"> Distribuce uzavřena smlouva o přeložce, na základě které zajistí správce sítě (</w:t>
      </w:r>
      <w:proofErr w:type="spellStart"/>
      <w:r w:rsidRPr="009B3B32">
        <w:rPr>
          <w:rFonts w:ascii="Times New Roman" w:eastAsia="Calibri" w:hAnsi="Times New Roman" w:cs="Times New Roman"/>
          <w:sz w:val="24"/>
          <w:szCs w:val="24"/>
          <w:lang w:eastAsia="cs-CZ"/>
        </w:rPr>
        <w:t>ČEZ</w:t>
      </w:r>
      <w:proofErr w:type="spellEnd"/>
      <w:r w:rsidRPr="009B3B32">
        <w:rPr>
          <w:rFonts w:ascii="Times New Roman" w:eastAsia="Calibri" w:hAnsi="Times New Roman" w:cs="Times New Roman"/>
          <w:sz w:val="24"/>
          <w:szCs w:val="24"/>
          <w:lang w:eastAsia="cs-CZ"/>
        </w:rPr>
        <w:t xml:space="preserve"> Distribuce) stranovou přeložku. Nová kabelová trasa </w:t>
      </w:r>
      <w:proofErr w:type="spellStart"/>
      <w:r w:rsidRPr="009B3B32">
        <w:rPr>
          <w:rFonts w:ascii="Times New Roman" w:eastAsia="Calibri" w:hAnsi="Times New Roman" w:cs="Times New Roman"/>
          <w:sz w:val="24"/>
          <w:szCs w:val="24"/>
          <w:lang w:eastAsia="cs-CZ"/>
        </w:rPr>
        <w:t>VN</w:t>
      </w:r>
      <w:proofErr w:type="spellEnd"/>
      <w:r w:rsidRPr="009B3B32">
        <w:rPr>
          <w:rFonts w:ascii="Times New Roman" w:eastAsia="Calibri" w:hAnsi="Times New Roman" w:cs="Times New Roman"/>
          <w:sz w:val="24"/>
          <w:szCs w:val="24"/>
          <w:lang w:eastAsia="cs-CZ"/>
        </w:rPr>
        <w:t xml:space="preserve"> bude v dotčené části komunikace přemístěna na druhou stranu a uložena v chodníku. </w:t>
      </w:r>
    </w:p>
    <w:p w:rsidR="009B3B32" w:rsidRDefault="009B3B32" w:rsidP="00770213">
      <w:pPr>
        <w:pStyle w:val="Bezmezer"/>
        <w:jc w:val="both"/>
        <w:rPr>
          <w:rFonts w:ascii="Times New Roman" w:hAnsi="Times New Roman" w:cs="Times New Roman"/>
          <w:sz w:val="24"/>
          <w:szCs w:val="24"/>
          <w:lang w:eastAsia="cs-CZ"/>
        </w:rPr>
      </w:pPr>
    </w:p>
    <w:p w:rsidR="004D4A71" w:rsidRDefault="004D4A71" w:rsidP="00770213">
      <w:pPr>
        <w:pStyle w:val="Bezmezer"/>
        <w:jc w:val="both"/>
        <w:rPr>
          <w:rFonts w:ascii="Times New Roman" w:hAnsi="Times New Roman" w:cs="Times New Roman"/>
          <w:sz w:val="24"/>
          <w:szCs w:val="24"/>
          <w:u w:val="single"/>
          <w:lang w:eastAsia="cs-CZ"/>
        </w:rPr>
      </w:pPr>
      <w:r w:rsidRPr="004D4A71">
        <w:rPr>
          <w:rFonts w:ascii="Times New Roman" w:hAnsi="Times New Roman" w:cs="Times New Roman"/>
          <w:sz w:val="24"/>
          <w:szCs w:val="24"/>
          <w:u w:val="single"/>
          <w:lang w:eastAsia="cs-CZ"/>
        </w:rPr>
        <w:t xml:space="preserve">Práce v ochranném pásmu </w:t>
      </w:r>
      <w:proofErr w:type="spellStart"/>
      <w:r w:rsidRPr="004D4A71">
        <w:rPr>
          <w:rFonts w:ascii="Times New Roman" w:hAnsi="Times New Roman" w:cs="Times New Roman"/>
          <w:sz w:val="24"/>
          <w:szCs w:val="24"/>
          <w:u w:val="single"/>
          <w:lang w:eastAsia="cs-CZ"/>
        </w:rPr>
        <w:t>IS</w:t>
      </w:r>
      <w:proofErr w:type="spellEnd"/>
    </w:p>
    <w:p w:rsidR="004D4A71" w:rsidRPr="00E66BED" w:rsidRDefault="004D4A71"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ab/>
      </w:r>
      <w:r>
        <w:rPr>
          <w:rFonts w:ascii="Times New Roman" w:hAnsi="Times New Roman" w:cs="Times New Roman"/>
          <w:sz w:val="24"/>
          <w:szCs w:val="24"/>
          <w:lang w:eastAsia="cs-CZ"/>
        </w:rPr>
        <w:t>Celá stavba se nachází v ochranném pásmu stávajících sítí, vedených v prostoru staveniště. Dle vy</w:t>
      </w:r>
      <w:r w:rsidRPr="00E66BED">
        <w:rPr>
          <w:rFonts w:ascii="Times New Roman" w:hAnsi="Times New Roman" w:cs="Times New Roman"/>
          <w:sz w:val="24"/>
          <w:szCs w:val="24"/>
          <w:lang w:eastAsia="cs-CZ"/>
        </w:rPr>
        <w:t xml:space="preserve">jádření správců o existenci sítí </w:t>
      </w:r>
      <w:r>
        <w:rPr>
          <w:rFonts w:ascii="Times New Roman" w:hAnsi="Times New Roman" w:cs="Times New Roman"/>
          <w:sz w:val="24"/>
          <w:szCs w:val="24"/>
          <w:lang w:eastAsia="cs-CZ"/>
        </w:rPr>
        <w:t xml:space="preserve">se v prostoru staveniště nachází sítě těchto správců: </w:t>
      </w:r>
    </w:p>
    <w:p w:rsidR="004D4A71" w:rsidRPr="00257895" w:rsidRDefault="004D4A71"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Česká telekomunikační infrastruktura a.s. </w:t>
      </w:r>
    </w:p>
    <w:p w:rsidR="004D4A71" w:rsidRPr="00257895" w:rsidRDefault="004D4A71"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ČEZ</w:t>
      </w:r>
      <w:proofErr w:type="spellEnd"/>
      <w:r w:rsidRPr="00257895">
        <w:rPr>
          <w:rFonts w:ascii="Times New Roman" w:hAnsi="Times New Roman" w:cs="Times New Roman"/>
          <w:sz w:val="24"/>
          <w:szCs w:val="24"/>
          <w:lang w:eastAsia="cs-CZ"/>
        </w:rPr>
        <w:t xml:space="preserve"> Distribuce, a. s.</w:t>
      </w:r>
    </w:p>
    <w:p w:rsidR="004D4A71" w:rsidRPr="00257895" w:rsidRDefault="004D4A71"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GasNet</w:t>
      </w:r>
      <w:proofErr w:type="spellEnd"/>
      <w:r w:rsidRPr="00257895">
        <w:rPr>
          <w:rFonts w:ascii="Times New Roman" w:hAnsi="Times New Roman" w:cs="Times New Roman"/>
          <w:sz w:val="24"/>
          <w:szCs w:val="24"/>
          <w:lang w:eastAsia="cs-CZ"/>
        </w:rPr>
        <w:t>, s.r.o</w:t>
      </w:r>
    </w:p>
    <w:p w:rsidR="004D4A71" w:rsidRDefault="004D4A71"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Severoceské</w:t>
      </w:r>
      <w:proofErr w:type="spellEnd"/>
      <w:r w:rsidRPr="00257895">
        <w:rPr>
          <w:rFonts w:ascii="Times New Roman" w:hAnsi="Times New Roman" w:cs="Times New Roman"/>
          <w:sz w:val="24"/>
          <w:szCs w:val="24"/>
          <w:lang w:eastAsia="cs-CZ"/>
        </w:rPr>
        <w:t xml:space="preserve"> vodovody a kanalizace a.s.</w:t>
      </w:r>
    </w:p>
    <w:p w:rsidR="004D4A71" w:rsidRDefault="004D4A71"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Liberecká </w:t>
      </w:r>
      <w:proofErr w:type="spellStart"/>
      <w:r w:rsidRPr="00257895">
        <w:rPr>
          <w:rFonts w:ascii="Times New Roman" w:hAnsi="Times New Roman" w:cs="Times New Roman"/>
          <w:sz w:val="24"/>
          <w:szCs w:val="24"/>
          <w:lang w:eastAsia="cs-CZ"/>
        </w:rPr>
        <w:t>IS</w:t>
      </w:r>
      <w:proofErr w:type="spellEnd"/>
      <w:r w:rsidRPr="00257895">
        <w:rPr>
          <w:rFonts w:ascii="Times New Roman" w:hAnsi="Times New Roman" w:cs="Times New Roman"/>
          <w:sz w:val="24"/>
          <w:szCs w:val="24"/>
          <w:lang w:eastAsia="cs-CZ"/>
        </w:rPr>
        <w:t xml:space="preserve"> a.s.</w:t>
      </w:r>
    </w:p>
    <w:p w:rsidR="004D4A71" w:rsidRPr="00257895" w:rsidRDefault="004D4A71"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SML</w:t>
      </w:r>
      <w:proofErr w:type="spellEnd"/>
      <w:r w:rsidRPr="00257895">
        <w:rPr>
          <w:rFonts w:ascii="Times New Roman" w:hAnsi="Times New Roman" w:cs="Times New Roman"/>
          <w:sz w:val="24"/>
          <w:szCs w:val="24"/>
          <w:lang w:eastAsia="cs-CZ"/>
        </w:rPr>
        <w:t xml:space="preserve"> </w:t>
      </w:r>
    </w:p>
    <w:p w:rsidR="004D4A71" w:rsidRPr="004D4A71" w:rsidRDefault="004D4A71" w:rsidP="00770213">
      <w:pPr>
        <w:pStyle w:val="Bezmezer"/>
        <w:jc w:val="both"/>
        <w:rPr>
          <w:rFonts w:ascii="Times New Roman" w:hAnsi="Times New Roman" w:cs="Times New Roman"/>
          <w:sz w:val="24"/>
          <w:szCs w:val="24"/>
          <w:lang w:eastAsia="cs-CZ"/>
        </w:rPr>
      </w:pP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Stavební práce v ochranném pásmu sítí budou prováděny výhradně dle podmínek správců</w:t>
      </w:r>
    </w:p>
    <w:p w:rsidR="006776CD" w:rsidRPr="004D4A71" w:rsidRDefault="006776CD" w:rsidP="00770213">
      <w:pPr>
        <w:pStyle w:val="Bezmezer"/>
        <w:jc w:val="both"/>
        <w:rPr>
          <w:rFonts w:ascii="Times New Roman" w:hAnsi="Times New Roman" w:cs="Times New Roman"/>
          <w:b/>
          <w:sz w:val="24"/>
          <w:szCs w:val="24"/>
          <w:lang w:eastAsia="cs-CZ"/>
        </w:rPr>
      </w:pPr>
      <w:r w:rsidRPr="004D4A71">
        <w:rPr>
          <w:rFonts w:ascii="Times New Roman" w:hAnsi="Times New Roman" w:cs="Times New Roman"/>
          <w:b/>
          <w:sz w:val="24"/>
          <w:szCs w:val="24"/>
          <w:lang w:eastAsia="cs-CZ"/>
        </w:rPr>
        <w:t>Základní podmínky prací v ochranném pásmu</w:t>
      </w:r>
      <w:r w:rsidR="004D4A71">
        <w:rPr>
          <w:rFonts w:ascii="Times New Roman" w:hAnsi="Times New Roman" w:cs="Times New Roman"/>
          <w:b/>
          <w:sz w:val="24"/>
          <w:szCs w:val="24"/>
          <w:lang w:eastAsia="cs-CZ"/>
        </w:rPr>
        <w:t xml:space="preserve"> </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stavba musí být prováděna v souladu s podmínkami správce pro práce v ochranných pásmech</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Oznámení o zahájení prací a žádost o vytyčení průběhů vedení bude předáno před zahájením prací ve lhůtách dle požadavku správce</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xml:space="preserve">- Budou dodrženy podmínky ochrany vydané správcem sítě </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xml:space="preserve">- Budou dodrženy krytí a vzdálenosti sítí dle </w:t>
      </w:r>
      <w:proofErr w:type="gramStart"/>
      <w:r w:rsidRPr="004D4A71">
        <w:rPr>
          <w:rFonts w:ascii="Times New Roman" w:hAnsi="Times New Roman" w:cs="Times New Roman"/>
          <w:sz w:val="24"/>
          <w:szCs w:val="24"/>
          <w:lang w:eastAsia="cs-CZ"/>
        </w:rPr>
        <w:t>ČSN  736005</w:t>
      </w:r>
      <w:proofErr w:type="gramEnd"/>
    </w:p>
    <w:p w:rsidR="006776CD" w:rsidRDefault="00BC35B3" w:rsidP="00770213">
      <w:pPr>
        <w:pStyle w:val="Bezmezer"/>
        <w:jc w:val="both"/>
        <w:rPr>
          <w:rFonts w:ascii="Times New Roman" w:hAnsi="Times New Roman" w:cs="Times New Roman"/>
          <w:sz w:val="24"/>
          <w:szCs w:val="24"/>
          <w:lang w:eastAsia="cs-CZ"/>
        </w:rPr>
      </w:pPr>
      <w:proofErr w:type="gramStart"/>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 xml:space="preserve"> Zemní</w:t>
      </w:r>
      <w:proofErr w:type="gramEnd"/>
      <w:r w:rsidR="006776CD" w:rsidRPr="004D4A71">
        <w:rPr>
          <w:rFonts w:ascii="Times New Roman" w:hAnsi="Times New Roman" w:cs="Times New Roman"/>
          <w:sz w:val="24"/>
          <w:szCs w:val="24"/>
          <w:lang w:eastAsia="cs-CZ"/>
        </w:rPr>
        <w:t xml:space="preserve"> práce budou prováděny bez těžké mechanizace, např. ručně</w:t>
      </w:r>
    </w:p>
    <w:p w:rsidR="006776CD" w:rsidRPr="004D4A71" w:rsidRDefault="00BC35B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 xml:space="preserve">Před záhozem bude přizván pracovník správce ke kontrole neporušenosti vedení </w:t>
      </w:r>
    </w:p>
    <w:p w:rsidR="006776CD" w:rsidRPr="004D4A71" w:rsidRDefault="00BC35B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zařízení staveniště vč. skladování materiálu, strojů apod. musí být mimo ochranné pásmo sítí</w:t>
      </w:r>
    </w:p>
    <w:p w:rsidR="006776CD" w:rsidRPr="004D4A71" w:rsidRDefault="00BC35B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při jakémkoliv poškození sítě musí být toto neprodleně ohlášeno správci sítě</w:t>
      </w:r>
    </w:p>
    <w:p w:rsidR="006776CD" w:rsidRPr="004D4A71" w:rsidRDefault="006776CD" w:rsidP="00770213">
      <w:pPr>
        <w:pStyle w:val="Bezmezer"/>
        <w:jc w:val="both"/>
        <w:rPr>
          <w:rFonts w:ascii="Times New Roman" w:hAnsi="Times New Roman" w:cs="Times New Roman"/>
          <w:sz w:val="24"/>
          <w:szCs w:val="24"/>
          <w:lang w:eastAsia="cs-CZ"/>
        </w:rPr>
      </w:pPr>
    </w:p>
    <w:p w:rsidR="00C76761" w:rsidRPr="004D4A71" w:rsidRDefault="004D4A71" w:rsidP="00770213">
      <w:pPr>
        <w:pStyle w:val="Bezmezer"/>
        <w:ind w:firstLine="708"/>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Všechny vnější prvky inženýrských sítí budou upraveny na úroveň nivelety.</w:t>
      </w:r>
      <w:r w:rsidR="00BC35B3">
        <w:rPr>
          <w:rFonts w:ascii="Times New Roman" w:hAnsi="Times New Roman" w:cs="Times New Roman"/>
          <w:sz w:val="24"/>
          <w:szCs w:val="24"/>
          <w:lang w:eastAsia="cs-CZ"/>
        </w:rPr>
        <w:t xml:space="preserve"> </w:t>
      </w:r>
      <w:r w:rsidRPr="004D4A71">
        <w:rPr>
          <w:rFonts w:ascii="Times New Roman" w:hAnsi="Times New Roman" w:cs="Times New Roman"/>
          <w:sz w:val="24"/>
          <w:szCs w:val="24"/>
          <w:lang w:eastAsia="cs-CZ"/>
        </w:rPr>
        <w:t xml:space="preserve">V místech křížení obrub se stávajícími sdělovacími a sítěmi elektrických vedení, budou stávající </w:t>
      </w:r>
      <w:proofErr w:type="spellStart"/>
      <w:r w:rsidRPr="004D4A71">
        <w:rPr>
          <w:rFonts w:ascii="Times New Roman" w:hAnsi="Times New Roman" w:cs="Times New Roman"/>
          <w:sz w:val="24"/>
          <w:szCs w:val="24"/>
          <w:lang w:eastAsia="cs-CZ"/>
        </w:rPr>
        <w:t>IS</w:t>
      </w:r>
      <w:proofErr w:type="spellEnd"/>
      <w:r w:rsidRPr="004D4A71">
        <w:rPr>
          <w:rFonts w:ascii="Times New Roman" w:hAnsi="Times New Roman" w:cs="Times New Roman"/>
          <w:sz w:val="24"/>
          <w:szCs w:val="24"/>
          <w:lang w:eastAsia="cs-CZ"/>
        </w:rPr>
        <w:t xml:space="preserve"> v nezbytném rozsahu ochráněny půlenými chráničkami.</w:t>
      </w:r>
      <w:r w:rsidR="00C76761">
        <w:rPr>
          <w:rFonts w:ascii="Times New Roman" w:hAnsi="Times New Roman" w:cs="Times New Roman"/>
          <w:sz w:val="24"/>
          <w:szCs w:val="24"/>
          <w:lang w:eastAsia="cs-CZ"/>
        </w:rPr>
        <w:t xml:space="preserve"> </w:t>
      </w:r>
      <w:r w:rsidR="00C76761" w:rsidRPr="004D4A71">
        <w:rPr>
          <w:rFonts w:ascii="Times New Roman" w:hAnsi="Times New Roman" w:cs="Times New Roman"/>
          <w:sz w:val="24"/>
          <w:szCs w:val="24"/>
          <w:lang w:eastAsia="cs-CZ"/>
        </w:rPr>
        <w:t xml:space="preserve">V místech křížení </w:t>
      </w:r>
      <w:r w:rsidR="00C76761">
        <w:rPr>
          <w:rFonts w:ascii="Times New Roman" w:hAnsi="Times New Roman" w:cs="Times New Roman"/>
          <w:sz w:val="24"/>
          <w:szCs w:val="24"/>
          <w:lang w:eastAsia="cs-CZ"/>
        </w:rPr>
        <w:t>drenážního potrubí vozovky</w:t>
      </w:r>
      <w:r w:rsidR="00C76761" w:rsidRPr="004D4A71">
        <w:rPr>
          <w:rFonts w:ascii="Times New Roman" w:hAnsi="Times New Roman" w:cs="Times New Roman"/>
          <w:sz w:val="24"/>
          <w:szCs w:val="24"/>
          <w:lang w:eastAsia="cs-CZ"/>
        </w:rPr>
        <w:t xml:space="preserve"> se stávajícími </w:t>
      </w:r>
      <w:r w:rsidR="00C76761">
        <w:rPr>
          <w:rFonts w:ascii="Times New Roman" w:hAnsi="Times New Roman" w:cs="Times New Roman"/>
          <w:sz w:val="24"/>
          <w:szCs w:val="24"/>
          <w:lang w:eastAsia="cs-CZ"/>
        </w:rPr>
        <w:t>domovními přípojkami plynu, budou stávající</w:t>
      </w:r>
      <w:r w:rsidR="00C76761" w:rsidRPr="004D4A71">
        <w:rPr>
          <w:rFonts w:ascii="Times New Roman" w:hAnsi="Times New Roman" w:cs="Times New Roman"/>
          <w:sz w:val="24"/>
          <w:szCs w:val="24"/>
          <w:lang w:eastAsia="cs-CZ"/>
        </w:rPr>
        <w:t xml:space="preserve"> v nezbytném rozsahu ochráněny chráničkami</w:t>
      </w:r>
      <w:r w:rsidR="00C76761">
        <w:rPr>
          <w:rFonts w:ascii="Times New Roman" w:hAnsi="Times New Roman" w:cs="Times New Roman"/>
          <w:sz w:val="24"/>
          <w:szCs w:val="24"/>
          <w:lang w:eastAsia="cs-CZ"/>
        </w:rPr>
        <w:t>, viz požadavky správce</w:t>
      </w:r>
      <w:r w:rsidR="00C76761" w:rsidRPr="004D4A71">
        <w:rPr>
          <w:rFonts w:ascii="Times New Roman" w:hAnsi="Times New Roman" w:cs="Times New Roman"/>
          <w:sz w:val="24"/>
          <w:szCs w:val="24"/>
          <w:lang w:eastAsia="cs-CZ"/>
        </w:rPr>
        <w:t>.</w:t>
      </w:r>
      <w:r w:rsidR="00C76761">
        <w:rPr>
          <w:rFonts w:ascii="Times New Roman" w:hAnsi="Times New Roman" w:cs="Times New Roman"/>
          <w:sz w:val="24"/>
          <w:szCs w:val="24"/>
          <w:lang w:eastAsia="cs-CZ"/>
        </w:rPr>
        <w:t xml:space="preserve"> </w:t>
      </w:r>
    </w:p>
    <w:p w:rsidR="004D4A71" w:rsidRPr="004D4A71" w:rsidRDefault="004D4A71" w:rsidP="00770213">
      <w:pPr>
        <w:pStyle w:val="Bezmezer"/>
        <w:ind w:firstLine="708"/>
        <w:jc w:val="both"/>
        <w:rPr>
          <w:rFonts w:ascii="Times New Roman" w:hAnsi="Times New Roman" w:cs="Times New Roman"/>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m) seznam pozemků podle katastru nemovitostí, na kterých se stavba umísťuje a provádí,</w:t>
      </w:r>
    </w:p>
    <w:p w:rsidR="004134F0" w:rsidRDefault="004134F0" w:rsidP="00770213">
      <w:pPr>
        <w:pStyle w:val="Bezmezer"/>
        <w:jc w:val="both"/>
      </w:pPr>
    </w:p>
    <w:p w:rsidR="004134F0" w:rsidRDefault="004134F0" w:rsidP="00770213">
      <w:pPr>
        <w:pStyle w:val="Bezmezer"/>
        <w:jc w:val="both"/>
      </w:pPr>
      <w:r>
        <w:t>Obec:</w:t>
      </w:r>
      <w:r>
        <w:tab/>
      </w:r>
      <w:r>
        <w:tab/>
      </w:r>
      <w:r>
        <w:tab/>
        <w:t>Liberec [563889]</w:t>
      </w:r>
    </w:p>
    <w:p w:rsidR="004134F0" w:rsidRDefault="004134F0" w:rsidP="00770213">
      <w:pPr>
        <w:pStyle w:val="Bezmezer"/>
        <w:jc w:val="both"/>
      </w:pPr>
      <w:r>
        <w:t>Katastrální území:</w:t>
      </w:r>
      <w:r>
        <w:tab/>
        <w:t>Liberec [682039]</w:t>
      </w:r>
    </w:p>
    <w:p w:rsidR="004134F0" w:rsidRPr="00BA6B47" w:rsidRDefault="004134F0" w:rsidP="00770213">
      <w:pPr>
        <w:pStyle w:val="Bezmezer"/>
        <w:jc w:val="both"/>
        <w:rPr>
          <w:b/>
          <w:sz w:val="28"/>
          <w:szCs w:val="28"/>
        </w:rPr>
      </w:pPr>
    </w:p>
    <w:p w:rsidR="004134F0" w:rsidRPr="00802883" w:rsidRDefault="004134F0" w:rsidP="00770213">
      <w:pPr>
        <w:pStyle w:val="Bezmezer"/>
        <w:jc w:val="both"/>
        <w:rPr>
          <w:b/>
        </w:rPr>
      </w:pPr>
      <w:r w:rsidRPr="00802883">
        <w:rPr>
          <w:b/>
        </w:rPr>
        <w:t>Parcelní číslo:</w:t>
      </w:r>
      <w:r w:rsidRPr="00802883">
        <w:rPr>
          <w:b/>
        </w:rPr>
        <w:tab/>
        <w:t>6019/1</w:t>
      </w:r>
    </w:p>
    <w:p w:rsidR="004134F0" w:rsidRDefault="004134F0" w:rsidP="00770213">
      <w:pPr>
        <w:pStyle w:val="Bezmezer"/>
        <w:jc w:val="both"/>
      </w:pPr>
      <w:r>
        <w:t xml:space="preserve">Číslo </w:t>
      </w:r>
      <w:proofErr w:type="spellStart"/>
      <w:r>
        <w:t>LV</w:t>
      </w:r>
      <w:proofErr w:type="spellEnd"/>
      <w:r>
        <w:t>:</w:t>
      </w:r>
      <w:r>
        <w:tab/>
        <w:t>1</w:t>
      </w:r>
    </w:p>
    <w:p w:rsidR="004134F0" w:rsidRDefault="004134F0" w:rsidP="00770213">
      <w:pPr>
        <w:pStyle w:val="Bezmezer"/>
        <w:jc w:val="both"/>
      </w:pPr>
      <w:r>
        <w:t>Výměra [</w:t>
      </w:r>
      <w:proofErr w:type="spellStart"/>
      <w:r>
        <w:t>m2</w:t>
      </w:r>
      <w:proofErr w:type="spellEnd"/>
      <w:r>
        <w:t>]:</w:t>
      </w:r>
      <w:r>
        <w:tab/>
        <w:t>5904</w:t>
      </w:r>
    </w:p>
    <w:p w:rsidR="004134F0" w:rsidRDefault="004134F0" w:rsidP="00770213">
      <w:pPr>
        <w:pStyle w:val="Bezmezer"/>
        <w:jc w:val="both"/>
      </w:pPr>
      <w:r>
        <w:t>Způsob využití:</w:t>
      </w:r>
      <w:r>
        <w:tab/>
        <w:t>silnice</w:t>
      </w:r>
    </w:p>
    <w:p w:rsidR="004134F0" w:rsidRPr="00802883" w:rsidRDefault="004134F0" w:rsidP="00770213">
      <w:pPr>
        <w:pStyle w:val="Bezmezer"/>
        <w:jc w:val="both"/>
        <w:rPr>
          <w:b/>
        </w:rPr>
      </w:pPr>
      <w:r w:rsidRPr="00802883">
        <w:rPr>
          <w:b/>
        </w:rPr>
        <w:t>Druh pozemku:</w:t>
      </w:r>
      <w:r w:rsidRPr="00802883">
        <w:rPr>
          <w:b/>
        </w:rPr>
        <w:tab/>
      </w:r>
      <w:r>
        <w:rPr>
          <w:b/>
        </w:rPr>
        <w:tab/>
      </w:r>
      <w:r w:rsidRPr="00802883">
        <w:rPr>
          <w:b/>
        </w:rPr>
        <w:t>ostatní plocha</w:t>
      </w:r>
    </w:p>
    <w:p w:rsidR="004134F0" w:rsidRDefault="004134F0" w:rsidP="00770213">
      <w:pPr>
        <w:pStyle w:val="Bezmezer"/>
        <w:jc w:val="both"/>
      </w:pPr>
      <w:r>
        <w:t>Vlastnické právo</w:t>
      </w:r>
      <w:r>
        <w:tab/>
        <w:t>Podíl</w:t>
      </w:r>
    </w:p>
    <w:p w:rsidR="004134F0" w:rsidRDefault="004134F0" w:rsidP="00770213">
      <w:pPr>
        <w:pStyle w:val="Bezmezer"/>
        <w:jc w:val="both"/>
      </w:pPr>
      <w:r>
        <w:t xml:space="preserve">STATUTÁRNÍ MĚSTO </w:t>
      </w:r>
      <w:proofErr w:type="gramStart"/>
      <w:r>
        <w:t>LIBEREC,, nám.</w:t>
      </w:r>
      <w:proofErr w:type="gramEnd"/>
      <w:r>
        <w:t xml:space="preserve"> Dr. E. Beneše 1/1, Liberec I-Staré Město, 46001 Liberec</w:t>
      </w:r>
      <w:r>
        <w:tab/>
      </w:r>
    </w:p>
    <w:p w:rsidR="004134F0" w:rsidRPr="00802883" w:rsidRDefault="004134F0" w:rsidP="00770213">
      <w:pPr>
        <w:pStyle w:val="Bezmezer"/>
        <w:jc w:val="both"/>
        <w:rPr>
          <w:b/>
        </w:rPr>
      </w:pPr>
      <w:r>
        <w:t>Způsob ochrany nemovitosti</w:t>
      </w:r>
      <w:r>
        <w:tab/>
      </w:r>
      <w:proofErr w:type="spellStart"/>
      <w:r w:rsidRPr="00802883">
        <w:rPr>
          <w:b/>
        </w:rPr>
        <w:t>pam</w:t>
      </w:r>
      <w:proofErr w:type="spellEnd"/>
      <w:r w:rsidRPr="00802883">
        <w:rPr>
          <w:b/>
        </w:rPr>
        <w:t>. zóna - budova, pozemek v památkové zóně</w:t>
      </w:r>
    </w:p>
    <w:p w:rsidR="004134F0" w:rsidRDefault="004134F0" w:rsidP="00770213">
      <w:pPr>
        <w:pStyle w:val="Bezmezer"/>
        <w:jc w:val="both"/>
      </w:pPr>
    </w:p>
    <w:p w:rsidR="004134F0" w:rsidRPr="00802883" w:rsidRDefault="004134F0" w:rsidP="00770213">
      <w:pPr>
        <w:pStyle w:val="Bezmezer"/>
        <w:jc w:val="both"/>
        <w:rPr>
          <w:b/>
        </w:rPr>
      </w:pPr>
      <w:r w:rsidRPr="00802883">
        <w:rPr>
          <w:b/>
        </w:rPr>
        <w:t>Parcelní číslo:</w:t>
      </w:r>
      <w:r w:rsidRPr="00802883">
        <w:rPr>
          <w:b/>
        </w:rPr>
        <w:tab/>
        <w:t>6025</w:t>
      </w:r>
    </w:p>
    <w:p w:rsidR="004134F0" w:rsidRDefault="004134F0" w:rsidP="00770213">
      <w:pPr>
        <w:pStyle w:val="Bezmezer"/>
        <w:jc w:val="both"/>
      </w:pPr>
      <w:r>
        <w:t xml:space="preserve">Číslo </w:t>
      </w:r>
      <w:proofErr w:type="spellStart"/>
      <w:r>
        <w:t>LV</w:t>
      </w:r>
      <w:proofErr w:type="spellEnd"/>
      <w:r>
        <w:t>:</w:t>
      </w:r>
      <w:r>
        <w:tab/>
        <w:t>1</w:t>
      </w:r>
    </w:p>
    <w:p w:rsidR="004134F0" w:rsidRDefault="004134F0" w:rsidP="00770213">
      <w:pPr>
        <w:pStyle w:val="Bezmezer"/>
        <w:jc w:val="both"/>
      </w:pPr>
      <w:r>
        <w:t>Výměra [</w:t>
      </w:r>
      <w:proofErr w:type="spellStart"/>
      <w:r>
        <w:t>m2</w:t>
      </w:r>
      <w:proofErr w:type="spellEnd"/>
      <w:r>
        <w:t>]:</w:t>
      </w:r>
      <w:r>
        <w:tab/>
        <w:t>3191</w:t>
      </w:r>
    </w:p>
    <w:p w:rsidR="004134F0" w:rsidRDefault="004134F0" w:rsidP="00770213">
      <w:pPr>
        <w:pStyle w:val="Bezmezer"/>
        <w:jc w:val="both"/>
      </w:pPr>
      <w:r>
        <w:t>Způsob využití:</w:t>
      </w:r>
      <w:r>
        <w:tab/>
        <w:t>ostatní komunikace</w:t>
      </w:r>
    </w:p>
    <w:p w:rsidR="004134F0" w:rsidRPr="00802883" w:rsidRDefault="004134F0" w:rsidP="00770213">
      <w:pPr>
        <w:pStyle w:val="Bezmezer"/>
        <w:jc w:val="both"/>
        <w:rPr>
          <w:b/>
        </w:rPr>
      </w:pPr>
      <w:r w:rsidRPr="00802883">
        <w:rPr>
          <w:b/>
        </w:rPr>
        <w:t>Druh pozemku:</w:t>
      </w:r>
      <w:r w:rsidRPr="00802883">
        <w:rPr>
          <w:b/>
        </w:rPr>
        <w:tab/>
        <w:t>ostatní plocha</w:t>
      </w:r>
    </w:p>
    <w:p w:rsidR="004134F0" w:rsidRDefault="004134F0" w:rsidP="00770213">
      <w:pPr>
        <w:pStyle w:val="Bezmezer"/>
        <w:jc w:val="both"/>
      </w:pPr>
      <w:r>
        <w:t>Vlastnické právo</w:t>
      </w:r>
      <w:r>
        <w:tab/>
        <w:t>Podíl</w:t>
      </w:r>
    </w:p>
    <w:p w:rsidR="004134F0" w:rsidRDefault="004134F0" w:rsidP="00770213">
      <w:pPr>
        <w:pStyle w:val="Bezmezer"/>
        <w:jc w:val="both"/>
      </w:pPr>
      <w:r>
        <w:t>STATUTÁRNÍ MĚSTO LIBEREC, nám. Dr. E. Beneše 1/1, Liberec I-Staré Město, 46001 Liberec</w:t>
      </w:r>
      <w:r>
        <w:tab/>
      </w:r>
    </w:p>
    <w:p w:rsidR="004134F0" w:rsidRPr="00802883" w:rsidRDefault="004134F0" w:rsidP="00770213">
      <w:pPr>
        <w:pStyle w:val="Bezmezer"/>
        <w:jc w:val="both"/>
        <w:rPr>
          <w:b/>
        </w:rPr>
      </w:pPr>
      <w:r>
        <w:t>Způsob ochrany nemovitosti</w:t>
      </w:r>
      <w:r>
        <w:tab/>
      </w:r>
      <w:proofErr w:type="spellStart"/>
      <w:r w:rsidRPr="00802883">
        <w:rPr>
          <w:b/>
        </w:rPr>
        <w:t>pam</w:t>
      </w:r>
      <w:proofErr w:type="spellEnd"/>
      <w:r w:rsidRPr="00802883">
        <w:rPr>
          <w:b/>
        </w:rPr>
        <w:t>. zóna - budova, pozemek v památkové zóně</w:t>
      </w:r>
    </w:p>
    <w:p w:rsidR="004134F0" w:rsidRDefault="004134F0" w:rsidP="00770213">
      <w:pPr>
        <w:pStyle w:val="Bezmezer"/>
        <w:jc w:val="both"/>
      </w:pPr>
    </w:p>
    <w:p w:rsidR="004134F0" w:rsidRPr="00802883" w:rsidRDefault="004134F0" w:rsidP="00770213">
      <w:pPr>
        <w:pStyle w:val="Bezmezer"/>
        <w:jc w:val="both"/>
        <w:rPr>
          <w:b/>
        </w:rPr>
      </w:pPr>
      <w:r w:rsidRPr="00802883">
        <w:rPr>
          <w:b/>
        </w:rPr>
        <w:t>Parcelní číslo:</w:t>
      </w:r>
      <w:r w:rsidRPr="00802883">
        <w:rPr>
          <w:b/>
        </w:rPr>
        <w:tab/>
        <w:t>6022</w:t>
      </w:r>
    </w:p>
    <w:p w:rsidR="004134F0" w:rsidRDefault="004134F0" w:rsidP="00770213">
      <w:pPr>
        <w:pStyle w:val="Bezmezer"/>
        <w:jc w:val="both"/>
      </w:pPr>
      <w:r>
        <w:t xml:space="preserve">Číslo </w:t>
      </w:r>
      <w:proofErr w:type="spellStart"/>
      <w:r>
        <w:t>LV</w:t>
      </w:r>
      <w:proofErr w:type="spellEnd"/>
      <w:r>
        <w:t>:</w:t>
      </w:r>
      <w:r>
        <w:tab/>
        <w:t>1</w:t>
      </w:r>
    </w:p>
    <w:p w:rsidR="004134F0" w:rsidRDefault="004134F0" w:rsidP="00770213">
      <w:pPr>
        <w:pStyle w:val="Bezmezer"/>
        <w:jc w:val="both"/>
      </w:pPr>
      <w:r>
        <w:t>Výměra [</w:t>
      </w:r>
      <w:proofErr w:type="spellStart"/>
      <w:r>
        <w:t>m2</w:t>
      </w:r>
      <w:proofErr w:type="spellEnd"/>
      <w:r>
        <w:t>]:</w:t>
      </w:r>
      <w:r>
        <w:tab/>
        <w:t>1348</w:t>
      </w:r>
    </w:p>
    <w:p w:rsidR="004134F0" w:rsidRPr="00E073FD" w:rsidRDefault="004134F0" w:rsidP="00770213">
      <w:pPr>
        <w:pStyle w:val="Bezmezer"/>
        <w:jc w:val="both"/>
      </w:pPr>
      <w:r w:rsidRPr="00E073FD">
        <w:t>Způsob využití:</w:t>
      </w:r>
      <w:r w:rsidRPr="00E073FD">
        <w:tab/>
        <w:t>ostatní komunikace</w:t>
      </w:r>
    </w:p>
    <w:p w:rsidR="004134F0" w:rsidRPr="00E073FD" w:rsidRDefault="004134F0" w:rsidP="00770213">
      <w:pPr>
        <w:pStyle w:val="Bezmezer"/>
        <w:jc w:val="both"/>
        <w:rPr>
          <w:b/>
        </w:rPr>
      </w:pPr>
      <w:r w:rsidRPr="00E073FD">
        <w:rPr>
          <w:b/>
        </w:rPr>
        <w:t>Druh pozemku:</w:t>
      </w:r>
      <w:r w:rsidRPr="00E073FD">
        <w:rPr>
          <w:b/>
        </w:rPr>
        <w:tab/>
        <w:t>ostatní plocha</w:t>
      </w:r>
    </w:p>
    <w:p w:rsidR="004134F0" w:rsidRDefault="004134F0" w:rsidP="00770213">
      <w:pPr>
        <w:pStyle w:val="Bezmezer"/>
        <w:jc w:val="both"/>
      </w:pPr>
      <w:r>
        <w:t>Vlastnické právo</w:t>
      </w:r>
      <w:r>
        <w:tab/>
        <w:t>Podíl</w:t>
      </w:r>
    </w:p>
    <w:p w:rsidR="004134F0" w:rsidRDefault="004134F0" w:rsidP="00770213">
      <w:pPr>
        <w:pStyle w:val="Bezmezer"/>
        <w:jc w:val="both"/>
      </w:pPr>
      <w:r>
        <w:t>STATUTÁRNÍ MĚSTO LIBEREC, nám. Dr. E. Beneše 1/1, Liberec I-Staré Město, 46001 Liberec</w:t>
      </w:r>
      <w:r>
        <w:tab/>
      </w:r>
    </w:p>
    <w:p w:rsidR="004134F0" w:rsidRDefault="004134F0" w:rsidP="00770213">
      <w:pPr>
        <w:pStyle w:val="Bezmezer"/>
        <w:jc w:val="both"/>
      </w:pPr>
      <w:r>
        <w:lastRenderedPageBreak/>
        <w:t>Způsob ochrany nemovitosti</w:t>
      </w:r>
      <w:r>
        <w:tab/>
        <w:t>Nejsou evidovány žádné způsoby ochrany.</w:t>
      </w:r>
    </w:p>
    <w:p w:rsidR="004134F0" w:rsidRDefault="004134F0" w:rsidP="00770213">
      <w:pPr>
        <w:pStyle w:val="Bezmezer"/>
        <w:jc w:val="both"/>
      </w:pPr>
    </w:p>
    <w:p w:rsidR="004134F0" w:rsidRPr="00802883" w:rsidRDefault="004134F0" w:rsidP="00770213">
      <w:pPr>
        <w:pStyle w:val="Bezmezer"/>
        <w:jc w:val="both"/>
        <w:rPr>
          <w:b/>
        </w:rPr>
      </w:pPr>
      <w:r w:rsidRPr="00802883">
        <w:rPr>
          <w:b/>
        </w:rPr>
        <w:t>Parcelní číslo:</w:t>
      </w:r>
      <w:r w:rsidRPr="00802883">
        <w:rPr>
          <w:b/>
        </w:rPr>
        <w:tab/>
        <w:t>6021</w:t>
      </w:r>
    </w:p>
    <w:p w:rsidR="004134F0" w:rsidRDefault="004134F0" w:rsidP="00770213">
      <w:pPr>
        <w:pStyle w:val="Bezmezer"/>
        <w:jc w:val="both"/>
      </w:pPr>
      <w:r>
        <w:t xml:space="preserve">Číslo </w:t>
      </w:r>
      <w:proofErr w:type="spellStart"/>
      <w:r>
        <w:t>LV</w:t>
      </w:r>
      <w:proofErr w:type="spellEnd"/>
      <w:r>
        <w:t>:</w:t>
      </w:r>
      <w:r>
        <w:tab/>
        <w:t>1</w:t>
      </w:r>
    </w:p>
    <w:p w:rsidR="004134F0" w:rsidRDefault="004134F0" w:rsidP="00770213">
      <w:pPr>
        <w:pStyle w:val="Bezmezer"/>
        <w:jc w:val="both"/>
      </w:pPr>
      <w:r>
        <w:t>Výměra [</w:t>
      </w:r>
      <w:proofErr w:type="spellStart"/>
      <w:r>
        <w:t>m2</w:t>
      </w:r>
      <w:proofErr w:type="spellEnd"/>
      <w:r>
        <w:t>]:</w:t>
      </w:r>
      <w:r>
        <w:tab/>
        <w:t>2368</w:t>
      </w:r>
    </w:p>
    <w:p w:rsidR="004134F0" w:rsidRDefault="004134F0" w:rsidP="00770213">
      <w:pPr>
        <w:pStyle w:val="Bezmezer"/>
        <w:jc w:val="both"/>
      </w:pPr>
      <w:r>
        <w:t>Způsob využití:</w:t>
      </w:r>
      <w:r>
        <w:tab/>
        <w:t>ostatní komunikace</w:t>
      </w:r>
    </w:p>
    <w:p w:rsidR="004134F0" w:rsidRPr="00802883" w:rsidRDefault="004134F0" w:rsidP="00770213">
      <w:pPr>
        <w:pStyle w:val="Bezmezer"/>
        <w:jc w:val="both"/>
        <w:rPr>
          <w:b/>
        </w:rPr>
      </w:pPr>
      <w:r w:rsidRPr="00802883">
        <w:rPr>
          <w:b/>
        </w:rPr>
        <w:t>Druh pozemku:</w:t>
      </w:r>
      <w:r w:rsidRPr="00802883">
        <w:rPr>
          <w:b/>
        </w:rPr>
        <w:tab/>
        <w:t>ostatní plocha</w:t>
      </w:r>
    </w:p>
    <w:p w:rsidR="004134F0" w:rsidRDefault="004134F0" w:rsidP="00770213">
      <w:pPr>
        <w:pStyle w:val="Bezmezer"/>
        <w:jc w:val="both"/>
      </w:pPr>
      <w:r>
        <w:t>Vlastnické právo</w:t>
      </w:r>
      <w:r>
        <w:tab/>
        <w:t>Podíl</w:t>
      </w:r>
    </w:p>
    <w:p w:rsidR="004134F0" w:rsidRDefault="004134F0" w:rsidP="00770213">
      <w:pPr>
        <w:pStyle w:val="Bezmezer"/>
        <w:jc w:val="both"/>
      </w:pPr>
      <w:r>
        <w:t>STATUTÁRNÍ MĚSTO LIBEREC, nám. Dr. E. Beneše 1/1, Liberec I-Staré Město, 46001 Liberec</w:t>
      </w:r>
      <w:r>
        <w:tab/>
      </w:r>
    </w:p>
    <w:p w:rsidR="004134F0" w:rsidRDefault="004134F0" w:rsidP="00770213">
      <w:pPr>
        <w:pStyle w:val="Bezmezer"/>
        <w:jc w:val="both"/>
        <w:rPr>
          <w:b/>
        </w:rPr>
      </w:pPr>
      <w:r w:rsidRPr="00802883">
        <w:rPr>
          <w:b/>
        </w:rPr>
        <w:t>Způsob ochrany nemovitosti</w:t>
      </w:r>
      <w:r w:rsidRPr="00802883">
        <w:rPr>
          <w:b/>
        </w:rPr>
        <w:tab/>
      </w:r>
      <w:proofErr w:type="spellStart"/>
      <w:r w:rsidRPr="00802883">
        <w:rPr>
          <w:b/>
        </w:rPr>
        <w:t>pam</w:t>
      </w:r>
      <w:proofErr w:type="spellEnd"/>
      <w:r w:rsidRPr="00802883">
        <w:rPr>
          <w:b/>
        </w:rPr>
        <w:t>. zóna - budova, pozemek v památkové zóně</w:t>
      </w:r>
    </w:p>
    <w:p w:rsidR="004134F0" w:rsidRDefault="004134F0" w:rsidP="00770213">
      <w:pPr>
        <w:pStyle w:val="Bezmezer"/>
        <w:jc w:val="both"/>
        <w:rPr>
          <w:b/>
        </w:rPr>
      </w:pPr>
    </w:p>
    <w:p w:rsidR="004134F0" w:rsidRPr="00E073FD" w:rsidRDefault="004134F0" w:rsidP="00770213">
      <w:pPr>
        <w:pStyle w:val="Bezmezer"/>
        <w:jc w:val="both"/>
        <w:rPr>
          <w:b/>
        </w:rPr>
      </w:pPr>
      <w:r w:rsidRPr="00E073FD">
        <w:rPr>
          <w:b/>
        </w:rPr>
        <w:t>Parcelní číslo:</w:t>
      </w:r>
      <w:r w:rsidRPr="00E073FD">
        <w:rPr>
          <w:b/>
        </w:rPr>
        <w:tab/>
        <w:t>2804/1</w:t>
      </w:r>
    </w:p>
    <w:p w:rsidR="004134F0" w:rsidRPr="00E073FD" w:rsidRDefault="004134F0" w:rsidP="00770213">
      <w:pPr>
        <w:pStyle w:val="Bezmezer"/>
        <w:jc w:val="both"/>
      </w:pPr>
      <w:r w:rsidRPr="00E073FD">
        <w:t xml:space="preserve">Číslo </w:t>
      </w:r>
      <w:proofErr w:type="spellStart"/>
      <w:r w:rsidRPr="00E073FD">
        <w:t>LV</w:t>
      </w:r>
      <w:proofErr w:type="spellEnd"/>
      <w:r w:rsidRPr="00E073FD">
        <w:t>:</w:t>
      </w:r>
      <w:r w:rsidRPr="00E073FD">
        <w:tab/>
        <w:t>1</w:t>
      </w:r>
    </w:p>
    <w:p w:rsidR="004134F0" w:rsidRPr="00E073FD" w:rsidRDefault="004134F0" w:rsidP="00770213">
      <w:pPr>
        <w:pStyle w:val="Bezmezer"/>
        <w:jc w:val="both"/>
      </w:pPr>
      <w:r w:rsidRPr="00E073FD">
        <w:t>Výměra [</w:t>
      </w:r>
      <w:proofErr w:type="spellStart"/>
      <w:r w:rsidRPr="00E073FD">
        <w:t>m2</w:t>
      </w:r>
      <w:proofErr w:type="spellEnd"/>
      <w:r w:rsidRPr="00E073FD">
        <w:t>]:</w:t>
      </w:r>
      <w:r w:rsidRPr="00E073FD">
        <w:tab/>
        <w:t>2904</w:t>
      </w:r>
    </w:p>
    <w:p w:rsidR="004134F0" w:rsidRPr="00E073FD" w:rsidRDefault="004134F0" w:rsidP="00770213">
      <w:pPr>
        <w:pStyle w:val="Bezmezer"/>
        <w:jc w:val="both"/>
      </w:pPr>
      <w:r w:rsidRPr="00E073FD">
        <w:rPr>
          <w:b/>
        </w:rPr>
        <w:t>Druh pozemku:</w:t>
      </w:r>
      <w:r w:rsidRPr="00E073FD">
        <w:rPr>
          <w:b/>
        </w:rPr>
        <w:tab/>
        <w:t>trvalý travní porost</w:t>
      </w:r>
    </w:p>
    <w:p w:rsidR="004134F0" w:rsidRDefault="004134F0" w:rsidP="00770213">
      <w:pPr>
        <w:pStyle w:val="Bezmezer"/>
        <w:jc w:val="both"/>
      </w:pPr>
      <w:r w:rsidRPr="00E073FD">
        <w:t xml:space="preserve">Vlastnické právo </w:t>
      </w:r>
    </w:p>
    <w:p w:rsidR="004134F0" w:rsidRPr="00E073FD" w:rsidRDefault="004134F0" w:rsidP="00770213">
      <w:pPr>
        <w:pStyle w:val="Bezmezer"/>
        <w:jc w:val="both"/>
      </w:pPr>
      <w:r w:rsidRPr="00E073FD">
        <w:t>STATUTÁRNÍ MĚSTO LIBEREC, nám. Dr. E. Beneše 1/1, Liberec I-Staré Město, 46001 Liberec</w:t>
      </w:r>
      <w:r w:rsidRPr="00E073FD">
        <w:tab/>
      </w:r>
    </w:p>
    <w:p w:rsidR="004134F0" w:rsidRDefault="004134F0" w:rsidP="00770213">
      <w:pPr>
        <w:pStyle w:val="Bezmezer"/>
        <w:jc w:val="both"/>
      </w:pPr>
      <w:r w:rsidRPr="00E073FD">
        <w:rPr>
          <w:b/>
        </w:rPr>
        <w:t>Způsob ochrany nemovitosti</w:t>
      </w:r>
      <w:r w:rsidRPr="00E073FD">
        <w:t xml:space="preserve"> </w:t>
      </w:r>
    </w:p>
    <w:p w:rsidR="004134F0" w:rsidRPr="00E073FD" w:rsidRDefault="004134F0" w:rsidP="00770213">
      <w:pPr>
        <w:pStyle w:val="Bezmezer"/>
        <w:ind w:firstLine="708"/>
        <w:jc w:val="both"/>
        <w:rPr>
          <w:b/>
        </w:rPr>
      </w:pPr>
      <w:r w:rsidRPr="00E073FD">
        <w:rPr>
          <w:b/>
        </w:rPr>
        <w:t>zemědělský půdní fond</w:t>
      </w:r>
    </w:p>
    <w:p w:rsidR="004134F0" w:rsidRPr="00E073FD" w:rsidRDefault="004134F0" w:rsidP="00770213">
      <w:pPr>
        <w:pStyle w:val="Bezmezer"/>
        <w:ind w:firstLine="708"/>
        <w:jc w:val="both"/>
        <w:rPr>
          <w:b/>
        </w:rPr>
      </w:pPr>
      <w:proofErr w:type="spellStart"/>
      <w:r w:rsidRPr="00E073FD">
        <w:rPr>
          <w:b/>
        </w:rPr>
        <w:t>pam</w:t>
      </w:r>
      <w:proofErr w:type="spellEnd"/>
      <w:r w:rsidRPr="00E073FD">
        <w:rPr>
          <w:b/>
        </w:rPr>
        <w:t>. zóna - budova, pozemek v památkové zóně</w:t>
      </w:r>
    </w:p>
    <w:p w:rsidR="004134F0" w:rsidRPr="00E073FD" w:rsidRDefault="004134F0" w:rsidP="00770213">
      <w:pPr>
        <w:pStyle w:val="Bezmezer"/>
        <w:jc w:val="both"/>
      </w:pPr>
    </w:p>
    <w:p w:rsidR="004134F0" w:rsidRPr="00E073FD" w:rsidRDefault="004134F0" w:rsidP="00770213">
      <w:pPr>
        <w:pStyle w:val="Bezmezer"/>
        <w:jc w:val="both"/>
        <w:rPr>
          <w:b/>
        </w:rPr>
      </w:pPr>
      <w:r w:rsidRPr="00E073FD">
        <w:rPr>
          <w:b/>
        </w:rPr>
        <w:t>Parcelní číslo:</w:t>
      </w:r>
      <w:r w:rsidRPr="00E073FD">
        <w:rPr>
          <w:b/>
        </w:rPr>
        <w:tab/>
        <w:t>2809/4</w:t>
      </w:r>
    </w:p>
    <w:p w:rsidR="004134F0" w:rsidRPr="00E073FD" w:rsidRDefault="004134F0" w:rsidP="00770213">
      <w:pPr>
        <w:pStyle w:val="Bezmezer"/>
        <w:jc w:val="both"/>
      </w:pPr>
      <w:r w:rsidRPr="00E073FD">
        <w:t xml:space="preserve">Číslo </w:t>
      </w:r>
      <w:proofErr w:type="spellStart"/>
      <w:r w:rsidRPr="00E073FD">
        <w:t>LV</w:t>
      </w:r>
      <w:proofErr w:type="spellEnd"/>
      <w:r w:rsidRPr="00E073FD">
        <w:t>:</w:t>
      </w:r>
      <w:r w:rsidRPr="00E073FD">
        <w:tab/>
        <w:t>1</w:t>
      </w:r>
    </w:p>
    <w:p w:rsidR="004134F0" w:rsidRPr="00E073FD" w:rsidRDefault="004134F0" w:rsidP="00770213">
      <w:pPr>
        <w:pStyle w:val="Bezmezer"/>
        <w:jc w:val="both"/>
      </w:pPr>
      <w:r w:rsidRPr="00E073FD">
        <w:t>Výměra [</w:t>
      </w:r>
      <w:proofErr w:type="spellStart"/>
      <w:r w:rsidRPr="00E073FD">
        <w:t>m2</w:t>
      </w:r>
      <w:proofErr w:type="spellEnd"/>
      <w:r w:rsidRPr="00E073FD">
        <w:t>]:</w:t>
      </w:r>
      <w:r w:rsidRPr="00E073FD">
        <w:tab/>
        <w:t>7127</w:t>
      </w:r>
    </w:p>
    <w:p w:rsidR="004134F0" w:rsidRPr="00E073FD" w:rsidRDefault="004134F0" w:rsidP="00770213">
      <w:pPr>
        <w:pStyle w:val="Bezmezer"/>
        <w:jc w:val="both"/>
      </w:pPr>
      <w:r w:rsidRPr="00E073FD">
        <w:t>Způsob využití:</w:t>
      </w:r>
      <w:r w:rsidRPr="00E073FD">
        <w:tab/>
        <w:t>neplodná půda</w:t>
      </w:r>
    </w:p>
    <w:p w:rsidR="004134F0" w:rsidRPr="00E073FD" w:rsidRDefault="004134F0" w:rsidP="00770213">
      <w:pPr>
        <w:pStyle w:val="Bezmezer"/>
        <w:jc w:val="both"/>
        <w:rPr>
          <w:b/>
        </w:rPr>
      </w:pPr>
      <w:r w:rsidRPr="00E073FD">
        <w:rPr>
          <w:b/>
        </w:rPr>
        <w:t>Druh pozemku:</w:t>
      </w:r>
      <w:r w:rsidRPr="00E073FD">
        <w:rPr>
          <w:b/>
        </w:rPr>
        <w:tab/>
        <w:t>ostatní plocha</w:t>
      </w:r>
    </w:p>
    <w:p w:rsidR="004134F0" w:rsidRDefault="004134F0" w:rsidP="00770213">
      <w:pPr>
        <w:pStyle w:val="Bezmezer"/>
        <w:jc w:val="both"/>
      </w:pPr>
      <w:r w:rsidRPr="00E073FD">
        <w:t>Vlastnické právo</w:t>
      </w:r>
    </w:p>
    <w:p w:rsidR="004134F0" w:rsidRPr="00E073FD" w:rsidRDefault="004134F0" w:rsidP="00770213">
      <w:pPr>
        <w:pStyle w:val="Bezmezer"/>
        <w:jc w:val="both"/>
      </w:pPr>
      <w:r w:rsidRPr="00E073FD">
        <w:t>STATUTÁRNÍ MĚSTO LIBEREC, nám. Dr. E. Beneše 1/1, Liberec I-Staré Město, 46001 Liberec</w:t>
      </w:r>
      <w:r w:rsidRPr="00E073FD">
        <w:tab/>
      </w:r>
    </w:p>
    <w:p w:rsidR="004134F0" w:rsidRPr="00E073FD" w:rsidRDefault="004134F0" w:rsidP="00770213">
      <w:pPr>
        <w:pStyle w:val="Bezmezer"/>
        <w:jc w:val="both"/>
        <w:rPr>
          <w:b/>
        </w:rPr>
      </w:pPr>
      <w:r w:rsidRPr="00E073FD">
        <w:rPr>
          <w:b/>
        </w:rPr>
        <w:t>Způsob ochrany nemovitosti</w:t>
      </w:r>
      <w:r w:rsidRPr="00E073FD">
        <w:rPr>
          <w:b/>
        </w:rPr>
        <w:tab/>
        <w:t xml:space="preserve"> </w:t>
      </w:r>
      <w:proofErr w:type="spellStart"/>
      <w:r w:rsidRPr="00E073FD">
        <w:rPr>
          <w:b/>
        </w:rPr>
        <w:t>pam</w:t>
      </w:r>
      <w:proofErr w:type="spellEnd"/>
      <w:r w:rsidRPr="00E073FD">
        <w:rPr>
          <w:b/>
        </w:rPr>
        <w:t>. zóna - budova, pozemek v památkové zóně</w:t>
      </w:r>
    </w:p>
    <w:p w:rsidR="004134F0" w:rsidRDefault="004134F0"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n</w:t>
      </w:r>
      <w:r w:rsidRPr="00A605AC">
        <w:rPr>
          <w:rFonts w:ascii="Times New Roman" w:hAnsi="Times New Roman" w:cs="Times New Roman"/>
          <w:i/>
          <w:sz w:val="24"/>
          <w:szCs w:val="24"/>
          <w:lang w:eastAsia="cs-CZ"/>
        </w:rPr>
        <w:t>) seznam pozemků podle katastru nemovitostí, na kterých vznikne ochranné nebo bezpečnostní pásmo</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neřeší se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o) požadavky na monitoringy a sledování přetvoření</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neřeší se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p) možnosti napojení stavby na veřejnou dopravní a technickou infrastrukturu.</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Viz. Odst. </w:t>
      </w:r>
      <w:r w:rsidR="004134F0">
        <w:rPr>
          <w:rFonts w:ascii="Times New Roman" w:hAnsi="Times New Roman" w:cs="Times New Roman"/>
          <w:sz w:val="24"/>
          <w:szCs w:val="24"/>
          <w:lang w:eastAsia="cs-CZ"/>
        </w:rPr>
        <w:t>k</w:t>
      </w:r>
      <w:r w:rsidRPr="00A605AC">
        <w:rPr>
          <w:rFonts w:ascii="Times New Roman" w:hAnsi="Times New Roman" w:cs="Times New Roman"/>
          <w:sz w:val="24"/>
          <w:szCs w:val="24"/>
          <w:lang w:eastAsia="cs-CZ"/>
        </w:rPr>
        <w:t xml:space="preserve">) </w:t>
      </w:r>
    </w:p>
    <w:p w:rsidR="00A605AC" w:rsidRPr="00A605AC" w:rsidRDefault="00A605AC" w:rsidP="00770213">
      <w:pPr>
        <w:pStyle w:val="Bezmezer"/>
        <w:jc w:val="both"/>
        <w:rPr>
          <w:rFonts w:ascii="Times New Roman" w:hAnsi="Times New Roman" w:cs="Times New Roman"/>
          <w:sz w:val="24"/>
          <w:szCs w:val="24"/>
          <w:lang w:eastAsia="cs-CZ"/>
        </w:rPr>
      </w:pPr>
    </w:p>
    <w:p w:rsidR="00A300D8" w:rsidRDefault="00A265F8" w:rsidP="00770213">
      <w:pPr>
        <w:spacing w:line="240" w:lineRule="auto"/>
        <w:jc w:val="both"/>
        <w:rPr>
          <w:rFonts w:ascii="Times New Roman" w:hAnsi="Times New Roman" w:cs="Times New Roman"/>
          <w:b/>
          <w:sz w:val="24"/>
          <w:szCs w:val="24"/>
          <w:lang w:eastAsia="cs-CZ"/>
        </w:rPr>
      </w:pPr>
      <w:proofErr w:type="gramStart"/>
      <w:r>
        <w:rPr>
          <w:rFonts w:ascii="Times New Roman" w:hAnsi="Times New Roman" w:cs="Times New Roman"/>
          <w:b/>
          <w:sz w:val="24"/>
          <w:szCs w:val="24"/>
          <w:lang w:eastAsia="cs-CZ"/>
        </w:rPr>
        <w:t>B.2.</w:t>
      </w:r>
      <w:proofErr w:type="gramEnd"/>
      <w:r>
        <w:rPr>
          <w:rFonts w:ascii="Times New Roman" w:hAnsi="Times New Roman" w:cs="Times New Roman"/>
          <w:b/>
          <w:sz w:val="24"/>
          <w:szCs w:val="24"/>
          <w:lang w:eastAsia="cs-CZ"/>
        </w:rPr>
        <w:t xml:space="preserve"> </w:t>
      </w:r>
      <w:r w:rsidR="002469FD" w:rsidRPr="00A605AC">
        <w:rPr>
          <w:rFonts w:ascii="Times New Roman" w:hAnsi="Times New Roman" w:cs="Times New Roman"/>
          <w:b/>
          <w:sz w:val="24"/>
          <w:szCs w:val="24"/>
          <w:lang w:eastAsia="cs-CZ"/>
        </w:rPr>
        <w:t>Celkový popis stavby</w:t>
      </w:r>
    </w:p>
    <w:p w:rsidR="008405A1" w:rsidRDefault="00A265F8" w:rsidP="00770213">
      <w:pPr>
        <w:pStyle w:val="Bezmezer"/>
        <w:ind w:firstLine="708"/>
        <w:jc w:val="both"/>
        <w:rPr>
          <w:rFonts w:ascii="Times New Roman" w:hAnsi="Times New Roman" w:cs="Times New Roman"/>
          <w:sz w:val="24"/>
          <w:szCs w:val="24"/>
          <w:lang w:eastAsia="cs-CZ"/>
        </w:rPr>
      </w:pPr>
      <w:r w:rsidRPr="00A265F8">
        <w:rPr>
          <w:rFonts w:ascii="Times New Roman" w:hAnsi="Times New Roman" w:cs="Times New Roman"/>
          <w:sz w:val="24"/>
          <w:szCs w:val="24"/>
          <w:lang w:eastAsia="cs-CZ"/>
        </w:rPr>
        <w:t xml:space="preserve">Účelem navržené stavby je </w:t>
      </w:r>
      <w:r>
        <w:rPr>
          <w:rFonts w:ascii="Times New Roman" w:hAnsi="Times New Roman" w:cs="Times New Roman"/>
          <w:sz w:val="24"/>
          <w:szCs w:val="24"/>
          <w:lang w:eastAsia="cs-CZ"/>
        </w:rPr>
        <w:t xml:space="preserve">oprava povrchu a stavební úpravy na stávajících místních komunikacích v rozsahu zadání. Jedná se místní </w:t>
      </w:r>
      <w:r w:rsidR="008405A1">
        <w:rPr>
          <w:rFonts w:ascii="Times New Roman" w:hAnsi="Times New Roman" w:cs="Times New Roman"/>
          <w:sz w:val="24"/>
          <w:szCs w:val="24"/>
          <w:lang w:eastAsia="cs-CZ"/>
        </w:rPr>
        <w:t xml:space="preserve">obslužné </w:t>
      </w:r>
      <w:r>
        <w:rPr>
          <w:rFonts w:ascii="Times New Roman" w:hAnsi="Times New Roman" w:cs="Times New Roman"/>
          <w:sz w:val="24"/>
          <w:szCs w:val="24"/>
          <w:lang w:eastAsia="cs-CZ"/>
        </w:rPr>
        <w:t>komunikace funkční třídy C</w:t>
      </w:r>
      <w:r w:rsidR="008405A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s přilehlým chodníkem pro pěší</w:t>
      </w:r>
      <w:r w:rsidR="008405A1">
        <w:rPr>
          <w:rFonts w:ascii="Times New Roman" w:hAnsi="Times New Roman" w:cs="Times New Roman"/>
          <w:sz w:val="24"/>
          <w:szCs w:val="24"/>
          <w:lang w:eastAsia="cs-CZ"/>
        </w:rPr>
        <w:t xml:space="preserve"> funkční třídy D</w:t>
      </w:r>
      <w:r>
        <w:rPr>
          <w:rFonts w:ascii="Times New Roman" w:hAnsi="Times New Roman" w:cs="Times New Roman"/>
          <w:sz w:val="24"/>
          <w:szCs w:val="24"/>
          <w:lang w:eastAsia="cs-CZ"/>
        </w:rPr>
        <w:t xml:space="preserve">. </w:t>
      </w:r>
    </w:p>
    <w:p w:rsidR="00A265F8" w:rsidRPr="00A265F8" w:rsidRDefault="00A265F8"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Dopravně jsou místní komunikace zařazeny do zóny s omezením rychlosti, tzv. Zóna 30. V rámci stavby dojde i k výměně stávajících rozvodů </w:t>
      </w:r>
      <w:proofErr w:type="spellStart"/>
      <w:r>
        <w:rPr>
          <w:rFonts w:ascii="Times New Roman" w:hAnsi="Times New Roman" w:cs="Times New Roman"/>
          <w:sz w:val="24"/>
          <w:szCs w:val="24"/>
          <w:lang w:eastAsia="cs-CZ"/>
        </w:rPr>
        <w:t>VO</w:t>
      </w:r>
      <w:proofErr w:type="spellEnd"/>
      <w:r>
        <w:rPr>
          <w:rFonts w:ascii="Times New Roman" w:hAnsi="Times New Roman" w:cs="Times New Roman"/>
          <w:sz w:val="24"/>
          <w:szCs w:val="24"/>
          <w:lang w:eastAsia="cs-CZ"/>
        </w:rPr>
        <w:t xml:space="preserve"> a výměně stožárů a svítidel v rozsahu zadání. </w:t>
      </w:r>
      <w:r w:rsidR="00492512">
        <w:rPr>
          <w:rFonts w:ascii="Times New Roman" w:hAnsi="Times New Roman" w:cs="Times New Roman"/>
          <w:sz w:val="24"/>
          <w:szCs w:val="24"/>
          <w:lang w:eastAsia="cs-CZ"/>
        </w:rPr>
        <w:t xml:space="preserve">Lokálně dojde ke směrovému posunu polohy lampy. </w:t>
      </w:r>
    </w:p>
    <w:p w:rsidR="00A265F8" w:rsidRDefault="00A265F8" w:rsidP="00770213">
      <w:pPr>
        <w:pStyle w:val="Bezmezer"/>
        <w:jc w:val="both"/>
        <w:rPr>
          <w:rFonts w:ascii="Times New Roman" w:hAnsi="Times New Roman" w:cs="Times New Roman"/>
          <w:sz w:val="24"/>
          <w:szCs w:val="24"/>
          <w:lang w:eastAsia="cs-CZ"/>
        </w:rPr>
      </w:pPr>
    </w:p>
    <w:p w:rsidR="00770213" w:rsidRDefault="00770213" w:rsidP="00770213">
      <w:pPr>
        <w:pStyle w:val="Bezmezer"/>
        <w:jc w:val="both"/>
        <w:rPr>
          <w:rFonts w:ascii="Times New Roman" w:hAnsi="Times New Roman" w:cs="Times New Roman"/>
          <w:sz w:val="24"/>
          <w:szCs w:val="24"/>
          <w:lang w:eastAsia="cs-CZ"/>
        </w:rPr>
      </w:pPr>
    </w:p>
    <w:p w:rsidR="00770213" w:rsidRDefault="00770213" w:rsidP="00770213">
      <w:pPr>
        <w:pStyle w:val="Bezmezer"/>
        <w:jc w:val="both"/>
        <w:rPr>
          <w:rFonts w:ascii="Times New Roman" w:hAnsi="Times New Roman" w:cs="Times New Roman"/>
          <w:sz w:val="24"/>
          <w:szCs w:val="24"/>
          <w:lang w:eastAsia="cs-CZ"/>
        </w:rPr>
      </w:pPr>
    </w:p>
    <w:p w:rsidR="00770213" w:rsidRDefault="00770213" w:rsidP="00770213">
      <w:pPr>
        <w:pStyle w:val="Bezmezer"/>
        <w:jc w:val="both"/>
        <w:rPr>
          <w:rFonts w:ascii="Times New Roman" w:hAnsi="Times New Roman" w:cs="Times New Roman"/>
          <w:sz w:val="24"/>
          <w:szCs w:val="24"/>
          <w:lang w:eastAsia="cs-CZ"/>
        </w:rPr>
      </w:pPr>
    </w:p>
    <w:p w:rsidR="00A265F8" w:rsidRDefault="00A265F8" w:rsidP="00770213">
      <w:pPr>
        <w:pStyle w:val="Bezmezer"/>
        <w:jc w:val="both"/>
        <w:rPr>
          <w:rFonts w:ascii="Times New Roman" w:hAnsi="Times New Roman" w:cs="Times New Roman"/>
          <w:b/>
          <w:sz w:val="24"/>
          <w:szCs w:val="24"/>
          <w:u w:val="single"/>
          <w:lang w:eastAsia="cs-CZ"/>
        </w:rPr>
      </w:pPr>
      <w:r w:rsidRPr="00A265F8">
        <w:rPr>
          <w:rFonts w:ascii="Times New Roman" w:hAnsi="Times New Roman" w:cs="Times New Roman"/>
          <w:b/>
          <w:sz w:val="24"/>
          <w:szCs w:val="24"/>
          <w:u w:val="single"/>
          <w:lang w:eastAsia="cs-CZ"/>
        </w:rPr>
        <w:t>Předmětem stavby jsou:</w:t>
      </w:r>
    </w:p>
    <w:p w:rsidR="008405A1" w:rsidRDefault="008405A1" w:rsidP="00770213">
      <w:pPr>
        <w:pStyle w:val="Bezmezer"/>
        <w:jc w:val="both"/>
        <w:rPr>
          <w:rFonts w:ascii="Times New Roman" w:hAnsi="Times New Roman" w:cs="Times New Roman"/>
          <w:b/>
          <w:sz w:val="24"/>
          <w:szCs w:val="24"/>
          <w:u w:val="single"/>
          <w:lang w:eastAsia="cs-CZ"/>
        </w:rPr>
      </w:pPr>
    </w:p>
    <w:p w:rsidR="00E523C4" w:rsidRDefault="00E523C4" w:rsidP="00770213">
      <w:pPr>
        <w:pStyle w:val="Bezmezer"/>
        <w:jc w:val="both"/>
        <w:rPr>
          <w:rFonts w:ascii="Times New Roman" w:hAnsi="Times New Roman" w:cs="Times New Roman"/>
          <w:b/>
          <w:sz w:val="24"/>
          <w:szCs w:val="24"/>
          <w:u w:val="single"/>
          <w:lang w:eastAsia="cs-CZ"/>
        </w:rPr>
      </w:pPr>
      <w:r>
        <w:rPr>
          <w:rFonts w:ascii="Times New Roman" w:hAnsi="Times New Roman" w:cs="Times New Roman"/>
          <w:b/>
          <w:sz w:val="24"/>
          <w:szCs w:val="24"/>
          <w:u w:val="single"/>
          <w:lang w:eastAsia="cs-CZ"/>
        </w:rPr>
        <w:t>SO 101 - Komunikace</w:t>
      </w:r>
    </w:p>
    <w:p w:rsidR="008405A1"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Oprava povrchu vozovek místních komunikací</w:t>
      </w:r>
    </w:p>
    <w:p w:rsidR="008405A1" w:rsidRDefault="008405A1" w:rsidP="00770213">
      <w:pPr>
        <w:pStyle w:val="Bezmezer"/>
        <w:jc w:val="both"/>
        <w:rPr>
          <w:rFonts w:ascii="Times New Roman" w:hAnsi="Times New Roman" w:cs="Times New Roman"/>
          <w:sz w:val="24"/>
          <w:szCs w:val="24"/>
          <w:lang w:eastAsia="cs-CZ"/>
        </w:rPr>
      </w:pPr>
      <w:r w:rsidRPr="008405A1">
        <w:rPr>
          <w:rFonts w:ascii="Times New Roman" w:hAnsi="Times New Roman" w:cs="Times New Roman"/>
          <w:sz w:val="24"/>
          <w:szCs w:val="24"/>
          <w:lang w:eastAsia="cs-CZ"/>
        </w:rPr>
        <w:t xml:space="preserve">TRASA "A" </w:t>
      </w:r>
      <w:r>
        <w:rPr>
          <w:rFonts w:ascii="Times New Roman" w:hAnsi="Times New Roman" w:cs="Times New Roman"/>
          <w:sz w:val="24"/>
          <w:szCs w:val="24"/>
          <w:lang w:eastAsia="cs-CZ"/>
        </w:rPr>
        <w:t>–</w:t>
      </w:r>
      <w:r w:rsidRPr="008405A1">
        <w:rPr>
          <w:rFonts w:ascii="Times New Roman" w:hAnsi="Times New Roman" w:cs="Times New Roman"/>
          <w:sz w:val="24"/>
          <w:szCs w:val="24"/>
          <w:lang w:eastAsia="cs-CZ"/>
        </w:rPr>
        <w:t xml:space="preserve"> Ondříčkova</w:t>
      </w:r>
      <w:r>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proofErr w:type="spellStart"/>
      <w:r w:rsidR="000E65C8">
        <w:rPr>
          <w:rFonts w:ascii="Times New Roman" w:hAnsi="Times New Roman" w:cs="Times New Roman"/>
          <w:sz w:val="24"/>
          <w:szCs w:val="24"/>
          <w:lang w:eastAsia="cs-CZ"/>
        </w:rPr>
        <w:t>MK</w:t>
      </w:r>
      <w:proofErr w:type="spellEnd"/>
      <w:r w:rsidR="000E65C8">
        <w:rPr>
          <w:rFonts w:ascii="Times New Roman" w:hAnsi="Times New Roman" w:cs="Times New Roman"/>
          <w:sz w:val="24"/>
          <w:szCs w:val="24"/>
          <w:lang w:eastAsia="cs-CZ"/>
        </w:rPr>
        <w:t xml:space="preserve"> funkční třídy C</w:t>
      </w:r>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w:t>
      </w:r>
      <w:r w:rsidR="008405A1">
        <w:rPr>
          <w:rFonts w:ascii="Times New Roman" w:hAnsi="Times New Roman" w:cs="Times New Roman"/>
          <w:sz w:val="24"/>
          <w:szCs w:val="24"/>
          <w:lang w:eastAsia="cs-CZ"/>
        </w:rPr>
        <w:t>élka</w:t>
      </w:r>
      <w:r>
        <w:rPr>
          <w:rFonts w:ascii="Times New Roman" w:hAnsi="Times New Roman" w:cs="Times New Roman"/>
          <w:sz w:val="24"/>
          <w:szCs w:val="24"/>
          <w:lang w:eastAsia="cs-CZ"/>
        </w:rPr>
        <w:t>:</w:t>
      </w:r>
      <w:r w:rsidR="008405A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008405A1">
        <w:rPr>
          <w:rFonts w:ascii="Times New Roman" w:hAnsi="Times New Roman" w:cs="Times New Roman"/>
          <w:sz w:val="24"/>
          <w:szCs w:val="24"/>
          <w:lang w:eastAsia="cs-CZ"/>
        </w:rPr>
        <w:t>346,</w:t>
      </w:r>
      <w:proofErr w:type="spellStart"/>
      <w:r w:rsidR="008405A1">
        <w:rPr>
          <w:rFonts w:ascii="Times New Roman" w:hAnsi="Times New Roman" w:cs="Times New Roman"/>
          <w:sz w:val="24"/>
          <w:szCs w:val="24"/>
          <w:lang w:eastAsia="cs-CZ"/>
        </w:rPr>
        <w:t>22m</w:t>
      </w:r>
      <w:proofErr w:type="spellEnd"/>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Š</w:t>
      </w:r>
      <w:r w:rsidR="008405A1">
        <w:rPr>
          <w:rFonts w:ascii="Times New Roman" w:hAnsi="Times New Roman" w:cs="Times New Roman"/>
          <w:sz w:val="24"/>
          <w:szCs w:val="24"/>
          <w:lang w:eastAsia="cs-CZ"/>
        </w:rPr>
        <w:t>ířka</w:t>
      </w:r>
      <w:r>
        <w:rPr>
          <w:rFonts w:ascii="Times New Roman" w:hAnsi="Times New Roman" w:cs="Times New Roman"/>
          <w:sz w:val="24"/>
          <w:szCs w:val="24"/>
          <w:lang w:eastAsia="cs-CZ"/>
        </w:rPr>
        <w:t>:</w:t>
      </w:r>
      <w:r w:rsidR="008405A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r>
        <w:rPr>
          <w:rFonts w:ascii="Times New Roman" w:hAnsi="Times New Roman" w:cs="Times New Roman"/>
          <w:sz w:val="24"/>
          <w:szCs w:val="24"/>
          <w:lang w:eastAsia="cs-CZ"/>
        </w:rPr>
        <w:tab/>
        <w:t>4</w:t>
      </w:r>
      <w:r w:rsidR="008405A1">
        <w:rPr>
          <w:rFonts w:ascii="Times New Roman" w:hAnsi="Times New Roman" w:cs="Times New Roman"/>
          <w:sz w:val="24"/>
          <w:szCs w:val="24"/>
          <w:lang w:eastAsia="cs-CZ"/>
        </w:rPr>
        <w:t>,</w:t>
      </w:r>
      <w:proofErr w:type="spellStart"/>
      <w:r w:rsidR="008405A1">
        <w:rPr>
          <w:rFonts w:ascii="Times New Roman" w:hAnsi="Times New Roman" w:cs="Times New Roman"/>
          <w:sz w:val="24"/>
          <w:szCs w:val="24"/>
          <w:lang w:eastAsia="cs-CZ"/>
        </w:rPr>
        <w:t>0m</w:t>
      </w:r>
      <w:proofErr w:type="spellEnd"/>
      <w:r w:rsidR="008405A1">
        <w:rPr>
          <w:rFonts w:ascii="Times New Roman" w:hAnsi="Times New Roman" w:cs="Times New Roman"/>
          <w:sz w:val="24"/>
          <w:szCs w:val="24"/>
          <w:lang w:eastAsia="cs-CZ"/>
        </w:rPr>
        <w:t xml:space="preserve"> – 5,</w:t>
      </w:r>
      <w:proofErr w:type="spellStart"/>
      <w:r w:rsidR="008405A1">
        <w:rPr>
          <w:rFonts w:ascii="Times New Roman" w:hAnsi="Times New Roman" w:cs="Times New Roman"/>
          <w:sz w:val="24"/>
          <w:szCs w:val="24"/>
          <w:lang w:eastAsia="cs-CZ"/>
        </w:rPr>
        <w:t>0m</w:t>
      </w:r>
      <w:proofErr w:type="spellEnd"/>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w:t>
      </w:r>
      <w:r w:rsidR="008405A1">
        <w:rPr>
          <w:rFonts w:ascii="Times New Roman" w:hAnsi="Times New Roman" w:cs="Times New Roman"/>
          <w:sz w:val="24"/>
          <w:szCs w:val="24"/>
          <w:lang w:eastAsia="cs-CZ"/>
        </w:rPr>
        <w:t>locha</w:t>
      </w:r>
      <w:r>
        <w:rPr>
          <w:rFonts w:ascii="Times New Roman" w:hAnsi="Times New Roman" w:cs="Times New Roman"/>
          <w:sz w:val="24"/>
          <w:szCs w:val="24"/>
          <w:lang w:eastAsia="cs-CZ"/>
        </w:rPr>
        <w:t>:</w:t>
      </w:r>
      <w:r>
        <w:rPr>
          <w:rFonts w:ascii="Times New Roman" w:hAnsi="Times New Roman" w:cs="Times New Roman"/>
          <w:sz w:val="24"/>
          <w:szCs w:val="24"/>
          <w:lang w:eastAsia="cs-CZ"/>
        </w:rPr>
        <w:tab/>
      </w:r>
      <w:r w:rsidR="008405A1">
        <w:rPr>
          <w:rFonts w:ascii="Times New Roman" w:hAnsi="Times New Roman" w:cs="Times New Roman"/>
          <w:sz w:val="24"/>
          <w:szCs w:val="24"/>
          <w:lang w:eastAsia="cs-CZ"/>
        </w:rPr>
        <w:t xml:space="preserve">1670 </w:t>
      </w:r>
      <w:proofErr w:type="spellStart"/>
      <w:r w:rsidR="008405A1">
        <w:rPr>
          <w:rFonts w:ascii="Times New Roman" w:hAnsi="Times New Roman" w:cs="Times New Roman"/>
          <w:sz w:val="24"/>
          <w:szCs w:val="24"/>
          <w:lang w:eastAsia="cs-CZ"/>
        </w:rPr>
        <w:t>m2</w:t>
      </w:r>
      <w:proofErr w:type="spellEnd"/>
    </w:p>
    <w:p w:rsidR="008405A1" w:rsidRDefault="008405A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příčný sklon</w:t>
      </w:r>
      <w:r w:rsidR="00C67611">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w:t>
      </w:r>
      <w:r w:rsidR="00C67611">
        <w:rPr>
          <w:rFonts w:ascii="Times New Roman" w:hAnsi="Times New Roman" w:cs="Times New Roman"/>
          <w:sz w:val="24"/>
          <w:szCs w:val="24"/>
          <w:lang w:eastAsia="cs-CZ"/>
        </w:rPr>
        <w:tab/>
      </w:r>
      <w:r>
        <w:rPr>
          <w:rFonts w:ascii="Times New Roman" w:hAnsi="Times New Roman" w:cs="Times New Roman"/>
          <w:sz w:val="24"/>
          <w:szCs w:val="24"/>
          <w:lang w:eastAsia="cs-CZ"/>
        </w:rPr>
        <w:t>základní 2,5%</w:t>
      </w:r>
      <w:r w:rsidR="00C67611">
        <w:rPr>
          <w:rFonts w:ascii="Times New Roman" w:hAnsi="Times New Roman" w:cs="Times New Roman"/>
          <w:sz w:val="24"/>
          <w:szCs w:val="24"/>
          <w:lang w:eastAsia="cs-CZ"/>
        </w:rPr>
        <w:t xml:space="preserve"> (klopení v obloucích do 4,0%)</w:t>
      </w:r>
    </w:p>
    <w:p w:rsidR="008405A1" w:rsidRDefault="008405A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C67611">
        <w:rPr>
          <w:rFonts w:ascii="Times New Roman" w:hAnsi="Times New Roman" w:cs="Times New Roman"/>
          <w:sz w:val="24"/>
          <w:szCs w:val="24"/>
          <w:lang w:eastAsia="cs-CZ"/>
        </w:rPr>
        <w:t>:5,2% - 10,87</w:t>
      </w:r>
      <w:r w:rsidR="000E65C8">
        <w:rPr>
          <w:rFonts w:ascii="Times New Roman" w:hAnsi="Times New Roman" w:cs="Times New Roman"/>
          <w:sz w:val="24"/>
          <w:szCs w:val="24"/>
          <w:lang w:eastAsia="cs-CZ"/>
        </w:rPr>
        <w:t>%</w:t>
      </w:r>
    </w:p>
    <w:p w:rsidR="008405A1" w:rsidRDefault="008405A1" w:rsidP="00770213">
      <w:pPr>
        <w:pStyle w:val="Bezmezer"/>
        <w:jc w:val="both"/>
        <w:rPr>
          <w:rFonts w:ascii="Times New Roman" w:hAnsi="Times New Roman" w:cs="Times New Roman"/>
          <w:sz w:val="24"/>
          <w:szCs w:val="24"/>
          <w:lang w:eastAsia="cs-CZ"/>
        </w:rPr>
      </w:pPr>
    </w:p>
    <w:p w:rsidR="00C67611" w:rsidRDefault="008405A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„B“ – </w:t>
      </w:r>
      <w:proofErr w:type="spellStart"/>
      <w:r>
        <w:rPr>
          <w:rFonts w:ascii="Times New Roman" w:hAnsi="Times New Roman" w:cs="Times New Roman"/>
          <w:sz w:val="24"/>
          <w:szCs w:val="24"/>
          <w:lang w:eastAsia="cs-CZ"/>
        </w:rPr>
        <w:t>Heydukova</w:t>
      </w:r>
      <w:proofErr w:type="spellEnd"/>
      <w:r>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proofErr w:type="spellStart"/>
      <w:r w:rsidR="000E65C8">
        <w:rPr>
          <w:rFonts w:ascii="Times New Roman" w:hAnsi="Times New Roman" w:cs="Times New Roman"/>
          <w:sz w:val="24"/>
          <w:szCs w:val="24"/>
          <w:lang w:eastAsia="cs-CZ"/>
        </w:rPr>
        <w:t>MK</w:t>
      </w:r>
      <w:proofErr w:type="spellEnd"/>
      <w:r w:rsidR="000E65C8">
        <w:rPr>
          <w:rFonts w:ascii="Times New Roman" w:hAnsi="Times New Roman" w:cs="Times New Roman"/>
          <w:sz w:val="24"/>
          <w:szCs w:val="24"/>
          <w:lang w:eastAsia="cs-CZ"/>
        </w:rPr>
        <w:t xml:space="preserve"> funkční třídy C</w:t>
      </w:r>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w:t>
      </w:r>
      <w:r w:rsidR="008405A1">
        <w:rPr>
          <w:rFonts w:ascii="Times New Roman" w:hAnsi="Times New Roman" w:cs="Times New Roman"/>
          <w:sz w:val="24"/>
          <w:szCs w:val="24"/>
          <w:lang w:eastAsia="cs-CZ"/>
        </w:rPr>
        <w:t>élka</w:t>
      </w:r>
      <w:r>
        <w:rPr>
          <w:rFonts w:ascii="Times New Roman" w:hAnsi="Times New Roman" w:cs="Times New Roman"/>
          <w:sz w:val="24"/>
          <w:szCs w:val="24"/>
          <w:lang w:eastAsia="cs-CZ"/>
        </w:rPr>
        <w:t>:</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008405A1">
        <w:rPr>
          <w:rFonts w:ascii="Times New Roman" w:hAnsi="Times New Roman" w:cs="Times New Roman"/>
          <w:sz w:val="24"/>
          <w:szCs w:val="24"/>
          <w:lang w:eastAsia="cs-CZ"/>
        </w:rPr>
        <w:t xml:space="preserve"> 37,</w:t>
      </w:r>
      <w:proofErr w:type="spellStart"/>
      <w:r w:rsidR="008405A1">
        <w:rPr>
          <w:rFonts w:ascii="Times New Roman" w:hAnsi="Times New Roman" w:cs="Times New Roman"/>
          <w:sz w:val="24"/>
          <w:szCs w:val="24"/>
          <w:lang w:eastAsia="cs-CZ"/>
        </w:rPr>
        <w:t>84m</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t>5,</w:t>
      </w:r>
      <w:proofErr w:type="spellStart"/>
      <w:r>
        <w:rPr>
          <w:rFonts w:ascii="Times New Roman" w:hAnsi="Times New Roman" w:cs="Times New Roman"/>
          <w:sz w:val="24"/>
          <w:szCs w:val="24"/>
          <w:lang w:eastAsia="cs-CZ"/>
        </w:rPr>
        <w:t>0m</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Plocha:</w:t>
      </w:r>
      <w:r>
        <w:rPr>
          <w:rFonts w:ascii="Times New Roman" w:hAnsi="Times New Roman" w:cs="Times New Roman"/>
          <w:sz w:val="24"/>
          <w:szCs w:val="24"/>
          <w:lang w:eastAsia="cs-CZ"/>
        </w:rPr>
        <w:tab/>
        <w:t xml:space="preserve">430 </w:t>
      </w:r>
      <w:proofErr w:type="spellStart"/>
      <w:r>
        <w:rPr>
          <w:rFonts w:ascii="Times New Roman" w:hAnsi="Times New Roman" w:cs="Times New Roman"/>
          <w:sz w:val="24"/>
          <w:szCs w:val="24"/>
          <w:lang w:eastAsia="cs-CZ"/>
        </w:rPr>
        <w:t>m2</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t xml:space="preserve">základní 2,5% </w:t>
      </w: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0E65C8">
        <w:rPr>
          <w:rFonts w:ascii="Times New Roman" w:hAnsi="Times New Roman" w:cs="Times New Roman"/>
          <w:sz w:val="24"/>
          <w:szCs w:val="24"/>
          <w:lang w:eastAsia="cs-CZ"/>
        </w:rPr>
        <w:t>0,5</w:t>
      </w:r>
      <w:r>
        <w:rPr>
          <w:rFonts w:ascii="Times New Roman" w:hAnsi="Times New Roman" w:cs="Times New Roman"/>
          <w:sz w:val="24"/>
          <w:szCs w:val="24"/>
          <w:lang w:eastAsia="cs-CZ"/>
        </w:rPr>
        <w:t xml:space="preserve">% - </w:t>
      </w:r>
      <w:r w:rsidR="000E65C8">
        <w:rPr>
          <w:rFonts w:ascii="Times New Roman" w:hAnsi="Times New Roman" w:cs="Times New Roman"/>
          <w:sz w:val="24"/>
          <w:szCs w:val="24"/>
          <w:lang w:eastAsia="cs-CZ"/>
        </w:rPr>
        <w:t>3,75%</w:t>
      </w:r>
    </w:p>
    <w:p w:rsidR="005A2E59" w:rsidRDefault="005A2E59" w:rsidP="00770213">
      <w:pPr>
        <w:pStyle w:val="Bezmezer"/>
        <w:jc w:val="both"/>
        <w:rPr>
          <w:rFonts w:ascii="Times New Roman" w:hAnsi="Times New Roman" w:cs="Times New Roman"/>
          <w:sz w:val="24"/>
          <w:szCs w:val="24"/>
          <w:lang w:eastAsia="cs-CZ"/>
        </w:rPr>
      </w:pP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„C“ – </w:t>
      </w:r>
      <w:proofErr w:type="spellStart"/>
      <w:r>
        <w:rPr>
          <w:rFonts w:ascii="Times New Roman" w:hAnsi="Times New Roman" w:cs="Times New Roman"/>
          <w:sz w:val="24"/>
          <w:szCs w:val="24"/>
          <w:lang w:eastAsia="cs-CZ"/>
        </w:rPr>
        <w:t>Heydukova</w:t>
      </w:r>
      <w:proofErr w:type="spellEnd"/>
      <w:r>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proofErr w:type="spellStart"/>
      <w:r w:rsidR="000E65C8">
        <w:rPr>
          <w:rFonts w:ascii="Times New Roman" w:hAnsi="Times New Roman" w:cs="Times New Roman"/>
          <w:sz w:val="24"/>
          <w:szCs w:val="24"/>
          <w:lang w:eastAsia="cs-CZ"/>
        </w:rPr>
        <w:t>MK</w:t>
      </w:r>
      <w:proofErr w:type="spellEnd"/>
      <w:r w:rsidR="000E65C8">
        <w:rPr>
          <w:rFonts w:ascii="Times New Roman" w:hAnsi="Times New Roman" w:cs="Times New Roman"/>
          <w:sz w:val="24"/>
          <w:szCs w:val="24"/>
          <w:lang w:eastAsia="cs-CZ"/>
        </w:rPr>
        <w:t xml:space="preserve"> funkční třídy D (změna dopravního zařazení v rámci stavebních úprav)</w:t>
      </w: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Délka:</w:t>
      </w:r>
      <w:r>
        <w:rPr>
          <w:rFonts w:ascii="Times New Roman" w:hAnsi="Times New Roman" w:cs="Times New Roman"/>
          <w:sz w:val="24"/>
          <w:szCs w:val="24"/>
          <w:lang w:eastAsia="cs-CZ"/>
        </w:rPr>
        <w:tab/>
      </w:r>
      <w:r>
        <w:rPr>
          <w:rFonts w:ascii="Times New Roman" w:hAnsi="Times New Roman" w:cs="Times New Roman"/>
          <w:sz w:val="24"/>
          <w:szCs w:val="24"/>
          <w:lang w:eastAsia="cs-CZ"/>
        </w:rPr>
        <w:tab/>
        <w:t xml:space="preserve"> 58,</w:t>
      </w:r>
      <w:proofErr w:type="spellStart"/>
      <w:r>
        <w:rPr>
          <w:rFonts w:ascii="Times New Roman" w:hAnsi="Times New Roman" w:cs="Times New Roman"/>
          <w:sz w:val="24"/>
          <w:szCs w:val="24"/>
          <w:lang w:eastAsia="cs-CZ"/>
        </w:rPr>
        <w:t>0m</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t>2,</w:t>
      </w:r>
      <w:proofErr w:type="spellStart"/>
      <w:r>
        <w:rPr>
          <w:rFonts w:ascii="Times New Roman" w:hAnsi="Times New Roman" w:cs="Times New Roman"/>
          <w:sz w:val="24"/>
          <w:szCs w:val="24"/>
          <w:lang w:eastAsia="cs-CZ"/>
        </w:rPr>
        <w:t>80m</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Plocha:</w:t>
      </w:r>
      <w:r>
        <w:rPr>
          <w:rFonts w:ascii="Times New Roman" w:hAnsi="Times New Roman" w:cs="Times New Roman"/>
          <w:sz w:val="24"/>
          <w:szCs w:val="24"/>
          <w:lang w:eastAsia="cs-CZ"/>
        </w:rPr>
        <w:tab/>
      </w:r>
      <w:r w:rsidR="000E65C8">
        <w:rPr>
          <w:rFonts w:ascii="Times New Roman" w:hAnsi="Times New Roman" w:cs="Times New Roman"/>
          <w:sz w:val="24"/>
          <w:szCs w:val="24"/>
          <w:lang w:eastAsia="cs-CZ"/>
        </w:rPr>
        <w:t>192</w:t>
      </w:r>
      <w:r>
        <w:rPr>
          <w:rFonts w:ascii="Times New Roman" w:hAnsi="Times New Roman" w:cs="Times New Roman"/>
          <w:sz w:val="24"/>
          <w:szCs w:val="24"/>
          <w:lang w:eastAsia="cs-CZ"/>
        </w:rPr>
        <w:t xml:space="preserve"> </w:t>
      </w:r>
      <w:proofErr w:type="spellStart"/>
      <w:r>
        <w:rPr>
          <w:rFonts w:ascii="Times New Roman" w:hAnsi="Times New Roman" w:cs="Times New Roman"/>
          <w:sz w:val="24"/>
          <w:szCs w:val="24"/>
          <w:lang w:eastAsia="cs-CZ"/>
        </w:rPr>
        <w:t>m2</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r>
      <w:r w:rsidR="000E65C8">
        <w:rPr>
          <w:rFonts w:ascii="Times New Roman" w:hAnsi="Times New Roman" w:cs="Times New Roman"/>
          <w:sz w:val="24"/>
          <w:szCs w:val="24"/>
          <w:lang w:eastAsia="cs-CZ"/>
        </w:rPr>
        <w:t>základní 2,0</w:t>
      </w:r>
      <w:r>
        <w:rPr>
          <w:rFonts w:ascii="Times New Roman" w:hAnsi="Times New Roman" w:cs="Times New Roman"/>
          <w:sz w:val="24"/>
          <w:szCs w:val="24"/>
          <w:lang w:eastAsia="cs-CZ"/>
        </w:rPr>
        <w:t xml:space="preserve">% </w:t>
      </w:r>
    </w:p>
    <w:p w:rsidR="00C67611" w:rsidRPr="00095D64"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095D64">
        <w:rPr>
          <w:rFonts w:ascii="Times New Roman" w:hAnsi="Times New Roman" w:cs="Times New Roman"/>
          <w:color w:val="FF0000"/>
          <w:sz w:val="24"/>
          <w:szCs w:val="24"/>
          <w:lang w:eastAsia="cs-CZ"/>
        </w:rPr>
        <w:t xml:space="preserve"> </w:t>
      </w:r>
      <w:r w:rsidRPr="00095D64">
        <w:rPr>
          <w:rFonts w:ascii="Times New Roman" w:hAnsi="Times New Roman" w:cs="Times New Roman"/>
          <w:sz w:val="24"/>
          <w:szCs w:val="24"/>
          <w:lang w:eastAsia="cs-CZ"/>
        </w:rPr>
        <w:t xml:space="preserve">2% - </w:t>
      </w:r>
      <w:r w:rsidR="00095D64" w:rsidRPr="00095D64">
        <w:rPr>
          <w:rFonts w:ascii="Times New Roman" w:hAnsi="Times New Roman" w:cs="Times New Roman"/>
          <w:sz w:val="24"/>
          <w:szCs w:val="24"/>
          <w:lang w:eastAsia="cs-CZ"/>
        </w:rPr>
        <w:t>12,5</w:t>
      </w:r>
      <w:r w:rsidR="000E65C8" w:rsidRPr="00095D64">
        <w:rPr>
          <w:rFonts w:ascii="Times New Roman" w:hAnsi="Times New Roman" w:cs="Times New Roman"/>
          <w:sz w:val="24"/>
          <w:szCs w:val="24"/>
          <w:lang w:eastAsia="cs-CZ"/>
        </w:rPr>
        <w:t>%</w:t>
      </w:r>
    </w:p>
    <w:p w:rsidR="005A2E59" w:rsidRDefault="005A2E59" w:rsidP="00770213">
      <w:pPr>
        <w:pStyle w:val="Bezmezer"/>
        <w:jc w:val="both"/>
        <w:rPr>
          <w:rFonts w:ascii="Times New Roman" w:hAnsi="Times New Roman" w:cs="Times New Roman"/>
          <w:sz w:val="24"/>
          <w:szCs w:val="24"/>
          <w:lang w:eastAsia="cs-CZ"/>
        </w:rPr>
      </w:pPr>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„D“ – </w:t>
      </w:r>
      <w:proofErr w:type="spellStart"/>
      <w:r>
        <w:rPr>
          <w:rFonts w:ascii="Times New Roman" w:hAnsi="Times New Roman" w:cs="Times New Roman"/>
          <w:sz w:val="24"/>
          <w:szCs w:val="24"/>
          <w:lang w:eastAsia="cs-CZ"/>
        </w:rPr>
        <w:t>Hálkova</w:t>
      </w:r>
      <w:proofErr w:type="spellEnd"/>
      <w:r>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proofErr w:type="spellStart"/>
      <w:r>
        <w:rPr>
          <w:rFonts w:ascii="Times New Roman" w:hAnsi="Times New Roman" w:cs="Times New Roman"/>
          <w:sz w:val="24"/>
          <w:szCs w:val="24"/>
          <w:lang w:eastAsia="cs-CZ"/>
        </w:rPr>
        <w:t>MK</w:t>
      </w:r>
      <w:proofErr w:type="spellEnd"/>
      <w:r>
        <w:rPr>
          <w:rFonts w:ascii="Times New Roman" w:hAnsi="Times New Roman" w:cs="Times New Roman"/>
          <w:sz w:val="24"/>
          <w:szCs w:val="24"/>
          <w:lang w:eastAsia="cs-CZ"/>
        </w:rPr>
        <w:t xml:space="preserve"> funkční třídy D (změna dopravního zařazení v rámci stavebních úprav)</w:t>
      </w:r>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Délka:</w:t>
      </w:r>
      <w:r>
        <w:rPr>
          <w:rFonts w:ascii="Times New Roman" w:hAnsi="Times New Roman" w:cs="Times New Roman"/>
          <w:sz w:val="24"/>
          <w:szCs w:val="24"/>
          <w:lang w:eastAsia="cs-CZ"/>
        </w:rPr>
        <w:tab/>
      </w:r>
      <w:r>
        <w:rPr>
          <w:rFonts w:ascii="Times New Roman" w:hAnsi="Times New Roman" w:cs="Times New Roman"/>
          <w:sz w:val="24"/>
          <w:szCs w:val="24"/>
          <w:lang w:eastAsia="cs-CZ"/>
        </w:rPr>
        <w:tab/>
        <w:t xml:space="preserve"> 73,</w:t>
      </w:r>
      <w:proofErr w:type="spellStart"/>
      <w:r>
        <w:rPr>
          <w:rFonts w:ascii="Times New Roman" w:hAnsi="Times New Roman" w:cs="Times New Roman"/>
          <w:sz w:val="24"/>
          <w:szCs w:val="24"/>
          <w:lang w:eastAsia="cs-CZ"/>
        </w:rPr>
        <w:t>84m</w:t>
      </w:r>
      <w:proofErr w:type="spellEnd"/>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t>2,</w:t>
      </w:r>
      <w:proofErr w:type="spellStart"/>
      <w:r>
        <w:rPr>
          <w:rFonts w:ascii="Times New Roman" w:hAnsi="Times New Roman" w:cs="Times New Roman"/>
          <w:sz w:val="24"/>
          <w:szCs w:val="24"/>
          <w:lang w:eastAsia="cs-CZ"/>
        </w:rPr>
        <w:t>80m</w:t>
      </w:r>
      <w:proofErr w:type="spellEnd"/>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Plocha:</w:t>
      </w:r>
      <w:r>
        <w:rPr>
          <w:rFonts w:ascii="Times New Roman" w:hAnsi="Times New Roman" w:cs="Times New Roman"/>
          <w:sz w:val="24"/>
          <w:szCs w:val="24"/>
          <w:lang w:eastAsia="cs-CZ"/>
        </w:rPr>
        <w:tab/>
        <w:t xml:space="preserve">200 </w:t>
      </w:r>
      <w:proofErr w:type="spellStart"/>
      <w:r>
        <w:rPr>
          <w:rFonts w:ascii="Times New Roman" w:hAnsi="Times New Roman" w:cs="Times New Roman"/>
          <w:sz w:val="24"/>
          <w:szCs w:val="24"/>
          <w:lang w:eastAsia="cs-CZ"/>
        </w:rPr>
        <w:t>m2</w:t>
      </w:r>
      <w:proofErr w:type="spellEnd"/>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t xml:space="preserve">základní 2,0% </w:t>
      </w:r>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095D64">
        <w:rPr>
          <w:rFonts w:ascii="Times New Roman" w:hAnsi="Times New Roman" w:cs="Times New Roman"/>
          <w:sz w:val="24"/>
          <w:szCs w:val="24"/>
          <w:lang w:eastAsia="cs-CZ"/>
        </w:rPr>
        <w:t xml:space="preserve"> </w:t>
      </w:r>
      <w:r w:rsidR="00095D64" w:rsidRPr="00095D64">
        <w:rPr>
          <w:rFonts w:ascii="Times New Roman" w:hAnsi="Times New Roman" w:cs="Times New Roman"/>
          <w:sz w:val="24"/>
          <w:szCs w:val="24"/>
          <w:lang w:eastAsia="cs-CZ"/>
        </w:rPr>
        <w:t>1% - 10</w:t>
      </w:r>
      <w:r w:rsidRPr="00095D64">
        <w:rPr>
          <w:rFonts w:ascii="Times New Roman" w:hAnsi="Times New Roman" w:cs="Times New Roman"/>
          <w:sz w:val="24"/>
          <w:szCs w:val="24"/>
          <w:lang w:eastAsia="cs-CZ"/>
        </w:rPr>
        <w:t>%</w:t>
      </w:r>
    </w:p>
    <w:p w:rsidR="000E65C8" w:rsidRPr="00E523C4" w:rsidRDefault="000E65C8" w:rsidP="00770213">
      <w:pPr>
        <w:pStyle w:val="Bezmezer"/>
        <w:jc w:val="both"/>
        <w:rPr>
          <w:rFonts w:ascii="Times New Roman" w:hAnsi="Times New Roman" w:cs="Times New Roman"/>
          <w:sz w:val="24"/>
          <w:szCs w:val="24"/>
          <w:lang w:eastAsia="cs-CZ"/>
        </w:rPr>
      </w:pPr>
    </w:p>
    <w:p w:rsidR="00E523C4"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Stavební úpravy místních komunikací</w:t>
      </w:r>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Stavební úpravy komunikací jsou dány následujícím: </w:t>
      </w:r>
    </w:p>
    <w:p w:rsidR="00D2711C" w:rsidRDefault="00D2711C" w:rsidP="00D2711C">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Úprava </w:t>
      </w:r>
      <w:r w:rsidRPr="00D2711C">
        <w:rPr>
          <w:rFonts w:ascii="Times New Roman" w:hAnsi="Times New Roman" w:cs="Times New Roman"/>
          <w:sz w:val="24"/>
          <w:szCs w:val="24"/>
          <w:lang w:eastAsia="cs-CZ"/>
        </w:rPr>
        <w:t xml:space="preserve">a sjednocení </w:t>
      </w:r>
      <w:r>
        <w:rPr>
          <w:rFonts w:ascii="Times New Roman" w:hAnsi="Times New Roman" w:cs="Times New Roman"/>
          <w:sz w:val="24"/>
          <w:szCs w:val="24"/>
          <w:lang w:eastAsia="cs-CZ"/>
        </w:rPr>
        <w:t xml:space="preserve">šířky vozovky </w:t>
      </w:r>
      <w:r w:rsidRPr="00D2711C">
        <w:rPr>
          <w:rFonts w:ascii="Times New Roman" w:hAnsi="Times New Roman" w:cs="Times New Roman"/>
          <w:sz w:val="24"/>
          <w:szCs w:val="24"/>
          <w:lang w:eastAsia="cs-CZ"/>
        </w:rPr>
        <w:t>od 3,</w:t>
      </w:r>
      <w:proofErr w:type="spellStart"/>
      <w:r w:rsidRPr="00D2711C">
        <w:rPr>
          <w:rFonts w:ascii="Times New Roman" w:hAnsi="Times New Roman" w:cs="Times New Roman"/>
          <w:sz w:val="24"/>
          <w:szCs w:val="24"/>
          <w:lang w:eastAsia="cs-CZ"/>
        </w:rPr>
        <w:t>0m</w:t>
      </w:r>
      <w:proofErr w:type="spellEnd"/>
      <w:r w:rsidRPr="00D2711C">
        <w:rPr>
          <w:rFonts w:ascii="Times New Roman" w:hAnsi="Times New Roman" w:cs="Times New Roman"/>
          <w:sz w:val="24"/>
          <w:szCs w:val="24"/>
          <w:lang w:eastAsia="cs-CZ"/>
        </w:rPr>
        <w:t xml:space="preserve"> (základní </w:t>
      </w:r>
      <w:proofErr w:type="spellStart"/>
      <w:r w:rsidRPr="00D2711C">
        <w:rPr>
          <w:rFonts w:ascii="Times New Roman" w:hAnsi="Times New Roman" w:cs="Times New Roman"/>
          <w:sz w:val="24"/>
          <w:szCs w:val="24"/>
          <w:lang w:eastAsia="cs-CZ"/>
        </w:rPr>
        <w:t>š</w:t>
      </w:r>
      <w:proofErr w:type="spellEnd"/>
      <w:r w:rsidRPr="00D2711C">
        <w:rPr>
          <w:rFonts w:ascii="Times New Roman" w:hAnsi="Times New Roman" w:cs="Times New Roman"/>
          <w:sz w:val="24"/>
          <w:szCs w:val="24"/>
          <w:lang w:eastAsia="cs-CZ"/>
        </w:rPr>
        <w:t xml:space="preserve">. </w:t>
      </w:r>
      <w:proofErr w:type="gramStart"/>
      <w:r w:rsidRPr="00D2711C">
        <w:rPr>
          <w:rFonts w:ascii="Times New Roman" w:hAnsi="Times New Roman" w:cs="Times New Roman"/>
          <w:sz w:val="24"/>
          <w:szCs w:val="24"/>
          <w:lang w:eastAsia="cs-CZ"/>
        </w:rPr>
        <w:t>jízdního</w:t>
      </w:r>
      <w:proofErr w:type="gramEnd"/>
      <w:r w:rsidRPr="00D2711C">
        <w:rPr>
          <w:rFonts w:ascii="Times New Roman" w:hAnsi="Times New Roman" w:cs="Times New Roman"/>
          <w:sz w:val="24"/>
          <w:szCs w:val="24"/>
          <w:lang w:eastAsia="cs-CZ"/>
        </w:rPr>
        <w:t xml:space="preserve"> pruhu) do </w:t>
      </w:r>
      <w:r>
        <w:rPr>
          <w:rFonts w:ascii="Times New Roman" w:hAnsi="Times New Roman" w:cs="Times New Roman"/>
          <w:sz w:val="24"/>
          <w:szCs w:val="24"/>
          <w:lang w:eastAsia="cs-CZ"/>
        </w:rPr>
        <w:t>5,</w:t>
      </w:r>
      <w:proofErr w:type="spellStart"/>
      <w:r>
        <w:rPr>
          <w:rFonts w:ascii="Times New Roman" w:hAnsi="Times New Roman" w:cs="Times New Roman"/>
          <w:sz w:val="24"/>
          <w:szCs w:val="24"/>
          <w:lang w:eastAsia="cs-CZ"/>
        </w:rPr>
        <w:t>0m</w:t>
      </w:r>
      <w:proofErr w:type="spellEnd"/>
      <w:r>
        <w:rPr>
          <w:rFonts w:ascii="Times New Roman" w:hAnsi="Times New Roman" w:cs="Times New Roman"/>
          <w:sz w:val="24"/>
          <w:szCs w:val="24"/>
          <w:lang w:eastAsia="cs-CZ"/>
        </w:rPr>
        <w:t xml:space="preserve"> v místech navržených parkovacích pruhů</w:t>
      </w:r>
      <w:r w:rsidRPr="00D2711C">
        <w:rPr>
          <w:rFonts w:ascii="Times New Roman" w:hAnsi="Times New Roman" w:cs="Times New Roman"/>
          <w:sz w:val="24"/>
          <w:szCs w:val="24"/>
          <w:lang w:eastAsia="cs-CZ"/>
        </w:rPr>
        <w:t>, s rozšířením vozovky v obloucích</w:t>
      </w:r>
    </w:p>
    <w:p w:rsidR="000E65C8" w:rsidRDefault="000E65C8"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Změna nivelety vozovky </w:t>
      </w:r>
      <w:r w:rsidRPr="008405A1">
        <w:rPr>
          <w:rFonts w:ascii="Times New Roman" w:hAnsi="Times New Roman" w:cs="Times New Roman"/>
          <w:sz w:val="24"/>
          <w:szCs w:val="24"/>
          <w:lang w:eastAsia="cs-CZ"/>
        </w:rPr>
        <w:t xml:space="preserve">TRASA "A" </w:t>
      </w:r>
      <w:r>
        <w:rPr>
          <w:rFonts w:ascii="Times New Roman" w:hAnsi="Times New Roman" w:cs="Times New Roman"/>
          <w:sz w:val="24"/>
          <w:szCs w:val="24"/>
          <w:lang w:eastAsia="cs-CZ"/>
        </w:rPr>
        <w:t>–</w:t>
      </w:r>
      <w:r w:rsidRPr="008405A1">
        <w:rPr>
          <w:rFonts w:ascii="Times New Roman" w:hAnsi="Times New Roman" w:cs="Times New Roman"/>
          <w:sz w:val="24"/>
          <w:szCs w:val="24"/>
          <w:lang w:eastAsia="cs-CZ"/>
        </w:rPr>
        <w:t xml:space="preserve"> Ondříčkova</w:t>
      </w:r>
      <w:r>
        <w:rPr>
          <w:rFonts w:ascii="Times New Roman" w:hAnsi="Times New Roman" w:cs="Times New Roman"/>
          <w:sz w:val="24"/>
          <w:szCs w:val="24"/>
          <w:lang w:eastAsia="cs-CZ"/>
        </w:rPr>
        <w:t xml:space="preserve"> v úseku km </w:t>
      </w:r>
      <w:proofErr w:type="gramStart"/>
      <w:r>
        <w:rPr>
          <w:rFonts w:ascii="Times New Roman" w:hAnsi="Times New Roman" w:cs="Times New Roman"/>
          <w:sz w:val="24"/>
          <w:szCs w:val="24"/>
          <w:lang w:eastAsia="cs-CZ"/>
        </w:rPr>
        <w:t>0,100-km</w:t>
      </w:r>
      <w:proofErr w:type="gramEnd"/>
      <w:r>
        <w:rPr>
          <w:rFonts w:ascii="Times New Roman" w:hAnsi="Times New Roman" w:cs="Times New Roman"/>
          <w:sz w:val="24"/>
          <w:szCs w:val="24"/>
          <w:lang w:eastAsia="cs-CZ"/>
        </w:rPr>
        <w:t xml:space="preserve"> 0,280 – niveleta vozovky je v tomto úseku zvýšena z důvodu úprav </w:t>
      </w:r>
      <w:r w:rsidR="00ED24CF">
        <w:rPr>
          <w:rFonts w:ascii="Times New Roman" w:hAnsi="Times New Roman" w:cs="Times New Roman"/>
          <w:sz w:val="24"/>
          <w:szCs w:val="24"/>
          <w:lang w:eastAsia="cs-CZ"/>
        </w:rPr>
        <w:t xml:space="preserve">příčného klopení, </w:t>
      </w:r>
      <w:r>
        <w:rPr>
          <w:rFonts w:ascii="Times New Roman" w:hAnsi="Times New Roman" w:cs="Times New Roman"/>
          <w:sz w:val="24"/>
          <w:szCs w:val="24"/>
          <w:lang w:eastAsia="cs-CZ"/>
        </w:rPr>
        <w:t xml:space="preserve">výšky nášlapů obrub </w:t>
      </w:r>
      <w:r w:rsidR="00ED24CF">
        <w:rPr>
          <w:rFonts w:ascii="Times New Roman" w:hAnsi="Times New Roman" w:cs="Times New Roman"/>
          <w:sz w:val="24"/>
          <w:szCs w:val="24"/>
          <w:lang w:eastAsia="cs-CZ"/>
        </w:rPr>
        <w:t xml:space="preserve">(sjednocení na </w:t>
      </w:r>
      <w:proofErr w:type="spellStart"/>
      <w:r w:rsidR="00ED24CF">
        <w:rPr>
          <w:rFonts w:ascii="Times New Roman" w:hAnsi="Times New Roman" w:cs="Times New Roman"/>
          <w:sz w:val="24"/>
          <w:szCs w:val="24"/>
          <w:lang w:eastAsia="cs-CZ"/>
        </w:rPr>
        <w:t>100mm</w:t>
      </w:r>
      <w:proofErr w:type="spellEnd"/>
      <w:r w:rsidR="00ED24CF">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 příčných sklonů navazujícího chodníku</w:t>
      </w:r>
      <w:r w:rsidR="00ED24CF">
        <w:rPr>
          <w:rFonts w:ascii="Times New Roman" w:hAnsi="Times New Roman" w:cs="Times New Roman"/>
          <w:sz w:val="24"/>
          <w:szCs w:val="24"/>
          <w:lang w:eastAsia="cs-CZ"/>
        </w:rPr>
        <w:t xml:space="preserve"> (do 2,0%)</w:t>
      </w:r>
      <w:r w:rsidR="00A54315">
        <w:rPr>
          <w:rFonts w:ascii="Times New Roman" w:hAnsi="Times New Roman" w:cs="Times New Roman"/>
          <w:sz w:val="24"/>
          <w:szCs w:val="24"/>
          <w:lang w:eastAsia="cs-CZ"/>
        </w:rPr>
        <w:t xml:space="preserve"> – dodržení ČSN a podmínek vyhlášky č. 398/</w:t>
      </w:r>
      <w:proofErr w:type="spellStart"/>
      <w:r w:rsidR="00A54315">
        <w:rPr>
          <w:rFonts w:ascii="Times New Roman" w:hAnsi="Times New Roman" w:cs="Times New Roman"/>
          <w:sz w:val="24"/>
          <w:szCs w:val="24"/>
          <w:lang w:eastAsia="cs-CZ"/>
        </w:rPr>
        <w:t>2009sb</w:t>
      </w:r>
      <w:proofErr w:type="spellEnd"/>
      <w:r w:rsidR="00A54315">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Niveleta je zvýšena oproti stávajícímu stavu o </w:t>
      </w:r>
      <w:proofErr w:type="spellStart"/>
      <w:r w:rsidR="00ED24CF">
        <w:rPr>
          <w:rFonts w:ascii="Times New Roman" w:hAnsi="Times New Roman" w:cs="Times New Roman"/>
          <w:sz w:val="24"/>
          <w:szCs w:val="24"/>
          <w:lang w:eastAsia="cs-CZ"/>
        </w:rPr>
        <w:t>30mm</w:t>
      </w:r>
      <w:proofErr w:type="spellEnd"/>
      <w:r w:rsidR="00ED24CF">
        <w:rPr>
          <w:rFonts w:ascii="Times New Roman" w:hAnsi="Times New Roman" w:cs="Times New Roman"/>
          <w:sz w:val="24"/>
          <w:szCs w:val="24"/>
          <w:lang w:eastAsia="cs-CZ"/>
        </w:rPr>
        <w:t>-</w:t>
      </w:r>
      <w:proofErr w:type="spellStart"/>
      <w:r w:rsidR="00ED24CF">
        <w:rPr>
          <w:rFonts w:ascii="Times New Roman" w:hAnsi="Times New Roman" w:cs="Times New Roman"/>
          <w:sz w:val="24"/>
          <w:szCs w:val="24"/>
          <w:lang w:eastAsia="cs-CZ"/>
        </w:rPr>
        <w:t>250mm</w:t>
      </w:r>
      <w:proofErr w:type="spellEnd"/>
    </w:p>
    <w:p w:rsidR="00ED24CF" w:rsidRDefault="00ED24CF"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Změna materiálu povrchu vozovky asfalt / kamenná dlažba (stávající stav pouze asfalt). Parkovací pruhy budou provedeny s krytem z kamenné dlažby.</w:t>
      </w:r>
    </w:p>
    <w:p w:rsidR="00ED24CF" w:rsidRDefault="00ED24CF"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Realizace zvýšených křižovatkových ploch v křižovatkách ulic Vítězná x Ondříčkova a Ondříčkova x </w:t>
      </w:r>
      <w:proofErr w:type="spellStart"/>
      <w:r>
        <w:rPr>
          <w:rFonts w:ascii="Times New Roman" w:hAnsi="Times New Roman" w:cs="Times New Roman"/>
          <w:sz w:val="24"/>
          <w:szCs w:val="24"/>
          <w:lang w:eastAsia="cs-CZ"/>
        </w:rPr>
        <w:t>Heydukova</w:t>
      </w:r>
      <w:proofErr w:type="spellEnd"/>
      <w:r>
        <w:rPr>
          <w:rFonts w:ascii="Times New Roman" w:hAnsi="Times New Roman" w:cs="Times New Roman"/>
          <w:sz w:val="24"/>
          <w:szCs w:val="24"/>
          <w:lang w:eastAsia="cs-CZ"/>
        </w:rPr>
        <w:t xml:space="preserve">. Křižovatkové plochy budou provedeny z kamenné kostky se zvýšením o </w:t>
      </w:r>
      <w:proofErr w:type="spellStart"/>
      <w:r>
        <w:rPr>
          <w:rFonts w:ascii="Times New Roman" w:hAnsi="Times New Roman" w:cs="Times New Roman"/>
          <w:sz w:val="24"/>
          <w:szCs w:val="24"/>
          <w:lang w:eastAsia="cs-CZ"/>
        </w:rPr>
        <w:t>100mm</w:t>
      </w:r>
      <w:proofErr w:type="spellEnd"/>
      <w:r>
        <w:rPr>
          <w:rFonts w:ascii="Times New Roman" w:hAnsi="Times New Roman" w:cs="Times New Roman"/>
          <w:sz w:val="24"/>
          <w:szCs w:val="24"/>
          <w:lang w:eastAsia="cs-CZ"/>
        </w:rPr>
        <w:t xml:space="preserve"> (rampa 1:10). </w:t>
      </w:r>
    </w:p>
    <w:p w:rsidR="00ED24CF" w:rsidRDefault="00ED24CF"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lastRenderedPageBreak/>
        <w:t xml:space="preserve">Stavební úprava křižovatky Ondříčkova x </w:t>
      </w:r>
      <w:proofErr w:type="spellStart"/>
      <w:r>
        <w:rPr>
          <w:rFonts w:ascii="Times New Roman" w:hAnsi="Times New Roman" w:cs="Times New Roman"/>
          <w:sz w:val="24"/>
          <w:szCs w:val="24"/>
          <w:lang w:eastAsia="cs-CZ"/>
        </w:rPr>
        <w:t>Heydukova</w:t>
      </w:r>
      <w:proofErr w:type="spellEnd"/>
      <w:r>
        <w:rPr>
          <w:rFonts w:ascii="Times New Roman" w:hAnsi="Times New Roman" w:cs="Times New Roman"/>
          <w:sz w:val="24"/>
          <w:szCs w:val="24"/>
          <w:lang w:eastAsia="cs-CZ"/>
        </w:rPr>
        <w:t xml:space="preserve"> – úhel napojení na 90°, křižovatkové obloky R </w:t>
      </w:r>
      <w:proofErr w:type="spellStart"/>
      <w:r>
        <w:rPr>
          <w:rFonts w:ascii="Times New Roman" w:hAnsi="Times New Roman" w:cs="Times New Roman"/>
          <w:sz w:val="24"/>
          <w:szCs w:val="24"/>
          <w:lang w:eastAsia="cs-CZ"/>
        </w:rPr>
        <w:t>6m</w:t>
      </w:r>
      <w:proofErr w:type="spellEnd"/>
    </w:p>
    <w:p w:rsidR="00255610" w:rsidRDefault="00095D64"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Stavební úprava napojení trasy „C“ na ul. Ondříčkova – místo ležící mimo komunikaci – zrušení křižovatky z důvodu změny funkční třídy trasy „C“</w:t>
      </w:r>
    </w:p>
    <w:p w:rsidR="00255610" w:rsidRPr="00255610" w:rsidRDefault="00255610" w:rsidP="00770213">
      <w:pPr>
        <w:pStyle w:val="Bezmezer"/>
        <w:numPr>
          <w:ilvl w:val="0"/>
          <w:numId w:val="3"/>
        </w:numPr>
        <w:jc w:val="both"/>
        <w:rPr>
          <w:rFonts w:ascii="Times New Roman" w:hAnsi="Times New Roman" w:cs="Times New Roman"/>
          <w:sz w:val="24"/>
          <w:szCs w:val="24"/>
          <w:lang w:eastAsia="cs-CZ"/>
        </w:rPr>
      </w:pPr>
      <w:r w:rsidRPr="00255610">
        <w:rPr>
          <w:rFonts w:ascii="Times New Roman" w:hAnsi="Times New Roman" w:cs="Times New Roman"/>
          <w:sz w:val="24"/>
          <w:szCs w:val="24"/>
          <w:lang w:eastAsia="cs-CZ"/>
        </w:rPr>
        <w:t xml:space="preserve">Stavební úprava napojení trasy „D“ na ul. </w:t>
      </w:r>
      <w:proofErr w:type="spellStart"/>
      <w:r w:rsidRPr="00255610">
        <w:rPr>
          <w:rFonts w:ascii="Times New Roman" w:hAnsi="Times New Roman" w:cs="Times New Roman"/>
          <w:sz w:val="24"/>
          <w:szCs w:val="24"/>
          <w:lang w:eastAsia="cs-CZ"/>
        </w:rPr>
        <w:t>Hálkova</w:t>
      </w:r>
      <w:proofErr w:type="spellEnd"/>
      <w:r w:rsidRPr="00255610">
        <w:rPr>
          <w:rFonts w:ascii="Times New Roman" w:hAnsi="Times New Roman" w:cs="Times New Roman"/>
          <w:sz w:val="24"/>
          <w:szCs w:val="24"/>
          <w:lang w:eastAsia="cs-CZ"/>
        </w:rPr>
        <w:t xml:space="preserve"> – místo ležící mimo komunikaci</w:t>
      </w:r>
      <w:r w:rsidR="00A859C7">
        <w:rPr>
          <w:rFonts w:ascii="Times New Roman" w:hAnsi="Times New Roman" w:cs="Times New Roman"/>
          <w:sz w:val="24"/>
          <w:szCs w:val="24"/>
          <w:lang w:eastAsia="cs-CZ"/>
        </w:rPr>
        <w:t>, z důvodu změny funkční třídy trasy „D“</w:t>
      </w:r>
    </w:p>
    <w:p w:rsidR="00095D64" w:rsidRDefault="00095D64" w:rsidP="00770213">
      <w:pPr>
        <w:pStyle w:val="Bezmezer"/>
        <w:ind w:left="720"/>
        <w:jc w:val="both"/>
        <w:rPr>
          <w:rFonts w:ascii="Times New Roman" w:hAnsi="Times New Roman" w:cs="Times New Roman"/>
          <w:sz w:val="24"/>
          <w:szCs w:val="24"/>
          <w:lang w:eastAsia="cs-CZ"/>
        </w:rPr>
      </w:pPr>
    </w:p>
    <w:p w:rsidR="00E523C4"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Stavební úpravy chodníků</w:t>
      </w:r>
    </w:p>
    <w:p w:rsidR="00A54315" w:rsidRDefault="00A54315"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rámci stavby chodníků jsou navrženy následující stavební úpravy: </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Změna materiálu povrchu chodníků podél vozovek trasy „A“ a trasy „B“ kamenná mozaika (</w:t>
      </w:r>
      <w:proofErr w:type="spellStart"/>
      <w:r>
        <w:rPr>
          <w:rFonts w:ascii="Times New Roman" w:hAnsi="Times New Roman" w:cs="Times New Roman"/>
          <w:sz w:val="24"/>
          <w:szCs w:val="24"/>
          <w:lang w:eastAsia="cs-CZ"/>
        </w:rPr>
        <w:t>stáv</w:t>
      </w:r>
      <w:proofErr w:type="spellEnd"/>
      <w:r>
        <w:rPr>
          <w:rFonts w:ascii="Times New Roman" w:hAnsi="Times New Roman" w:cs="Times New Roman"/>
          <w:sz w:val="24"/>
          <w:szCs w:val="24"/>
          <w:lang w:eastAsia="cs-CZ"/>
        </w:rPr>
        <w:t>. stav asfaltové)</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„C“ a trasa „D“ – změna funkční třídy komunikace z obslužné komunikace na komunikaci pro pěší. </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Rozšíření chodníků na šířku min. 1,</w:t>
      </w:r>
      <w:proofErr w:type="spellStart"/>
      <w:r>
        <w:rPr>
          <w:rFonts w:ascii="Times New Roman" w:hAnsi="Times New Roman" w:cs="Times New Roman"/>
          <w:sz w:val="24"/>
          <w:szCs w:val="24"/>
          <w:lang w:eastAsia="cs-CZ"/>
        </w:rPr>
        <w:t>50m</w:t>
      </w:r>
      <w:proofErr w:type="spellEnd"/>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Doplnění chodníků o hmatové a vodící prvky dle vyhlášky č. 398/</w:t>
      </w:r>
      <w:proofErr w:type="spellStart"/>
      <w:r>
        <w:rPr>
          <w:rFonts w:ascii="Times New Roman" w:hAnsi="Times New Roman" w:cs="Times New Roman"/>
          <w:sz w:val="24"/>
          <w:szCs w:val="24"/>
          <w:lang w:eastAsia="cs-CZ"/>
        </w:rPr>
        <w:t>2009sb</w:t>
      </w:r>
      <w:proofErr w:type="spellEnd"/>
      <w:r>
        <w:rPr>
          <w:rFonts w:ascii="Times New Roman" w:hAnsi="Times New Roman" w:cs="Times New Roman"/>
          <w:sz w:val="24"/>
          <w:szCs w:val="24"/>
          <w:lang w:eastAsia="cs-CZ"/>
        </w:rPr>
        <w:t xml:space="preserve">. </w:t>
      </w:r>
    </w:p>
    <w:p w:rsidR="00A54315" w:rsidRDefault="00A54315" w:rsidP="00770213">
      <w:pPr>
        <w:pStyle w:val="Bezmezer"/>
        <w:ind w:left="720"/>
        <w:jc w:val="both"/>
        <w:rPr>
          <w:rFonts w:ascii="Times New Roman" w:hAnsi="Times New Roman" w:cs="Times New Roman"/>
          <w:sz w:val="24"/>
          <w:szCs w:val="24"/>
          <w:lang w:eastAsia="cs-CZ"/>
        </w:rPr>
      </w:pPr>
    </w:p>
    <w:p w:rsidR="00E523C4"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Uliční vpusti</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Směrová a výšková úprava uličních vpustí č. </w:t>
      </w:r>
      <w:proofErr w:type="spellStart"/>
      <w:r w:rsidR="00B11D35">
        <w:rPr>
          <w:rFonts w:ascii="Times New Roman" w:hAnsi="Times New Roman" w:cs="Times New Roman"/>
          <w:sz w:val="24"/>
          <w:szCs w:val="24"/>
          <w:lang w:eastAsia="cs-CZ"/>
        </w:rPr>
        <w:t>UV2</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UV4</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UV5</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UV7</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UV8</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UV9</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UV10</w:t>
      </w:r>
      <w:proofErr w:type="spellEnd"/>
      <w:r w:rsidR="00B11D35">
        <w:rPr>
          <w:rFonts w:ascii="Times New Roman" w:hAnsi="Times New Roman" w:cs="Times New Roman"/>
          <w:sz w:val="24"/>
          <w:szCs w:val="24"/>
          <w:lang w:eastAsia="cs-CZ"/>
        </w:rPr>
        <w:t xml:space="preserve">, </w:t>
      </w:r>
      <w:proofErr w:type="spellStart"/>
      <w:r w:rsidR="00B11D35">
        <w:rPr>
          <w:rFonts w:ascii="Times New Roman" w:hAnsi="Times New Roman" w:cs="Times New Roman"/>
          <w:sz w:val="24"/>
          <w:szCs w:val="24"/>
          <w:lang w:eastAsia="cs-CZ"/>
        </w:rPr>
        <w:t>UV11</w:t>
      </w:r>
      <w:proofErr w:type="spellEnd"/>
    </w:p>
    <w:p w:rsidR="00B11D35" w:rsidRDefault="00B11D3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Nové uliční</w:t>
      </w:r>
      <w:r w:rsidR="00492512">
        <w:rPr>
          <w:rFonts w:ascii="Times New Roman" w:hAnsi="Times New Roman" w:cs="Times New Roman"/>
          <w:sz w:val="24"/>
          <w:szCs w:val="24"/>
          <w:lang w:eastAsia="cs-CZ"/>
        </w:rPr>
        <w:t xml:space="preserve"> vpusti č. </w:t>
      </w:r>
      <w:proofErr w:type="spellStart"/>
      <w:r w:rsidR="00492512">
        <w:rPr>
          <w:rFonts w:ascii="Times New Roman" w:hAnsi="Times New Roman" w:cs="Times New Roman"/>
          <w:sz w:val="24"/>
          <w:szCs w:val="24"/>
          <w:lang w:eastAsia="cs-CZ"/>
        </w:rPr>
        <w:t>UV1</w:t>
      </w:r>
      <w:proofErr w:type="spellEnd"/>
      <w:r w:rsidR="00492512">
        <w:rPr>
          <w:rFonts w:ascii="Times New Roman" w:hAnsi="Times New Roman" w:cs="Times New Roman"/>
          <w:sz w:val="24"/>
          <w:szCs w:val="24"/>
          <w:lang w:eastAsia="cs-CZ"/>
        </w:rPr>
        <w:t xml:space="preserve">, </w:t>
      </w:r>
      <w:proofErr w:type="spellStart"/>
      <w:r w:rsidR="00492512">
        <w:rPr>
          <w:rFonts w:ascii="Times New Roman" w:hAnsi="Times New Roman" w:cs="Times New Roman"/>
          <w:sz w:val="24"/>
          <w:szCs w:val="24"/>
          <w:lang w:eastAsia="cs-CZ"/>
        </w:rPr>
        <w:t>UV3</w:t>
      </w:r>
      <w:proofErr w:type="spellEnd"/>
      <w:r w:rsidR="00492512">
        <w:rPr>
          <w:rFonts w:ascii="Times New Roman" w:hAnsi="Times New Roman" w:cs="Times New Roman"/>
          <w:sz w:val="24"/>
          <w:szCs w:val="24"/>
          <w:lang w:eastAsia="cs-CZ"/>
        </w:rPr>
        <w:t xml:space="preserve">, </w:t>
      </w:r>
      <w:proofErr w:type="spellStart"/>
      <w:r w:rsidR="00492512">
        <w:rPr>
          <w:rFonts w:ascii="Times New Roman" w:hAnsi="Times New Roman" w:cs="Times New Roman"/>
          <w:sz w:val="24"/>
          <w:szCs w:val="24"/>
          <w:lang w:eastAsia="cs-CZ"/>
        </w:rPr>
        <w:t>UV6</w:t>
      </w:r>
      <w:proofErr w:type="spellEnd"/>
      <w:r w:rsidR="00492512">
        <w:rPr>
          <w:rFonts w:ascii="Times New Roman" w:hAnsi="Times New Roman" w:cs="Times New Roman"/>
          <w:sz w:val="24"/>
          <w:szCs w:val="24"/>
          <w:lang w:eastAsia="cs-CZ"/>
        </w:rPr>
        <w:t xml:space="preserve">, </w:t>
      </w:r>
      <w:proofErr w:type="spellStart"/>
      <w:r w:rsidR="00492512">
        <w:rPr>
          <w:rFonts w:ascii="Times New Roman" w:hAnsi="Times New Roman" w:cs="Times New Roman"/>
          <w:sz w:val="24"/>
          <w:szCs w:val="24"/>
          <w:lang w:eastAsia="cs-CZ"/>
        </w:rPr>
        <w:t>UV12</w:t>
      </w:r>
      <w:proofErr w:type="spellEnd"/>
    </w:p>
    <w:p w:rsidR="00D200F8" w:rsidRDefault="00D200F8" w:rsidP="00770213">
      <w:pPr>
        <w:pStyle w:val="Bezmezer"/>
        <w:ind w:firstLine="360"/>
        <w:jc w:val="both"/>
        <w:rPr>
          <w:rFonts w:ascii="Times New Roman" w:hAnsi="Times New Roman" w:cs="Times New Roman"/>
          <w:sz w:val="24"/>
          <w:szCs w:val="24"/>
          <w:lang w:eastAsia="cs-CZ"/>
        </w:rPr>
      </w:pPr>
    </w:p>
    <w:p w:rsidR="00A859C7" w:rsidRDefault="00B11D3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Uliční vpusti budou napojeny na rekonstruovanou kanalizační stoku</w:t>
      </w:r>
      <w:r w:rsidR="00D200F8">
        <w:rPr>
          <w:rFonts w:ascii="Times New Roman" w:hAnsi="Times New Roman" w:cs="Times New Roman"/>
          <w:sz w:val="24"/>
          <w:szCs w:val="24"/>
          <w:lang w:eastAsia="cs-CZ"/>
        </w:rPr>
        <w:t xml:space="preserve">. </w:t>
      </w:r>
      <w:r w:rsidR="00A859C7">
        <w:rPr>
          <w:rFonts w:ascii="Times New Roman" w:hAnsi="Times New Roman" w:cs="Times New Roman"/>
          <w:sz w:val="24"/>
          <w:szCs w:val="24"/>
          <w:lang w:eastAsia="cs-CZ"/>
        </w:rPr>
        <w:t>V rámci koordinace souvisejících a navazujících staveb bude třeba při stavbě „</w:t>
      </w:r>
      <w:r w:rsidR="00A859C7" w:rsidRPr="009B3B32">
        <w:rPr>
          <w:rFonts w:ascii="Times New Roman" w:hAnsi="Times New Roman" w:cs="Times New Roman"/>
          <w:sz w:val="24"/>
          <w:szCs w:val="24"/>
          <w:lang w:eastAsia="cs-CZ"/>
        </w:rPr>
        <w:t xml:space="preserve">Rekonstrukce </w:t>
      </w:r>
      <w:proofErr w:type="spellStart"/>
      <w:r w:rsidR="00A859C7" w:rsidRPr="009B3B32">
        <w:rPr>
          <w:rFonts w:ascii="Times New Roman" w:hAnsi="Times New Roman" w:cs="Times New Roman"/>
          <w:sz w:val="24"/>
          <w:szCs w:val="24"/>
          <w:lang w:eastAsia="cs-CZ"/>
        </w:rPr>
        <w:t>IS</w:t>
      </w:r>
      <w:proofErr w:type="spellEnd"/>
      <w:r w:rsidR="00A859C7" w:rsidRPr="009B3B32">
        <w:rPr>
          <w:rFonts w:ascii="Times New Roman" w:hAnsi="Times New Roman" w:cs="Times New Roman"/>
          <w:sz w:val="24"/>
          <w:szCs w:val="24"/>
          <w:lang w:eastAsia="cs-CZ"/>
        </w:rPr>
        <w:t xml:space="preserve">  - vodovod a kanalizace</w:t>
      </w:r>
      <w:r w:rsidR="00A859C7">
        <w:rPr>
          <w:rFonts w:ascii="Times New Roman" w:hAnsi="Times New Roman" w:cs="Times New Roman"/>
          <w:sz w:val="24"/>
          <w:szCs w:val="24"/>
          <w:lang w:eastAsia="cs-CZ"/>
        </w:rPr>
        <w:t xml:space="preserve">“ třeba připravit (doplnit) odbočky pro nově budované UV. (V době projektových prací rekonstrukce kanalizační stoky nebyly polohy UV známy, jednotlivé </w:t>
      </w:r>
      <w:proofErr w:type="spellStart"/>
      <w:r w:rsidR="00A859C7">
        <w:rPr>
          <w:rFonts w:ascii="Times New Roman" w:hAnsi="Times New Roman" w:cs="Times New Roman"/>
          <w:sz w:val="24"/>
          <w:szCs w:val="24"/>
          <w:lang w:eastAsia="cs-CZ"/>
        </w:rPr>
        <w:t>PD</w:t>
      </w:r>
      <w:proofErr w:type="spellEnd"/>
      <w:r w:rsidR="00A859C7">
        <w:rPr>
          <w:rFonts w:ascii="Times New Roman" w:hAnsi="Times New Roman" w:cs="Times New Roman"/>
          <w:sz w:val="24"/>
          <w:szCs w:val="24"/>
          <w:lang w:eastAsia="cs-CZ"/>
        </w:rPr>
        <w:t xml:space="preserve"> byly zpracovány s časovým odstupem). </w:t>
      </w:r>
    </w:p>
    <w:p w:rsidR="00A54315" w:rsidRDefault="00A54315" w:rsidP="00770213">
      <w:pPr>
        <w:pStyle w:val="Bezmezer"/>
        <w:jc w:val="both"/>
        <w:rPr>
          <w:rFonts w:ascii="Times New Roman" w:hAnsi="Times New Roman" w:cs="Times New Roman"/>
          <w:sz w:val="24"/>
          <w:szCs w:val="24"/>
          <w:lang w:eastAsia="cs-CZ"/>
        </w:rPr>
      </w:pPr>
    </w:p>
    <w:p w:rsidR="00E523C4" w:rsidRPr="00D200F8" w:rsidRDefault="00E523C4" w:rsidP="00770213">
      <w:pPr>
        <w:pStyle w:val="Bezmezer"/>
        <w:numPr>
          <w:ilvl w:val="0"/>
          <w:numId w:val="6"/>
        </w:numPr>
        <w:jc w:val="both"/>
        <w:rPr>
          <w:rFonts w:ascii="Times New Roman" w:hAnsi="Times New Roman" w:cs="Times New Roman"/>
          <w:b/>
          <w:sz w:val="24"/>
          <w:szCs w:val="24"/>
          <w:lang w:eastAsia="cs-CZ"/>
        </w:rPr>
      </w:pPr>
      <w:r w:rsidRPr="00D200F8">
        <w:rPr>
          <w:rFonts w:ascii="Times New Roman" w:hAnsi="Times New Roman" w:cs="Times New Roman"/>
          <w:b/>
          <w:sz w:val="24"/>
          <w:szCs w:val="24"/>
          <w:lang w:eastAsia="cs-CZ"/>
        </w:rPr>
        <w:t xml:space="preserve">Úprava dopravního režimu a dopravního značení </w:t>
      </w:r>
    </w:p>
    <w:p w:rsidR="00E523C4" w:rsidRDefault="00D200F8"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ul. Ondříčkova a ul. </w:t>
      </w:r>
      <w:proofErr w:type="spellStart"/>
      <w:r>
        <w:rPr>
          <w:rFonts w:ascii="Times New Roman" w:hAnsi="Times New Roman" w:cs="Times New Roman"/>
          <w:sz w:val="24"/>
          <w:szCs w:val="24"/>
          <w:lang w:eastAsia="cs-CZ"/>
        </w:rPr>
        <w:t>Heydukova</w:t>
      </w:r>
      <w:proofErr w:type="spellEnd"/>
      <w:r>
        <w:rPr>
          <w:rFonts w:ascii="Times New Roman" w:hAnsi="Times New Roman" w:cs="Times New Roman"/>
          <w:sz w:val="24"/>
          <w:szCs w:val="24"/>
          <w:lang w:eastAsia="cs-CZ"/>
        </w:rPr>
        <w:t xml:space="preserve"> budou realizovány parkovací pruhy pro stání osobních vozidel</w:t>
      </w:r>
    </w:p>
    <w:p w:rsidR="00D200F8" w:rsidRPr="00D200F8" w:rsidRDefault="00D200F8" w:rsidP="00770213">
      <w:pPr>
        <w:pStyle w:val="Odstavecseseznamem"/>
        <w:numPr>
          <w:ilvl w:val="0"/>
          <w:numId w:val="3"/>
        </w:numPr>
        <w:spacing w:line="240" w:lineRule="auto"/>
        <w:jc w:val="both"/>
      </w:pPr>
      <w:r w:rsidRPr="00D200F8">
        <w:rPr>
          <w:rFonts w:ascii="Times New Roman" w:hAnsi="Times New Roman" w:cs="Times New Roman"/>
          <w:sz w:val="24"/>
          <w:szCs w:val="24"/>
          <w:lang w:eastAsia="cs-CZ"/>
        </w:rPr>
        <w:t xml:space="preserve">Komunikace TRASA „C“ – </w:t>
      </w:r>
      <w:proofErr w:type="spellStart"/>
      <w:r w:rsidRPr="00D200F8">
        <w:rPr>
          <w:rFonts w:ascii="Times New Roman" w:hAnsi="Times New Roman" w:cs="Times New Roman"/>
          <w:sz w:val="24"/>
          <w:szCs w:val="24"/>
          <w:lang w:eastAsia="cs-CZ"/>
        </w:rPr>
        <w:t>Heydukova</w:t>
      </w:r>
      <w:proofErr w:type="spellEnd"/>
      <w:r w:rsidRPr="00D200F8">
        <w:rPr>
          <w:rFonts w:ascii="Times New Roman" w:hAnsi="Times New Roman" w:cs="Times New Roman"/>
          <w:sz w:val="24"/>
          <w:szCs w:val="24"/>
          <w:lang w:eastAsia="cs-CZ"/>
        </w:rPr>
        <w:t xml:space="preserve"> a TRASA „D“ – </w:t>
      </w:r>
      <w:proofErr w:type="spellStart"/>
      <w:r w:rsidRPr="00D200F8">
        <w:rPr>
          <w:rFonts w:ascii="Times New Roman" w:hAnsi="Times New Roman" w:cs="Times New Roman"/>
          <w:sz w:val="24"/>
          <w:szCs w:val="24"/>
          <w:lang w:eastAsia="cs-CZ"/>
        </w:rPr>
        <w:t>Hálkova</w:t>
      </w:r>
      <w:proofErr w:type="spellEnd"/>
      <w:r>
        <w:rPr>
          <w:rFonts w:ascii="Times New Roman" w:hAnsi="Times New Roman" w:cs="Times New Roman"/>
          <w:sz w:val="24"/>
          <w:szCs w:val="24"/>
          <w:lang w:eastAsia="cs-CZ"/>
        </w:rPr>
        <w:t xml:space="preserve"> jsou navrženy na změnu funkční třídy </w:t>
      </w:r>
      <w:proofErr w:type="spellStart"/>
      <w:r>
        <w:rPr>
          <w:rFonts w:ascii="Times New Roman" w:hAnsi="Times New Roman" w:cs="Times New Roman"/>
          <w:sz w:val="24"/>
          <w:szCs w:val="24"/>
          <w:lang w:eastAsia="cs-CZ"/>
        </w:rPr>
        <w:t>MK</w:t>
      </w:r>
      <w:proofErr w:type="spellEnd"/>
      <w:r>
        <w:rPr>
          <w:rFonts w:ascii="Times New Roman" w:hAnsi="Times New Roman" w:cs="Times New Roman"/>
          <w:sz w:val="24"/>
          <w:szCs w:val="24"/>
          <w:lang w:eastAsia="cs-CZ"/>
        </w:rPr>
        <w:t xml:space="preserve"> – D  - komunikace s vyloučením motorové dopravy a budou stavebně upraveny na komunikace pro pěší. </w:t>
      </w:r>
    </w:p>
    <w:p w:rsidR="00D200F8" w:rsidRPr="00D200F8" w:rsidRDefault="00D200F8" w:rsidP="00770213">
      <w:pPr>
        <w:spacing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K v</w:t>
      </w:r>
      <w:r w:rsidRPr="00D200F8">
        <w:rPr>
          <w:rFonts w:ascii="Times New Roman" w:hAnsi="Times New Roman" w:cs="Times New Roman"/>
          <w:sz w:val="24"/>
          <w:szCs w:val="24"/>
          <w:lang w:eastAsia="cs-CZ"/>
        </w:rPr>
        <w:t>ýše uvedeným úpravám bude provedena</w:t>
      </w:r>
      <w:r>
        <w:rPr>
          <w:rFonts w:ascii="Times New Roman" w:hAnsi="Times New Roman" w:cs="Times New Roman"/>
          <w:sz w:val="24"/>
          <w:szCs w:val="24"/>
          <w:lang w:eastAsia="cs-CZ"/>
        </w:rPr>
        <w:t xml:space="preserve"> i </w:t>
      </w:r>
      <w:r w:rsidRPr="00D200F8">
        <w:rPr>
          <w:rFonts w:ascii="Times New Roman" w:hAnsi="Times New Roman" w:cs="Times New Roman"/>
          <w:sz w:val="24"/>
          <w:szCs w:val="24"/>
          <w:lang w:eastAsia="cs-CZ"/>
        </w:rPr>
        <w:t xml:space="preserve">úprava </w:t>
      </w:r>
      <w:r>
        <w:rPr>
          <w:rFonts w:ascii="Times New Roman" w:hAnsi="Times New Roman" w:cs="Times New Roman"/>
          <w:sz w:val="24"/>
          <w:szCs w:val="24"/>
          <w:lang w:eastAsia="cs-CZ"/>
        </w:rPr>
        <w:t xml:space="preserve">(změna) </w:t>
      </w:r>
      <w:r w:rsidRPr="00D200F8">
        <w:rPr>
          <w:rFonts w:ascii="Times New Roman" w:hAnsi="Times New Roman" w:cs="Times New Roman"/>
          <w:sz w:val="24"/>
          <w:szCs w:val="24"/>
          <w:lang w:eastAsia="cs-CZ"/>
        </w:rPr>
        <w:t>vodorovnéh</w:t>
      </w:r>
      <w:r>
        <w:rPr>
          <w:rFonts w:ascii="Times New Roman" w:hAnsi="Times New Roman" w:cs="Times New Roman"/>
          <w:sz w:val="24"/>
          <w:szCs w:val="24"/>
          <w:lang w:eastAsia="cs-CZ"/>
        </w:rPr>
        <w:t>o i svislého dopravního značení</w:t>
      </w:r>
      <w:r w:rsidRPr="00D200F8">
        <w:rPr>
          <w:rFonts w:ascii="Times New Roman" w:hAnsi="Times New Roman" w:cs="Times New Roman"/>
          <w:sz w:val="24"/>
          <w:szCs w:val="24"/>
          <w:lang w:eastAsia="cs-CZ"/>
        </w:rPr>
        <w:t xml:space="preserve">, ul. </w:t>
      </w:r>
      <w:proofErr w:type="spellStart"/>
      <w:r w:rsidRPr="00D200F8">
        <w:rPr>
          <w:rFonts w:ascii="Times New Roman" w:hAnsi="Times New Roman" w:cs="Times New Roman"/>
          <w:sz w:val="24"/>
          <w:szCs w:val="24"/>
          <w:lang w:eastAsia="cs-CZ"/>
        </w:rPr>
        <w:t>Heydukov</w:t>
      </w:r>
      <w:r>
        <w:rPr>
          <w:rFonts w:ascii="Times New Roman" w:hAnsi="Times New Roman" w:cs="Times New Roman"/>
          <w:sz w:val="24"/>
          <w:szCs w:val="24"/>
          <w:lang w:eastAsia="cs-CZ"/>
        </w:rPr>
        <w:t>a</w:t>
      </w:r>
      <w:proofErr w:type="spellEnd"/>
      <w:r>
        <w:rPr>
          <w:rFonts w:ascii="Times New Roman" w:hAnsi="Times New Roman" w:cs="Times New Roman"/>
          <w:sz w:val="24"/>
          <w:szCs w:val="24"/>
          <w:lang w:eastAsia="cs-CZ"/>
        </w:rPr>
        <w:t xml:space="preserve"> bude dopravně </w:t>
      </w:r>
      <w:proofErr w:type="spellStart"/>
      <w:r>
        <w:rPr>
          <w:rFonts w:ascii="Times New Roman" w:hAnsi="Times New Roman" w:cs="Times New Roman"/>
          <w:sz w:val="24"/>
          <w:szCs w:val="24"/>
          <w:lang w:eastAsia="cs-CZ"/>
        </w:rPr>
        <w:t>zjednosměrněna</w:t>
      </w:r>
      <w:proofErr w:type="spellEnd"/>
      <w:r>
        <w:rPr>
          <w:rFonts w:ascii="Times New Roman" w:hAnsi="Times New Roman" w:cs="Times New Roman"/>
          <w:sz w:val="24"/>
          <w:szCs w:val="24"/>
          <w:lang w:eastAsia="cs-CZ"/>
        </w:rPr>
        <w:t xml:space="preserve">, parkovací pruhy budou vyznačeny příslušným dopravním značením. </w:t>
      </w:r>
      <w:r w:rsidR="00B75790">
        <w:rPr>
          <w:rFonts w:ascii="Times New Roman" w:hAnsi="Times New Roman" w:cs="Times New Roman"/>
          <w:sz w:val="24"/>
          <w:szCs w:val="24"/>
          <w:lang w:eastAsia="cs-CZ"/>
        </w:rPr>
        <w:t xml:space="preserve">Dopravní značení lokality „Zóna 30“ zůstane zachována, úprava </w:t>
      </w:r>
      <w:proofErr w:type="spellStart"/>
      <w:r w:rsidR="00B75790">
        <w:rPr>
          <w:rFonts w:ascii="Times New Roman" w:hAnsi="Times New Roman" w:cs="Times New Roman"/>
          <w:sz w:val="24"/>
          <w:szCs w:val="24"/>
          <w:lang w:eastAsia="cs-CZ"/>
        </w:rPr>
        <w:t>DZ</w:t>
      </w:r>
      <w:proofErr w:type="spellEnd"/>
      <w:r w:rsidR="00B75790">
        <w:rPr>
          <w:rFonts w:ascii="Times New Roman" w:hAnsi="Times New Roman" w:cs="Times New Roman"/>
          <w:sz w:val="24"/>
          <w:szCs w:val="24"/>
          <w:lang w:eastAsia="cs-CZ"/>
        </w:rPr>
        <w:t xml:space="preserve"> bude prováděna uvnitř zóny. Návrh </w:t>
      </w:r>
      <w:proofErr w:type="spellStart"/>
      <w:r w:rsidR="00B75790">
        <w:rPr>
          <w:rFonts w:ascii="Times New Roman" w:hAnsi="Times New Roman" w:cs="Times New Roman"/>
          <w:sz w:val="24"/>
          <w:szCs w:val="24"/>
          <w:lang w:eastAsia="cs-CZ"/>
        </w:rPr>
        <w:t>DZ</w:t>
      </w:r>
      <w:proofErr w:type="spellEnd"/>
      <w:r w:rsidR="00B75790">
        <w:rPr>
          <w:rFonts w:ascii="Times New Roman" w:hAnsi="Times New Roman" w:cs="Times New Roman"/>
          <w:sz w:val="24"/>
          <w:szCs w:val="24"/>
          <w:lang w:eastAsia="cs-CZ"/>
        </w:rPr>
        <w:t xml:space="preserve"> je patrný z výkresové </w:t>
      </w:r>
      <w:proofErr w:type="gramStart"/>
      <w:r w:rsidR="00B75790">
        <w:rPr>
          <w:rFonts w:ascii="Times New Roman" w:hAnsi="Times New Roman" w:cs="Times New Roman"/>
          <w:sz w:val="24"/>
          <w:szCs w:val="24"/>
          <w:lang w:eastAsia="cs-CZ"/>
        </w:rPr>
        <w:t xml:space="preserve">přílohy </w:t>
      </w:r>
      <w:proofErr w:type="spellStart"/>
      <w:r w:rsidR="00B75790" w:rsidRPr="00B75790">
        <w:rPr>
          <w:rFonts w:ascii="Times New Roman" w:hAnsi="Times New Roman" w:cs="Times New Roman"/>
          <w:sz w:val="24"/>
          <w:szCs w:val="24"/>
          <w:lang w:eastAsia="cs-CZ"/>
        </w:rPr>
        <w:t>D.1.2</w:t>
      </w:r>
      <w:proofErr w:type="spellEnd"/>
      <w:proofErr w:type="gramEnd"/>
      <w:r w:rsidR="00B75790" w:rsidRPr="00B75790">
        <w:rPr>
          <w:rFonts w:ascii="Times New Roman" w:hAnsi="Times New Roman" w:cs="Times New Roman"/>
          <w:sz w:val="24"/>
          <w:szCs w:val="24"/>
          <w:lang w:eastAsia="cs-CZ"/>
        </w:rPr>
        <w:t>.</w:t>
      </w:r>
      <w:r w:rsidR="00B75790" w:rsidRPr="00B75790">
        <w:rPr>
          <w:rFonts w:ascii="Times New Roman" w:hAnsi="Times New Roman" w:cs="Times New Roman"/>
          <w:sz w:val="24"/>
          <w:szCs w:val="24"/>
          <w:lang w:eastAsia="cs-CZ"/>
        </w:rPr>
        <w:tab/>
        <w:t>Situace</w:t>
      </w:r>
      <w:r w:rsidR="00B75790">
        <w:rPr>
          <w:rFonts w:ascii="Times New Roman" w:hAnsi="Times New Roman" w:cs="Times New Roman"/>
          <w:sz w:val="24"/>
          <w:szCs w:val="24"/>
          <w:lang w:eastAsia="cs-CZ"/>
        </w:rPr>
        <w:t xml:space="preserve">. </w:t>
      </w:r>
    </w:p>
    <w:p w:rsidR="00B75790" w:rsidRDefault="00B75790" w:rsidP="00770213">
      <w:pPr>
        <w:pStyle w:val="Bezmezer"/>
        <w:jc w:val="both"/>
        <w:rPr>
          <w:rFonts w:ascii="Times New Roman" w:eastAsia="Calibri" w:hAnsi="Times New Roman" w:cs="Times New Roman"/>
          <w:b/>
          <w:sz w:val="24"/>
          <w:szCs w:val="24"/>
          <w:lang w:eastAsia="cs-CZ"/>
        </w:rPr>
      </w:pPr>
    </w:p>
    <w:p w:rsidR="00E523C4" w:rsidRPr="00221204" w:rsidRDefault="00E523C4" w:rsidP="00770213">
      <w:pPr>
        <w:pStyle w:val="Bezmezer"/>
        <w:jc w:val="both"/>
        <w:rPr>
          <w:rFonts w:ascii="Times New Roman" w:hAnsi="Times New Roman" w:cs="Times New Roman"/>
          <w:b/>
          <w:sz w:val="24"/>
          <w:szCs w:val="24"/>
          <w:u w:val="single"/>
          <w:lang w:eastAsia="cs-CZ"/>
        </w:rPr>
      </w:pPr>
      <w:r w:rsidRPr="00221204">
        <w:rPr>
          <w:rFonts w:ascii="Times New Roman" w:hAnsi="Times New Roman" w:cs="Times New Roman"/>
          <w:b/>
          <w:sz w:val="24"/>
          <w:szCs w:val="24"/>
          <w:u w:val="single"/>
          <w:lang w:eastAsia="cs-CZ"/>
        </w:rPr>
        <w:t xml:space="preserve">SO 401 – Veřejné osvětlení </w:t>
      </w:r>
    </w:p>
    <w:p w:rsidR="00E523C4" w:rsidRDefault="00E523C4"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Obnova veřejného osvětlení </w:t>
      </w:r>
      <w:r w:rsidR="00D200F8">
        <w:rPr>
          <w:rFonts w:ascii="Times New Roman" w:hAnsi="Times New Roman" w:cs="Times New Roman"/>
          <w:sz w:val="24"/>
          <w:szCs w:val="24"/>
          <w:lang w:eastAsia="cs-CZ"/>
        </w:rPr>
        <w:t>bude proveden</w:t>
      </w:r>
      <w:r w:rsidR="00410367">
        <w:rPr>
          <w:rFonts w:ascii="Times New Roman" w:hAnsi="Times New Roman" w:cs="Times New Roman"/>
          <w:sz w:val="24"/>
          <w:szCs w:val="24"/>
          <w:lang w:eastAsia="cs-CZ"/>
        </w:rPr>
        <w:t xml:space="preserve">a </w:t>
      </w:r>
      <w:r w:rsidR="00D200F8">
        <w:rPr>
          <w:rFonts w:ascii="Times New Roman" w:hAnsi="Times New Roman" w:cs="Times New Roman"/>
          <w:sz w:val="24"/>
          <w:szCs w:val="24"/>
          <w:lang w:eastAsia="cs-CZ"/>
        </w:rPr>
        <w:t xml:space="preserve">v rozsahu stávajícího stavu, v rámci stavby dojde k výměně zemní kabelové trasy, výměně stožárů i svítidel. V souběhu s kabelovou trasou bude dále položena rezervní chránička. </w:t>
      </w:r>
      <w:r w:rsidR="00410367">
        <w:rPr>
          <w:rFonts w:ascii="Times New Roman" w:hAnsi="Times New Roman" w:cs="Times New Roman"/>
          <w:sz w:val="24"/>
          <w:szCs w:val="24"/>
          <w:lang w:eastAsia="cs-CZ"/>
        </w:rPr>
        <w:t xml:space="preserve">Trasa </w:t>
      </w:r>
      <w:proofErr w:type="spellStart"/>
      <w:r w:rsidR="00410367">
        <w:rPr>
          <w:rFonts w:ascii="Times New Roman" w:hAnsi="Times New Roman" w:cs="Times New Roman"/>
          <w:sz w:val="24"/>
          <w:szCs w:val="24"/>
          <w:lang w:eastAsia="cs-CZ"/>
        </w:rPr>
        <w:t>VO</w:t>
      </w:r>
      <w:proofErr w:type="spellEnd"/>
      <w:r w:rsidR="00410367">
        <w:rPr>
          <w:rFonts w:ascii="Times New Roman" w:hAnsi="Times New Roman" w:cs="Times New Roman"/>
          <w:sz w:val="24"/>
          <w:szCs w:val="24"/>
          <w:lang w:eastAsia="cs-CZ"/>
        </w:rPr>
        <w:t xml:space="preserve"> bude napojena na stávající rozvody </w:t>
      </w:r>
      <w:proofErr w:type="spellStart"/>
      <w:r w:rsidR="00410367">
        <w:rPr>
          <w:rFonts w:ascii="Times New Roman" w:hAnsi="Times New Roman" w:cs="Times New Roman"/>
          <w:sz w:val="24"/>
          <w:szCs w:val="24"/>
          <w:lang w:eastAsia="cs-CZ"/>
        </w:rPr>
        <w:t>VO</w:t>
      </w:r>
      <w:proofErr w:type="spellEnd"/>
      <w:r w:rsidR="00410367">
        <w:rPr>
          <w:rFonts w:ascii="Times New Roman" w:hAnsi="Times New Roman" w:cs="Times New Roman"/>
          <w:sz w:val="24"/>
          <w:szCs w:val="24"/>
          <w:lang w:eastAsia="cs-CZ"/>
        </w:rPr>
        <w:t xml:space="preserve"> ve stávajícím osvětlovacím bodě </w:t>
      </w:r>
      <w:proofErr w:type="spellStart"/>
      <w:r w:rsidR="00410367" w:rsidRPr="00410367">
        <w:rPr>
          <w:rFonts w:ascii="Times New Roman" w:hAnsi="Times New Roman" w:cs="Times New Roman"/>
          <w:sz w:val="24"/>
          <w:szCs w:val="24"/>
          <w:lang w:eastAsia="cs-CZ"/>
        </w:rPr>
        <w:t>LB08095</w:t>
      </w:r>
      <w:proofErr w:type="spellEnd"/>
      <w:r w:rsidR="00410367">
        <w:rPr>
          <w:rFonts w:ascii="Times New Roman" w:hAnsi="Times New Roman" w:cs="Times New Roman"/>
          <w:sz w:val="24"/>
          <w:szCs w:val="24"/>
          <w:lang w:eastAsia="cs-CZ"/>
        </w:rPr>
        <w:t xml:space="preserve">, </w:t>
      </w:r>
      <w:proofErr w:type="spellStart"/>
      <w:r w:rsidR="00410367" w:rsidRPr="00410367">
        <w:rPr>
          <w:rFonts w:ascii="Times New Roman" w:hAnsi="Times New Roman" w:cs="Times New Roman"/>
          <w:sz w:val="24"/>
          <w:szCs w:val="24"/>
          <w:lang w:eastAsia="cs-CZ"/>
        </w:rPr>
        <w:t>LB12571</w:t>
      </w:r>
      <w:proofErr w:type="spellEnd"/>
      <w:r w:rsidR="00410367">
        <w:rPr>
          <w:rFonts w:ascii="Times New Roman" w:hAnsi="Times New Roman" w:cs="Times New Roman"/>
          <w:sz w:val="24"/>
          <w:szCs w:val="24"/>
          <w:lang w:eastAsia="cs-CZ"/>
        </w:rPr>
        <w:t xml:space="preserve">, </w:t>
      </w:r>
      <w:proofErr w:type="spellStart"/>
      <w:r w:rsidR="00410367" w:rsidRPr="00410367">
        <w:rPr>
          <w:rFonts w:ascii="Times New Roman" w:hAnsi="Times New Roman" w:cs="Times New Roman"/>
          <w:sz w:val="24"/>
          <w:szCs w:val="24"/>
          <w:lang w:eastAsia="cs-CZ"/>
        </w:rPr>
        <w:t>LB12562</w:t>
      </w:r>
      <w:proofErr w:type="spellEnd"/>
      <w:r w:rsidR="00410367">
        <w:rPr>
          <w:rFonts w:ascii="Times New Roman" w:hAnsi="Times New Roman" w:cs="Times New Roman"/>
          <w:sz w:val="24"/>
          <w:szCs w:val="24"/>
          <w:lang w:eastAsia="cs-CZ"/>
        </w:rPr>
        <w:t xml:space="preserve"> a </w:t>
      </w:r>
      <w:proofErr w:type="spellStart"/>
      <w:r w:rsidR="00410367" w:rsidRPr="00410367">
        <w:rPr>
          <w:rFonts w:ascii="Times New Roman" w:hAnsi="Times New Roman" w:cs="Times New Roman"/>
          <w:sz w:val="24"/>
          <w:szCs w:val="24"/>
          <w:lang w:eastAsia="cs-CZ"/>
        </w:rPr>
        <w:t>LB12575</w:t>
      </w:r>
      <w:proofErr w:type="spellEnd"/>
      <w:r w:rsidR="00410367">
        <w:rPr>
          <w:rFonts w:ascii="Times New Roman" w:hAnsi="Times New Roman" w:cs="Times New Roman"/>
          <w:sz w:val="24"/>
          <w:szCs w:val="24"/>
          <w:lang w:eastAsia="cs-CZ"/>
        </w:rPr>
        <w:t xml:space="preserve">. </w:t>
      </w:r>
    </w:p>
    <w:p w:rsidR="00221204" w:rsidRDefault="00221204" w:rsidP="00770213">
      <w:pPr>
        <w:pStyle w:val="Zkladntext"/>
        <w:rPr>
          <w:u w:val="single"/>
        </w:rPr>
      </w:pPr>
    </w:p>
    <w:p w:rsidR="0047042F" w:rsidRDefault="0047042F" w:rsidP="00770213">
      <w:pPr>
        <w:pStyle w:val="Zkladntext"/>
        <w:rPr>
          <w:u w:val="single"/>
        </w:rPr>
      </w:pPr>
    </w:p>
    <w:p w:rsidR="0047042F" w:rsidRDefault="0047042F" w:rsidP="00770213">
      <w:pPr>
        <w:pStyle w:val="Zkladntext"/>
        <w:rPr>
          <w:u w:val="single"/>
        </w:rPr>
      </w:pPr>
    </w:p>
    <w:p w:rsidR="00221204" w:rsidRPr="00221204" w:rsidRDefault="00221204" w:rsidP="00770213">
      <w:pPr>
        <w:pStyle w:val="Zkladntext"/>
        <w:rPr>
          <w:u w:val="single"/>
        </w:rPr>
      </w:pPr>
      <w:r w:rsidRPr="00221204">
        <w:rPr>
          <w:u w:val="single"/>
        </w:rPr>
        <w:lastRenderedPageBreak/>
        <w:t xml:space="preserve">Rozsah stavby </w:t>
      </w:r>
      <w:proofErr w:type="spellStart"/>
      <w:r w:rsidRPr="00221204">
        <w:rPr>
          <w:u w:val="single"/>
        </w:rPr>
        <w:t>VO</w:t>
      </w:r>
      <w:proofErr w:type="spellEnd"/>
      <w:r w:rsidRPr="00221204">
        <w:rPr>
          <w:u w:val="single"/>
        </w:rPr>
        <w:t>:</w:t>
      </w:r>
    </w:p>
    <w:p w:rsidR="00221204" w:rsidRPr="00B309F3" w:rsidRDefault="00221204" w:rsidP="00770213">
      <w:pPr>
        <w:pStyle w:val="Zkladntext"/>
      </w:pPr>
      <w:r w:rsidRPr="00B309F3">
        <w:t xml:space="preserve">Počet </w:t>
      </w:r>
      <w:r>
        <w:t xml:space="preserve">vyměněných osvětlovacích bodů  </w:t>
      </w:r>
      <w:proofErr w:type="spellStart"/>
      <w:r>
        <w:t>VO</w:t>
      </w:r>
      <w:proofErr w:type="spellEnd"/>
      <w:r w:rsidRPr="00B309F3">
        <w:tab/>
      </w:r>
      <w:r w:rsidRPr="00B309F3">
        <w:tab/>
      </w:r>
      <w:r>
        <w:tab/>
      </w:r>
      <w:proofErr w:type="spellStart"/>
      <w:r>
        <w:t>21</w:t>
      </w:r>
      <w:r w:rsidRPr="00B309F3">
        <w:t>ks</w:t>
      </w:r>
      <w:proofErr w:type="spellEnd"/>
    </w:p>
    <w:p w:rsidR="00221204" w:rsidRDefault="00221204" w:rsidP="00770213">
      <w:pPr>
        <w:pStyle w:val="Zkladntext"/>
      </w:pPr>
      <w:r w:rsidRPr="00B309F3">
        <w:t xml:space="preserve">Délka zemního kabelového vedení </w:t>
      </w:r>
      <w:proofErr w:type="spellStart"/>
      <w:r w:rsidRPr="00B309F3">
        <w:t>VO</w:t>
      </w:r>
      <w:proofErr w:type="spellEnd"/>
      <w:r w:rsidRPr="00B309F3">
        <w:tab/>
      </w:r>
      <w:r w:rsidRPr="00B309F3">
        <w:tab/>
      </w:r>
      <w:r w:rsidRPr="00B309F3">
        <w:tab/>
      </w:r>
      <w:proofErr w:type="spellStart"/>
      <w:r>
        <w:t>660</w:t>
      </w:r>
      <w:r w:rsidRPr="00B309F3">
        <w:t>m</w:t>
      </w:r>
      <w:proofErr w:type="spellEnd"/>
    </w:p>
    <w:p w:rsidR="00B75790" w:rsidRDefault="00B75790" w:rsidP="00770213">
      <w:pPr>
        <w:pStyle w:val="Bezmezer"/>
        <w:jc w:val="both"/>
        <w:rPr>
          <w:rFonts w:ascii="Times New Roman" w:hAnsi="Times New Roman" w:cs="Times New Roman"/>
          <w:b/>
          <w:sz w:val="24"/>
          <w:szCs w:val="24"/>
          <w:u w:val="single"/>
          <w:lang w:eastAsia="cs-CZ"/>
        </w:rPr>
      </w:pPr>
    </w:p>
    <w:p w:rsidR="00770213" w:rsidRDefault="00770213" w:rsidP="00770213">
      <w:pPr>
        <w:pStyle w:val="Bezmezer"/>
        <w:jc w:val="both"/>
        <w:rPr>
          <w:rFonts w:ascii="Times New Roman" w:hAnsi="Times New Roman" w:cs="Times New Roman"/>
          <w:b/>
          <w:sz w:val="24"/>
          <w:szCs w:val="24"/>
          <w:u w:val="single"/>
          <w:lang w:eastAsia="cs-CZ"/>
        </w:rPr>
      </w:pPr>
    </w:p>
    <w:p w:rsidR="00B75790" w:rsidRDefault="00E523C4" w:rsidP="00770213">
      <w:pPr>
        <w:pStyle w:val="Bezmezer"/>
        <w:jc w:val="both"/>
        <w:rPr>
          <w:rFonts w:ascii="Times New Roman" w:hAnsi="Times New Roman" w:cs="Times New Roman"/>
          <w:sz w:val="24"/>
          <w:szCs w:val="24"/>
          <w:lang w:eastAsia="cs-CZ"/>
        </w:rPr>
      </w:pPr>
      <w:r w:rsidRPr="0039094A">
        <w:rPr>
          <w:rFonts w:ascii="Times New Roman" w:hAnsi="Times New Roman" w:cs="Times New Roman"/>
          <w:b/>
          <w:sz w:val="24"/>
          <w:szCs w:val="24"/>
          <w:u w:val="single"/>
          <w:lang w:eastAsia="cs-CZ"/>
        </w:rPr>
        <w:t>SO 402 – Ochrana a přeložky kabelů</w:t>
      </w:r>
    </w:p>
    <w:p w:rsidR="00E523C4" w:rsidRDefault="00976C8D" w:rsidP="00770213">
      <w:pPr>
        <w:pStyle w:val="Bezmezer"/>
        <w:ind w:firstLine="708"/>
        <w:jc w:val="both"/>
        <w:rPr>
          <w:rFonts w:ascii="Times New Roman" w:hAnsi="Times New Roman" w:cs="Times New Roman"/>
          <w:sz w:val="24"/>
          <w:szCs w:val="24"/>
          <w:lang w:eastAsia="cs-CZ"/>
        </w:rPr>
      </w:pPr>
      <w:r w:rsidRPr="00976C8D">
        <w:rPr>
          <w:rFonts w:ascii="Times New Roman" w:hAnsi="Times New Roman" w:cs="Times New Roman"/>
          <w:sz w:val="24"/>
          <w:szCs w:val="24"/>
          <w:lang w:eastAsia="cs-CZ"/>
        </w:rPr>
        <w:t xml:space="preserve">Jedná se o vyvolanou investici související se stavbou </w:t>
      </w:r>
      <w:r>
        <w:rPr>
          <w:rFonts w:ascii="Times New Roman" w:hAnsi="Times New Roman" w:cs="Times New Roman"/>
          <w:sz w:val="24"/>
          <w:szCs w:val="24"/>
          <w:lang w:eastAsia="cs-CZ"/>
        </w:rPr>
        <w:t>„o</w:t>
      </w:r>
      <w:r w:rsidRPr="00976C8D">
        <w:rPr>
          <w:rFonts w:ascii="Times New Roman" w:hAnsi="Times New Roman" w:cs="Times New Roman"/>
          <w:sz w:val="24"/>
          <w:szCs w:val="24"/>
          <w:lang w:eastAsia="cs-CZ"/>
        </w:rPr>
        <w:t>pravy opěrné zdi</w:t>
      </w:r>
      <w:r>
        <w:rPr>
          <w:rFonts w:ascii="Times New Roman" w:hAnsi="Times New Roman" w:cs="Times New Roman"/>
          <w:sz w:val="24"/>
          <w:szCs w:val="24"/>
          <w:lang w:eastAsia="cs-CZ"/>
        </w:rPr>
        <w:t>“</w:t>
      </w:r>
      <w:r w:rsidRPr="00976C8D">
        <w:rPr>
          <w:rFonts w:ascii="Times New Roman" w:hAnsi="Times New Roman" w:cs="Times New Roman"/>
          <w:sz w:val="24"/>
          <w:szCs w:val="24"/>
          <w:lang w:eastAsia="cs-CZ"/>
        </w:rPr>
        <w:t xml:space="preserve"> v ul. Ondříčkova, která není součástí této stavby</w:t>
      </w:r>
      <w:r w:rsidR="00B75790">
        <w:rPr>
          <w:rFonts w:ascii="Times New Roman" w:hAnsi="Times New Roman" w:cs="Times New Roman"/>
          <w:sz w:val="24"/>
          <w:szCs w:val="24"/>
          <w:lang w:eastAsia="cs-CZ"/>
        </w:rPr>
        <w:t>.</w:t>
      </w:r>
      <w:r w:rsidRPr="00976C8D">
        <w:rPr>
          <w:rFonts w:ascii="Times New Roman" w:hAnsi="Times New Roman" w:cs="Times New Roman"/>
          <w:sz w:val="24"/>
          <w:szCs w:val="24"/>
          <w:lang w:eastAsia="cs-CZ"/>
        </w:rPr>
        <w:t xml:space="preserve"> Jedná se o dočasnou </w:t>
      </w:r>
      <w:r>
        <w:rPr>
          <w:rFonts w:ascii="Times New Roman" w:hAnsi="Times New Roman" w:cs="Times New Roman"/>
          <w:sz w:val="24"/>
          <w:szCs w:val="24"/>
          <w:lang w:eastAsia="cs-CZ"/>
        </w:rPr>
        <w:t xml:space="preserve">stranovou </w:t>
      </w:r>
      <w:r w:rsidRPr="00976C8D">
        <w:rPr>
          <w:rFonts w:ascii="Times New Roman" w:hAnsi="Times New Roman" w:cs="Times New Roman"/>
          <w:sz w:val="24"/>
          <w:szCs w:val="24"/>
          <w:lang w:eastAsia="cs-CZ"/>
        </w:rPr>
        <w:t>přeložk</w:t>
      </w:r>
      <w:r>
        <w:rPr>
          <w:rFonts w:ascii="Times New Roman" w:hAnsi="Times New Roman" w:cs="Times New Roman"/>
          <w:sz w:val="24"/>
          <w:szCs w:val="24"/>
          <w:lang w:eastAsia="cs-CZ"/>
        </w:rPr>
        <w:t>u</w:t>
      </w:r>
      <w:r w:rsidRPr="00976C8D">
        <w:rPr>
          <w:rFonts w:ascii="Times New Roman" w:hAnsi="Times New Roman" w:cs="Times New Roman"/>
          <w:sz w:val="24"/>
          <w:szCs w:val="24"/>
          <w:lang w:eastAsia="cs-CZ"/>
        </w:rPr>
        <w:t xml:space="preserve"> sdělovacích sítí a </w:t>
      </w:r>
      <w:proofErr w:type="spellStart"/>
      <w:r w:rsidRPr="00976C8D">
        <w:rPr>
          <w:rFonts w:ascii="Times New Roman" w:hAnsi="Times New Roman" w:cs="Times New Roman"/>
          <w:sz w:val="24"/>
          <w:szCs w:val="24"/>
          <w:lang w:eastAsia="cs-CZ"/>
        </w:rPr>
        <w:t>elektro</w:t>
      </w:r>
      <w:proofErr w:type="spellEnd"/>
      <w:r w:rsidRPr="00976C8D">
        <w:rPr>
          <w:rFonts w:ascii="Times New Roman" w:hAnsi="Times New Roman" w:cs="Times New Roman"/>
          <w:sz w:val="24"/>
          <w:szCs w:val="24"/>
          <w:lang w:eastAsia="cs-CZ"/>
        </w:rPr>
        <w:t xml:space="preserve"> </w:t>
      </w:r>
      <w:proofErr w:type="spellStart"/>
      <w:r w:rsidRPr="00976C8D">
        <w:rPr>
          <w:rFonts w:ascii="Times New Roman" w:hAnsi="Times New Roman" w:cs="Times New Roman"/>
          <w:sz w:val="24"/>
          <w:szCs w:val="24"/>
          <w:lang w:eastAsia="cs-CZ"/>
        </w:rPr>
        <w:t>VN</w:t>
      </w:r>
      <w:proofErr w:type="spellEnd"/>
      <w:r w:rsidRPr="00976C8D">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 xml:space="preserve">po dobu zemních prací při výstavbě zdi, poté bude trasa uvedena do původního stavu. </w:t>
      </w:r>
    </w:p>
    <w:p w:rsidR="00D77EC5" w:rsidRDefault="00D77EC5"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Dočasná přeložka sdělovacích kabelů – správce </w:t>
      </w:r>
      <w:proofErr w:type="spellStart"/>
      <w:r>
        <w:rPr>
          <w:rFonts w:ascii="Times New Roman" w:hAnsi="Times New Roman" w:cs="Times New Roman"/>
          <w:sz w:val="24"/>
          <w:szCs w:val="24"/>
          <w:lang w:eastAsia="cs-CZ"/>
        </w:rPr>
        <w:t>CETIN</w:t>
      </w:r>
      <w:proofErr w:type="spellEnd"/>
      <w:r>
        <w:rPr>
          <w:rFonts w:ascii="Times New Roman" w:hAnsi="Times New Roman" w:cs="Times New Roman"/>
          <w:sz w:val="24"/>
          <w:szCs w:val="24"/>
          <w:lang w:eastAsia="cs-CZ"/>
        </w:rPr>
        <w:t xml:space="preserve"> a.s. - p</w:t>
      </w:r>
      <w:r w:rsidRPr="00D77EC5">
        <w:rPr>
          <w:rFonts w:ascii="Times New Roman" w:hAnsi="Times New Roman" w:cs="Times New Roman"/>
          <w:sz w:val="24"/>
          <w:szCs w:val="24"/>
          <w:lang w:eastAsia="cs-CZ"/>
        </w:rPr>
        <w:t>rovizorní trasa vrchního vedení po dobu stavby dl. 150,</w:t>
      </w:r>
      <w:proofErr w:type="spellStart"/>
      <w:r w:rsidRPr="00D77EC5">
        <w:rPr>
          <w:rFonts w:ascii="Times New Roman" w:hAnsi="Times New Roman" w:cs="Times New Roman"/>
          <w:sz w:val="24"/>
          <w:szCs w:val="24"/>
          <w:lang w:eastAsia="cs-CZ"/>
        </w:rPr>
        <w:t>0m</w:t>
      </w:r>
      <w:proofErr w:type="spellEnd"/>
    </w:p>
    <w:p w:rsidR="00D77EC5" w:rsidRPr="00706BD3" w:rsidRDefault="00D77EC5" w:rsidP="00770213">
      <w:pPr>
        <w:pStyle w:val="Bezmezer"/>
        <w:ind w:firstLine="708"/>
        <w:jc w:val="both"/>
        <w:rPr>
          <w:rFonts w:ascii="Times New Roman" w:hAnsi="Times New Roman" w:cs="Times New Roman"/>
          <w:b/>
          <w:sz w:val="24"/>
          <w:szCs w:val="24"/>
          <w:u w:val="single"/>
          <w:lang w:eastAsia="cs-CZ"/>
        </w:rPr>
      </w:pPr>
      <w:r>
        <w:rPr>
          <w:rFonts w:ascii="Times New Roman" w:hAnsi="Times New Roman" w:cs="Times New Roman"/>
          <w:sz w:val="24"/>
          <w:szCs w:val="24"/>
          <w:lang w:eastAsia="cs-CZ"/>
        </w:rPr>
        <w:t xml:space="preserve">Dočasná přeložka </w:t>
      </w:r>
      <w:proofErr w:type="spellStart"/>
      <w:r>
        <w:rPr>
          <w:rFonts w:ascii="Times New Roman" w:hAnsi="Times New Roman" w:cs="Times New Roman"/>
          <w:sz w:val="24"/>
          <w:szCs w:val="24"/>
          <w:lang w:eastAsia="cs-CZ"/>
        </w:rPr>
        <w:t>elektro</w:t>
      </w:r>
      <w:proofErr w:type="spellEnd"/>
      <w:r>
        <w:rPr>
          <w:rFonts w:ascii="Times New Roman" w:hAnsi="Times New Roman" w:cs="Times New Roman"/>
          <w:sz w:val="24"/>
          <w:szCs w:val="24"/>
          <w:lang w:eastAsia="cs-CZ"/>
        </w:rPr>
        <w:t xml:space="preserve"> kabelů </w:t>
      </w:r>
      <w:proofErr w:type="spellStart"/>
      <w:r>
        <w:rPr>
          <w:rFonts w:ascii="Times New Roman" w:hAnsi="Times New Roman" w:cs="Times New Roman"/>
          <w:sz w:val="24"/>
          <w:szCs w:val="24"/>
          <w:lang w:eastAsia="cs-CZ"/>
        </w:rPr>
        <w:t>VN</w:t>
      </w:r>
      <w:proofErr w:type="spellEnd"/>
      <w:r>
        <w:rPr>
          <w:rFonts w:ascii="Times New Roman" w:hAnsi="Times New Roman" w:cs="Times New Roman"/>
          <w:sz w:val="24"/>
          <w:szCs w:val="24"/>
          <w:lang w:eastAsia="cs-CZ"/>
        </w:rPr>
        <w:t xml:space="preserve"> – správce </w:t>
      </w:r>
      <w:proofErr w:type="spellStart"/>
      <w:r>
        <w:rPr>
          <w:rFonts w:ascii="Times New Roman" w:hAnsi="Times New Roman" w:cs="Times New Roman"/>
          <w:sz w:val="24"/>
          <w:szCs w:val="24"/>
          <w:lang w:eastAsia="cs-CZ"/>
        </w:rPr>
        <w:t>ČEZ</w:t>
      </w:r>
      <w:proofErr w:type="spellEnd"/>
      <w:r>
        <w:rPr>
          <w:rFonts w:ascii="Times New Roman" w:hAnsi="Times New Roman" w:cs="Times New Roman"/>
          <w:sz w:val="24"/>
          <w:szCs w:val="24"/>
          <w:lang w:eastAsia="cs-CZ"/>
        </w:rPr>
        <w:t xml:space="preserve"> Distribuce a.s. - </w:t>
      </w:r>
      <w:r w:rsidRPr="00D77EC5">
        <w:rPr>
          <w:rFonts w:ascii="Times New Roman" w:hAnsi="Times New Roman" w:cs="Times New Roman"/>
          <w:sz w:val="24"/>
          <w:szCs w:val="24"/>
          <w:lang w:eastAsia="cs-CZ"/>
        </w:rPr>
        <w:t>provizorní zemní kabelová trasa po dobu stavby dl. 160,</w:t>
      </w:r>
      <w:proofErr w:type="spellStart"/>
      <w:r w:rsidRPr="00D77EC5">
        <w:rPr>
          <w:rFonts w:ascii="Times New Roman" w:hAnsi="Times New Roman" w:cs="Times New Roman"/>
          <w:sz w:val="24"/>
          <w:szCs w:val="24"/>
          <w:lang w:eastAsia="cs-CZ"/>
        </w:rPr>
        <w:t>0m</w:t>
      </w:r>
      <w:proofErr w:type="spellEnd"/>
    </w:p>
    <w:p w:rsidR="002E27AB" w:rsidRDefault="002E27AB" w:rsidP="00770213">
      <w:pPr>
        <w:pStyle w:val="Bezmezer"/>
        <w:jc w:val="both"/>
        <w:rPr>
          <w:rFonts w:ascii="Times New Roman" w:hAnsi="Times New Roman" w:cs="Times New Roman"/>
          <w:b/>
          <w:sz w:val="24"/>
          <w:szCs w:val="24"/>
          <w:lang w:eastAsia="cs-CZ"/>
        </w:rPr>
      </w:pPr>
    </w:p>
    <w:p w:rsidR="00706BD3" w:rsidRPr="00947DE5" w:rsidRDefault="00706BD3" w:rsidP="00770213">
      <w:pPr>
        <w:pStyle w:val="Bezmezer"/>
        <w:jc w:val="both"/>
        <w:rPr>
          <w:rFonts w:ascii="Times New Roman" w:hAnsi="Times New Roman" w:cs="Times New Roman"/>
          <w:i/>
          <w:sz w:val="24"/>
          <w:szCs w:val="24"/>
          <w:lang w:eastAsia="cs-CZ"/>
        </w:rPr>
      </w:pPr>
      <w:r w:rsidRPr="00947DE5">
        <w:rPr>
          <w:rFonts w:ascii="Times New Roman" w:hAnsi="Times New Roman" w:cs="Times New Roman"/>
          <w:i/>
          <w:sz w:val="24"/>
          <w:szCs w:val="24"/>
          <w:lang w:eastAsia="cs-CZ"/>
        </w:rPr>
        <w:t>informace o vydaných rozhodnutích o povolení výjimky z technických požadavků na stavby a technických požadavků zabezpečujících bezbariérové užívání stavby nebo souhlasu s odchylným řeše</w:t>
      </w:r>
      <w:r w:rsidR="004E3236">
        <w:rPr>
          <w:rFonts w:ascii="Times New Roman" w:hAnsi="Times New Roman" w:cs="Times New Roman"/>
          <w:i/>
          <w:sz w:val="24"/>
          <w:szCs w:val="24"/>
          <w:lang w:eastAsia="cs-CZ"/>
        </w:rPr>
        <w:t>ním z platných předpisů a norem</w:t>
      </w:r>
    </w:p>
    <w:p w:rsidR="001055FA" w:rsidRPr="000D0461" w:rsidRDefault="00706BD3" w:rsidP="00770213">
      <w:pPr>
        <w:pStyle w:val="Bezmezer"/>
        <w:jc w:val="both"/>
        <w:rPr>
          <w:rFonts w:ascii="Times New Roman" w:hAnsi="Times New Roman" w:cs="Times New Roman"/>
          <w:sz w:val="24"/>
          <w:szCs w:val="24"/>
          <w:lang w:eastAsia="cs-CZ"/>
        </w:rPr>
      </w:pPr>
      <w:r w:rsidRPr="000D0461">
        <w:rPr>
          <w:rFonts w:ascii="Times New Roman" w:hAnsi="Times New Roman" w:cs="Times New Roman"/>
          <w:sz w:val="24"/>
          <w:szCs w:val="24"/>
          <w:lang w:eastAsia="cs-CZ"/>
        </w:rPr>
        <w:tab/>
      </w:r>
      <w:r w:rsidR="001055FA" w:rsidRPr="000D0461">
        <w:rPr>
          <w:rFonts w:ascii="Times New Roman" w:hAnsi="Times New Roman" w:cs="Times New Roman"/>
          <w:sz w:val="24"/>
          <w:szCs w:val="24"/>
          <w:lang w:eastAsia="cs-CZ"/>
        </w:rPr>
        <w:t>Navržené řešení je navrženo v souladu s Vyhláškou č. 398/</w:t>
      </w:r>
      <w:proofErr w:type="spellStart"/>
      <w:r w:rsidR="001055FA" w:rsidRPr="000D0461">
        <w:rPr>
          <w:rFonts w:ascii="Times New Roman" w:hAnsi="Times New Roman" w:cs="Times New Roman"/>
          <w:sz w:val="24"/>
          <w:szCs w:val="24"/>
          <w:lang w:eastAsia="cs-CZ"/>
        </w:rPr>
        <w:t>2009Sb</w:t>
      </w:r>
      <w:proofErr w:type="spellEnd"/>
      <w:r w:rsidR="001055FA" w:rsidRPr="000D0461">
        <w:rPr>
          <w:rFonts w:ascii="Times New Roman" w:hAnsi="Times New Roman" w:cs="Times New Roman"/>
          <w:sz w:val="24"/>
          <w:szCs w:val="24"/>
          <w:lang w:eastAsia="cs-CZ"/>
        </w:rPr>
        <w:t xml:space="preserve"> o obecných technických požadavcích zabezpečujících bezbariérové užívání staveb. Na stavbu je však třeba udělit výjimky dle §169 stavebního zákona a dle §14 </w:t>
      </w:r>
      <w:proofErr w:type="spellStart"/>
      <w:r w:rsidR="001055FA" w:rsidRPr="000D0461">
        <w:rPr>
          <w:rFonts w:ascii="Times New Roman" w:hAnsi="Times New Roman" w:cs="Times New Roman"/>
          <w:sz w:val="24"/>
          <w:szCs w:val="24"/>
          <w:lang w:eastAsia="cs-CZ"/>
        </w:rPr>
        <w:t>vyhl.398</w:t>
      </w:r>
      <w:proofErr w:type="spellEnd"/>
      <w:r w:rsidR="001055FA" w:rsidRPr="000D0461">
        <w:rPr>
          <w:rFonts w:ascii="Times New Roman" w:hAnsi="Times New Roman" w:cs="Times New Roman"/>
          <w:sz w:val="24"/>
          <w:szCs w:val="24"/>
          <w:lang w:eastAsia="cs-CZ"/>
        </w:rPr>
        <w:t xml:space="preserve">/2009 </w:t>
      </w:r>
      <w:proofErr w:type="spellStart"/>
      <w:r w:rsidR="001055FA" w:rsidRPr="000D0461">
        <w:rPr>
          <w:rFonts w:ascii="Times New Roman" w:hAnsi="Times New Roman" w:cs="Times New Roman"/>
          <w:sz w:val="24"/>
          <w:szCs w:val="24"/>
          <w:lang w:eastAsia="cs-CZ"/>
        </w:rPr>
        <w:t>Sb</w:t>
      </w:r>
      <w:proofErr w:type="spellEnd"/>
      <w:r w:rsidR="001055FA" w:rsidRPr="000D0461">
        <w:rPr>
          <w:rFonts w:ascii="Times New Roman" w:hAnsi="Times New Roman" w:cs="Times New Roman"/>
          <w:sz w:val="24"/>
          <w:szCs w:val="24"/>
          <w:lang w:eastAsia="cs-CZ"/>
        </w:rPr>
        <w:t xml:space="preserve"> z následujících důvodů: </w:t>
      </w:r>
    </w:p>
    <w:p w:rsidR="000D0461" w:rsidRPr="000D0461" w:rsidRDefault="001055FA" w:rsidP="00770213">
      <w:pPr>
        <w:pStyle w:val="Bezmezer"/>
        <w:jc w:val="both"/>
        <w:rPr>
          <w:i/>
          <w:lang w:eastAsia="cs-CZ"/>
        </w:rPr>
      </w:pPr>
      <w:r w:rsidRPr="000D0461">
        <w:rPr>
          <w:rFonts w:ascii="Times New Roman" w:hAnsi="Times New Roman" w:cs="Times New Roman"/>
          <w:sz w:val="24"/>
          <w:szCs w:val="24"/>
          <w:lang w:eastAsia="cs-CZ"/>
        </w:rPr>
        <w:t>Podélný sklon trasy pro pěší</w:t>
      </w:r>
      <w:r w:rsidR="000D0461">
        <w:rPr>
          <w:rFonts w:ascii="Times New Roman" w:hAnsi="Times New Roman" w:cs="Times New Roman"/>
          <w:sz w:val="24"/>
          <w:szCs w:val="24"/>
          <w:lang w:eastAsia="cs-CZ"/>
        </w:rPr>
        <w:t xml:space="preserve"> - p</w:t>
      </w:r>
      <w:r w:rsidR="000D0461" w:rsidRPr="000D0461">
        <w:rPr>
          <w:rFonts w:ascii="Times New Roman" w:hAnsi="Times New Roman" w:cs="Times New Roman"/>
          <w:sz w:val="24"/>
          <w:szCs w:val="24"/>
        </w:rPr>
        <w:t xml:space="preserve">říloha č. 2 k vyhlášce č. 398/2009 Sb., odst. </w:t>
      </w:r>
      <w:r w:rsidR="000D0461" w:rsidRPr="000D0461">
        <w:rPr>
          <w:rFonts w:ascii="Times New Roman" w:hAnsi="Times New Roman" w:cs="Times New Roman"/>
          <w:i/>
          <w:iCs/>
          <w:sz w:val="24"/>
          <w:szCs w:val="24"/>
        </w:rPr>
        <w:t>1.1.2.</w:t>
      </w:r>
      <w:r w:rsidR="000D0461" w:rsidRPr="000D0461">
        <w:rPr>
          <w:rFonts w:ascii="Times New Roman" w:hAnsi="Times New Roman" w:cs="Times New Roman"/>
          <w:sz w:val="24"/>
          <w:szCs w:val="24"/>
        </w:rPr>
        <w:t xml:space="preserve"> </w:t>
      </w:r>
      <w:r w:rsidR="000D0461" w:rsidRPr="000D0461">
        <w:rPr>
          <w:i/>
          <w:lang w:eastAsia="cs-CZ"/>
        </w:rPr>
        <w:t>Komunikace pro chodce smí mít podélný sklon nejvýše v poměru 1:12 (8,33 %) a příčný sklon nejvýše v poměru 1:50 (2,0 %), u mostních objektů nejvýše v poměru 1:40 (2,5 %).</w:t>
      </w:r>
    </w:p>
    <w:p w:rsidR="000D0461" w:rsidRDefault="000D0461" w:rsidP="00770213">
      <w:pPr>
        <w:pStyle w:val="Bezmezer"/>
        <w:jc w:val="both"/>
        <w:rPr>
          <w:rFonts w:ascii="Times New Roman" w:hAnsi="Times New Roman" w:cs="Times New Roman"/>
          <w:i/>
          <w:sz w:val="24"/>
          <w:szCs w:val="24"/>
        </w:rPr>
      </w:pPr>
      <w:r w:rsidRPr="000D0461">
        <w:rPr>
          <w:rFonts w:ascii="Times New Roman" w:hAnsi="Times New Roman" w:cs="Times New Roman"/>
          <w:sz w:val="24"/>
          <w:szCs w:val="24"/>
        </w:rPr>
        <w:t xml:space="preserve">Odst. 1.1.3. </w:t>
      </w:r>
      <w:r w:rsidRPr="000D0461">
        <w:rPr>
          <w:rFonts w:ascii="Times New Roman" w:hAnsi="Times New Roman" w:cs="Times New Roman"/>
          <w:i/>
          <w:sz w:val="24"/>
          <w:szCs w:val="24"/>
        </w:rPr>
        <w:t>Na úsecích s podélným sklonem větším než 1:20 (5,0%) a delších než 200 m, musí být zřízena odpočívadla o délce nejméně 1500 mm. Jejich sklon smí být pouze v jednom směru a nejvýše v poměru 1:50 (2,0 %).</w:t>
      </w:r>
    </w:p>
    <w:p w:rsidR="000D0461" w:rsidRDefault="000D0461" w:rsidP="00770213">
      <w:pPr>
        <w:pStyle w:val="Bezmezer"/>
        <w:jc w:val="both"/>
        <w:rPr>
          <w:rFonts w:ascii="Times New Roman" w:hAnsi="Times New Roman" w:cs="Times New Roman"/>
          <w:sz w:val="24"/>
          <w:szCs w:val="24"/>
        </w:rPr>
      </w:pPr>
    </w:p>
    <w:p w:rsidR="00706BD3" w:rsidRDefault="000D0461" w:rsidP="00770213">
      <w:pPr>
        <w:pStyle w:val="Bezmezer"/>
        <w:jc w:val="both"/>
        <w:rPr>
          <w:rFonts w:ascii="Times New Roman" w:hAnsi="Times New Roman" w:cs="Times New Roman"/>
          <w:sz w:val="24"/>
          <w:szCs w:val="24"/>
        </w:rPr>
      </w:pPr>
      <w:r>
        <w:rPr>
          <w:rFonts w:ascii="Times New Roman" w:hAnsi="Times New Roman" w:cs="Times New Roman"/>
          <w:sz w:val="24"/>
          <w:szCs w:val="24"/>
        </w:rPr>
        <w:t>Podélný sklon chodníků je dán stávajícím podélným sklonem</w:t>
      </w:r>
      <w:r w:rsidR="007412D9">
        <w:rPr>
          <w:rFonts w:ascii="Times New Roman" w:hAnsi="Times New Roman" w:cs="Times New Roman"/>
          <w:sz w:val="24"/>
          <w:szCs w:val="24"/>
        </w:rPr>
        <w:t xml:space="preserve"> vozovek a chodníků</w:t>
      </w:r>
      <w:r>
        <w:rPr>
          <w:rFonts w:ascii="Times New Roman" w:hAnsi="Times New Roman" w:cs="Times New Roman"/>
          <w:sz w:val="24"/>
          <w:szCs w:val="24"/>
        </w:rPr>
        <w:t xml:space="preserve">, který se realizací stavby nemění. </w:t>
      </w:r>
    </w:p>
    <w:p w:rsidR="00397F93" w:rsidRDefault="00397F93" w:rsidP="00770213">
      <w:pPr>
        <w:pStyle w:val="Bezmezer"/>
        <w:jc w:val="both"/>
        <w:rPr>
          <w:rFonts w:ascii="Times New Roman" w:hAnsi="Times New Roman" w:cs="Times New Roman"/>
          <w:sz w:val="24"/>
          <w:szCs w:val="24"/>
        </w:rPr>
      </w:pPr>
    </w:p>
    <w:p w:rsidR="00397F93" w:rsidRPr="00397F93" w:rsidRDefault="00397F93" w:rsidP="00770213">
      <w:pPr>
        <w:pStyle w:val="Bezmezer"/>
        <w:jc w:val="both"/>
        <w:rPr>
          <w:rFonts w:ascii="Times New Roman" w:hAnsi="Times New Roman" w:cs="Times New Roman"/>
          <w:sz w:val="24"/>
          <w:szCs w:val="24"/>
          <w:lang w:eastAsia="cs-CZ"/>
        </w:rPr>
      </w:pPr>
      <w:r w:rsidRPr="00730C46">
        <w:rPr>
          <w:rFonts w:eastAsia="Times New Roman"/>
          <w:i/>
          <w:lang w:eastAsia="cs-CZ"/>
        </w:rPr>
        <w:t>architektonické řešení - kompozice tvarového řešení, materiálové a barevné řešení.</w:t>
      </w:r>
    </w:p>
    <w:p w:rsidR="00397F93" w:rsidRPr="00397F93" w:rsidRDefault="00397F93" w:rsidP="00770213">
      <w:pPr>
        <w:pStyle w:val="Bezmezer"/>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Vozovky – jízdní pruhy kryt živičný, parkovací pruhy kryt z kamenné kostky drobné</w:t>
      </w:r>
    </w:p>
    <w:p w:rsidR="00397F93" w:rsidRPr="00397F93" w:rsidRDefault="00397F93" w:rsidP="00770213">
      <w:pPr>
        <w:pStyle w:val="Bezmezer"/>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 xml:space="preserve">Chodníky – podél vozovek jsou navrženy povrchy z kamenné mozaiky s hmatovými prvky (kompozit), trasy pro pěší „trasa C a trasa D“ jsou navrženy s živičným povrchem </w:t>
      </w:r>
    </w:p>
    <w:p w:rsidR="00397F93" w:rsidRDefault="00397F93" w:rsidP="00770213">
      <w:pPr>
        <w:pStyle w:val="Bezmezer"/>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Obruby – kamenné, budou z větší míry použity stávající kamenné obruby</w:t>
      </w:r>
      <w:r w:rsidR="0047042F">
        <w:rPr>
          <w:rFonts w:ascii="Times New Roman" w:hAnsi="Times New Roman" w:cs="Times New Roman"/>
          <w:sz w:val="24"/>
          <w:szCs w:val="24"/>
          <w:lang w:eastAsia="cs-CZ"/>
        </w:rPr>
        <w:t xml:space="preserve"> a kamenné krajníky</w:t>
      </w:r>
      <w:r w:rsidRPr="00397F93">
        <w:rPr>
          <w:rFonts w:ascii="Times New Roman" w:hAnsi="Times New Roman" w:cs="Times New Roman"/>
          <w:sz w:val="24"/>
          <w:szCs w:val="24"/>
          <w:lang w:eastAsia="cs-CZ"/>
        </w:rPr>
        <w:t xml:space="preserve">, které budou doplněny o nové, a atypické viz dokumentace. </w:t>
      </w:r>
    </w:p>
    <w:p w:rsidR="0047042F" w:rsidRDefault="0047042F"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Obruby ocelové  - zapuštěné do úrovně pochozí plochy) - pro ukončení kamenných dlažeb na rubu chodníku (v úsecích bez vodící linie z obrub)</w:t>
      </w:r>
    </w:p>
    <w:p w:rsidR="002E27AB" w:rsidRPr="002E27AB" w:rsidRDefault="002E27AB" w:rsidP="00770213">
      <w:pPr>
        <w:autoSpaceDE w:val="0"/>
        <w:autoSpaceDN w:val="0"/>
        <w:adjustRightInd w:val="0"/>
        <w:spacing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Kamenné kostky se uvažují z </w:t>
      </w:r>
      <w:r w:rsidRPr="002E27AB">
        <w:rPr>
          <w:rFonts w:ascii="Times New Roman" w:hAnsi="Times New Roman" w:cs="Times New Roman"/>
          <w:sz w:val="24"/>
          <w:szCs w:val="24"/>
          <w:lang w:eastAsia="cs-CZ"/>
        </w:rPr>
        <w:t>k</w:t>
      </w:r>
      <w:r>
        <w:rPr>
          <w:rFonts w:ascii="Times New Roman" w:hAnsi="Times New Roman" w:cs="Times New Roman"/>
          <w:sz w:val="24"/>
          <w:szCs w:val="24"/>
          <w:lang w:eastAsia="cs-CZ"/>
        </w:rPr>
        <w:t>a</w:t>
      </w:r>
      <w:r w:rsidRPr="002E27AB">
        <w:rPr>
          <w:rFonts w:ascii="Times New Roman" w:hAnsi="Times New Roman" w:cs="Times New Roman"/>
          <w:sz w:val="24"/>
          <w:szCs w:val="24"/>
          <w:lang w:eastAsia="cs-CZ"/>
        </w:rPr>
        <w:t>men</w:t>
      </w:r>
      <w:r>
        <w:rPr>
          <w:rFonts w:ascii="Times New Roman" w:hAnsi="Times New Roman" w:cs="Times New Roman"/>
          <w:sz w:val="24"/>
          <w:szCs w:val="24"/>
          <w:lang w:eastAsia="cs-CZ"/>
        </w:rPr>
        <w:t>e tzv.</w:t>
      </w:r>
      <w:r w:rsidRPr="002E27AB">
        <w:rPr>
          <w:rFonts w:ascii="Times New Roman" w:hAnsi="Times New Roman" w:cs="Times New Roman"/>
          <w:sz w:val="24"/>
          <w:szCs w:val="24"/>
          <w:lang w:eastAsia="cs-CZ"/>
        </w:rPr>
        <w:t xml:space="preserve"> Liberecká žula šedá</w:t>
      </w:r>
      <w:r>
        <w:rPr>
          <w:rFonts w:ascii="Times New Roman" w:hAnsi="Times New Roman" w:cs="Times New Roman"/>
          <w:sz w:val="24"/>
          <w:szCs w:val="24"/>
          <w:lang w:eastAsia="cs-CZ"/>
        </w:rPr>
        <w:t xml:space="preserve">, tmavě šedá, </w:t>
      </w:r>
      <w:r w:rsidRPr="002E27AB">
        <w:rPr>
          <w:rFonts w:ascii="Times New Roman" w:hAnsi="Times New Roman" w:cs="Times New Roman"/>
          <w:sz w:val="24"/>
          <w:szCs w:val="24"/>
          <w:lang w:eastAsia="cs-CZ"/>
        </w:rPr>
        <w:t xml:space="preserve"> </w:t>
      </w:r>
      <w:proofErr w:type="spellStart"/>
      <w:r w:rsidRPr="002E27AB">
        <w:rPr>
          <w:rFonts w:ascii="Times New Roman" w:hAnsi="Times New Roman" w:cs="Times New Roman"/>
          <w:sz w:val="24"/>
          <w:szCs w:val="24"/>
          <w:lang w:eastAsia="cs-CZ"/>
        </w:rPr>
        <w:t>altern</w:t>
      </w:r>
      <w:proofErr w:type="spellEnd"/>
      <w:r w:rsidRPr="002E27AB">
        <w:rPr>
          <w:rFonts w:ascii="Times New Roman" w:hAnsi="Times New Roman" w:cs="Times New Roman"/>
          <w:sz w:val="24"/>
          <w:szCs w:val="24"/>
          <w:lang w:eastAsia="cs-CZ"/>
        </w:rPr>
        <w:t>. syenit</w:t>
      </w:r>
    </w:p>
    <w:p w:rsidR="002E27AB" w:rsidRPr="00397F93" w:rsidRDefault="002E27AB" w:rsidP="00770213">
      <w:pPr>
        <w:pStyle w:val="Bezmezer"/>
        <w:jc w:val="both"/>
        <w:rPr>
          <w:rFonts w:ascii="Times New Roman" w:hAnsi="Times New Roman" w:cs="Times New Roman"/>
          <w:sz w:val="24"/>
          <w:szCs w:val="24"/>
          <w:lang w:eastAsia="cs-CZ"/>
        </w:rPr>
      </w:pPr>
    </w:p>
    <w:p w:rsidR="00397F93" w:rsidRPr="00397F93" w:rsidRDefault="00397F93" w:rsidP="00770213">
      <w:pPr>
        <w:pStyle w:val="Bezmezer"/>
        <w:ind w:firstLine="708"/>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 xml:space="preserve">Druh a způsob provedení kamenné kostky a kamenné mozaiky podléhají schválení zástupců investora resp. odboru Kanceláře architektury města Liberce. </w:t>
      </w:r>
    </w:p>
    <w:p w:rsidR="00397F93" w:rsidRDefault="00397F93" w:rsidP="00770213">
      <w:pPr>
        <w:spacing w:after="0" w:line="240" w:lineRule="auto"/>
        <w:jc w:val="both"/>
        <w:rPr>
          <w:rFonts w:ascii="Times New Roman" w:hAnsi="Times New Roman" w:cs="Times New Roman"/>
          <w:i/>
          <w:sz w:val="24"/>
          <w:szCs w:val="24"/>
          <w:lang w:eastAsia="cs-CZ"/>
        </w:rPr>
      </w:pPr>
    </w:p>
    <w:p w:rsidR="0047042F" w:rsidRDefault="0047042F" w:rsidP="00770213">
      <w:pPr>
        <w:spacing w:after="0" w:line="240" w:lineRule="auto"/>
        <w:jc w:val="both"/>
        <w:rPr>
          <w:rFonts w:ascii="Times New Roman" w:hAnsi="Times New Roman" w:cs="Times New Roman"/>
          <w:i/>
          <w:sz w:val="24"/>
          <w:szCs w:val="24"/>
          <w:lang w:eastAsia="cs-CZ"/>
        </w:rPr>
      </w:pPr>
    </w:p>
    <w:p w:rsidR="0047042F" w:rsidRDefault="0047042F" w:rsidP="00770213">
      <w:pPr>
        <w:spacing w:after="0" w:line="240" w:lineRule="auto"/>
        <w:jc w:val="both"/>
        <w:rPr>
          <w:rFonts w:ascii="Times New Roman" w:hAnsi="Times New Roman" w:cs="Times New Roman"/>
          <w:i/>
          <w:sz w:val="24"/>
          <w:szCs w:val="24"/>
          <w:lang w:eastAsia="cs-CZ"/>
        </w:rPr>
      </w:pPr>
    </w:p>
    <w:p w:rsidR="0047042F" w:rsidRDefault="0047042F" w:rsidP="00770213">
      <w:pPr>
        <w:spacing w:after="0" w:line="240" w:lineRule="auto"/>
        <w:jc w:val="both"/>
        <w:rPr>
          <w:rFonts w:ascii="Times New Roman" w:hAnsi="Times New Roman" w:cs="Times New Roman"/>
          <w:i/>
          <w:sz w:val="24"/>
          <w:szCs w:val="24"/>
          <w:lang w:eastAsia="cs-CZ"/>
        </w:rPr>
      </w:pPr>
    </w:p>
    <w:p w:rsidR="0047042F" w:rsidRDefault="0047042F" w:rsidP="00770213">
      <w:pPr>
        <w:spacing w:after="0" w:line="240" w:lineRule="auto"/>
        <w:jc w:val="both"/>
        <w:rPr>
          <w:rFonts w:ascii="Times New Roman" w:hAnsi="Times New Roman" w:cs="Times New Roman"/>
          <w:i/>
          <w:sz w:val="24"/>
          <w:szCs w:val="24"/>
          <w:lang w:eastAsia="cs-CZ"/>
        </w:rPr>
      </w:pPr>
    </w:p>
    <w:p w:rsidR="000A153E" w:rsidRPr="002E27AB" w:rsidRDefault="000A153E" w:rsidP="00770213">
      <w:pPr>
        <w:spacing w:after="0" w:line="240" w:lineRule="auto"/>
        <w:jc w:val="both"/>
        <w:rPr>
          <w:rFonts w:ascii="Times New Roman" w:hAnsi="Times New Roman" w:cs="Times New Roman"/>
          <w:i/>
          <w:sz w:val="24"/>
          <w:szCs w:val="24"/>
          <w:lang w:eastAsia="cs-CZ"/>
        </w:rPr>
      </w:pPr>
    </w:p>
    <w:p w:rsidR="002E27AB" w:rsidRPr="002E27AB" w:rsidRDefault="002E27AB" w:rsidP="00770213">
      <w:pPr>
        <w:spacing w:after="0" w:line="240" w:lineRule="auto"/>
        <w:jc w:val="both"/>
        <w:rPr>
          <w:rFonts w:ascii="Times New Roman" w:hAnsi="Times New Roman" w:cs="Times New Roman"/>
          <w:i/>
          <w:sz w:val="24"/>
          <w:szCs w:val="24"/>
          <w:lang w:eastAsia="cs-CZ"/>
        </w:rPr>
      </w:pPr>
      <w:r w:rsidRPr="002E27AB">
        <w:rPr>
          <w:rFonts w:ascii="Times New Roman" w:hAnsi="Times New Roman" w:cs="Times New Roman"/>
          <w:i/>
          <w:sz w:val="24"/>
          <w:szCs w:val="24"/>
          <w:lang w:eastAsia="cs-CZ"/>
        </w:rPr>
        <w:lastRenderedPageBreak/>
        <w:t>Bezbariérové užívání stavby</w:t>
      </w:r>
    </w:p>
    <w:p w:rsidR="002E27AB" w:rsidRPr="00011AC3" w:rsidRDefault="002E27AB" w:rsidP="00770213">
      <w:pPr>
        <w:spacing w:line="240" w:lineRule="auto"/>
        <w:jc w:val="both"/>
        <w:rPr>
          <w:u w:val="single"/>
        </w:rPr>
      </w:pPr>
      <w:r>
        <w:t xml:space="preserve">1) </w:t>
      </w:r>
      <w:r w:rsidRPr="00011AC3">
        <w:rPr>
          <w:u w:val="single"/>
        </w:rPr>
        <w:t>zásady řešení pro osoby s omezenou schopností pohybu</w:t>
      </w:r>
    </w:p>
    <w:p w:rsidR="002E27AB" w:rsidRDefault="002E27AB" w:rsidP="00770213">
      <w:pPr>
        <w:numPr>
          <w:ilvl w:val="0"/>
          <w:numId w:val="7"/>
        </w:numPr>
        <w:tabs>
          <w:tab w:val="clear" w:pos="1068"/>
          <w:tab w:val="num" w:pos="180"/>
        </w:tabs>
        <w:spacing w:after="0" w:line="240" w:lineRule="auto"/>
        <w:ind w:left="2160" w:hanging="2160"/>
        <w:jc w:val="both"/>
      </w:pPr>
      <w:r w:rsidRPr="002E27AB">
        <w:rPr>
          <w:b/>
        </w:rPr>
        <w:t>podélný sklon</w:t>
      </w:r>
      <w:r>
        <w:t xml:space="preserve">: </w:t>
      </w:r>
      <w:r>
        <w:tab/>
        <w:t>0,5% - 12,5%, n</w:t>
      </w:r>
      <w:r w:rsidRPr="000D0461">
        <w:rPr>
          <w:rFonts w:ascii="Times New Roman" w:hAnsi="Times New Roman" w:cs="Times New Roman"/>
          <w:sz w:val="24"/>
          <w:szCs w:val="24"/>
          <w:lang w:eastAsia="cs-CZ"/>
        </w:rPr>
        <w:t xml:space="preserve">a </w:t>
      </w:r>
      <w:proofErr w:type="spellStart"/>
      <w:r>
        <w:rPr>
          <w:rFonts w:ascii="Times New Roman" w:hAnsi="Times New Roman" w:cs="Times New Roman"/>
          <w:sz w:val="24"/>
          <w:szCs w:val="24"/>
          <w:lang w:eastAsia="cs-CZ"/>
        </w:rPr>
        <w:t>poélný</w:t>
      </w:r>
      <w:proofErr w:type="spellEnd"/>
      <w:r>
        <w:rPr>
          <w:rFonts w:ascii="Times New Roman" w:hAnsi="Times New Roman" w:cs="Times New Roman"/>
          <w:sz w:val="24"/>
          <w:szCs w:val="24"/>
          <w:lang w:eastAsia="cs-CZ"/>
        </w:rPr>
        <w:t xml:space="preserve"> sklon </w:t>
      </w:r>
      <w:r w:rsidRPr="000D0461">
        <w:rPr>
          <w:rFonts w:ascii="Times New Roman" w:hAnsi="Times New Roman" w:cs="Times New Roman"/>
          <w:sz w:val="24"/>
          <w:szCs w:val="24"/>
          <w:lang w:eastAsia="cs-CZ"/>
        </w:rPr>
        <w:t>je třeba udělit výjimk</w:t>
      </w:r>
      <w:r w:rsidR="00560374">
        <w:rPr>
          <w:rFonts w:ascii="Times New Roman" w:hAnsi="Times New Roman" w:cs="Times New Roman"/>
          <w:sz w:val="24"/>
          <w:szCs w:val="24"/>
          <w:lang w:eastAsia="cs-CZ"/>
        </w:rPr>
        <w:t>u</w:t>
      </w:r>
      <w:r w:rsidRPr="000D0461">
        <w:rPr>
          <w:rFonts w:ascii="Times New Roman" w:hAnsi="Times New Roman" w:cs="Times New Roman"/>
          <w:sz w:val="24"/>
          <w:szCs w:val="24"/>
          <w:lang w:eastAsia="cs-CZ"/>
        </w:rPr>
        <w:t xml:space="preserve"> dle §169 stavebního zákona a dle §14 </w:t>
      </w:r>
      <w:proofErr w:type="spellStart"/>
      <w:r w:rsidRPr="000D0461">
        <w:rPr>
          <w:rFonts w:ascii="Times New Roman" w:hAnsi="Times New Roman" w:cs="Times New Roman"/>
          <w:sz w:val="24"/>
          <w:szCs w:val="24"/>
          <w:lang w:eastAsia="cs-CZ"/>
        </w:rPr>
        <w:t>vyhl.398</w:t>
      </w:r>
      <w:proofErr w:type="spellEnd"/>
      <w:r w:rsidRPr="000D0461">
        <w:rPr>
          <w:rFonts w:ascii="Times New Roman" w:hAnsi="Times New Roman" w:cs="Times New Roman"/>
          <w:sz w:val="24"/>
          <w:szCs w:val="24"/>
          <w:lang w:eastAsia="cs-CZ"/>
        </w:rPr>
        <w:t xml:space="preserve">/2009 </w:t>
      </w:r>
      <w:proofErr w:type="spellStart"/>
      <w:r w:rsidRPr="000D0461">
        <w:rPr>
          <w:rFonts w:ascii="Times New Roman" w:hAnsi="Times New Roman" w:cs="Times New Roman"/>
          <w:sz w:val="24"/>
          <w:szCs w:val="24"/>
          <w:lang w:eastAsia="cs-CZ"/>
        </w:rPr>
        <w:t>Sb</w:t>
      </w:r>
      <w:proofErr w:type="spellEnd"/>
    </w:p>
    <w:p w:rsidR="002E27AB" w:rsidRDefault="002E27AB" w:rsidP="00770213">
      <w:pPr>
        <w:numPr>
          <w:ilvl w:val="0"/>
          <w:numId w:val="7"/>
        </w:numPr>
        <w:tabs>
          <w:tab w:val="clear" w:pos="1068"/>
          <w:tab w:val="num" w:pos="180"/>
        </w:tabs>
        <w:spacing w:after="0" w:line="240" w:lineRule="auto"/>
        <w:ind w:left="2160" w:hanging="2160"/>
        <w:jc w:val="both"/>
      </w:pPr>
      <w:r w:rsidRPr="002E27AB">
        <w:rPr>
          <w:b/>
        </w:rPr>
        <w:t>příčný sklon</w:t>
      </w:r>
      <w:r>
        <w:t xml:space="preserve">: </w:t>
      </w:r>
      <w:r>
        <w:tab/>
      </w:r>
      <w:r w:rsidR="00560374">
        <w:t xml:space="preserve">do </w:t>
      </w:r>
      <w:r>
        <w:t xml:space="preserve">2,0%, je vždy zajištěn alespoň minimální </w:t>
      </w:r>
      <w:r w:rsidR="00560374">
        <w:t>průchozí</w:t>
      </w:r>
      <w:r>
        <w:t xml:space="preserve"> prostor </w:t>
      </w:r>
      <w:proofErr w:type="spellStart"/>
      <w:r>
        <w:t>š</w:t>
      </w:r>
      <w:proofErr w:type="spellEnd"/>
      <w:r>
        <w:t>. 0,</w:t>
      </w:r>
      <w:proofErr w:type="spellStart"/>
      <w:r>
        <w:t>90m</w:t>
      </w:r>
      <w:proofErr w:type="spellEnd"/>
      <w:r>
        <w:t xml:space="preserve"> s př. sklonem do 2,0%. </w:t>
      </w:r>
    </w:p>
    <w:p w:rsidR="002E27AB" w:rsidRDefault="002E27AB" w:rsidP="00770213">
      <w:pPr>
        <w:numPr>
          <w:ilvl w:val="0"/>
          <w:numId w:val="7"/>
        </w:numPr>
        <w:tabs>
          <w:tab w:val="clear" w:pos="1068"/>
          <w:tab w:val="num" w:pos="180"/>
        </w:tabs>
        <w:spacing w:after="0" w:line="240" w:lineRule="auto"/>
        <w:ind w:left="2160" w:hanging="2160"/>
        <w:jc w:val="both"/>
      </w:pPr>
      <w:r w:rsidRPr="00246089">
        <w:rPr>
          <w:b/>
        </w:rPr>
        <w:t>rampy</w:t>
      </w:r>
      <w:r>
        <w:t xml:space="preserve">: </w:t>
      </w:r>
      <w:r>
        <w:tab/>
        <w:t>1:8 (12,5%), rampa nepřesáhne dl. 3,0</w:t>
      </w:r>
    </w:p>
    <w:p w:rsidR="002E27AB" w:rsidRDefault="002E27AB" w:rsidP="00770213">
      <w:pPr>
        <w:numPr>
          <w:ilvl w:val="0"/>
          <w:numId w:val="7"/>
        </w:numPr>
        <w:tabs>
          <w:tab w:val="clear" w:pos="1068"/>
          <w:tab w:val="num" w:pos="180"/>
        </w:tabs>
        <w:spacing w:after="0" w:line="240" w:lineRule="auto"/>
        <w:ind w:left="2160" w:hanging="2160"/>
        <w:jc w:val="both"/>
      </w:pPr>
      <w:r w:rsidRPr="00246089">
        <w:rPr>
          <w:b/>
        </w:rPr>
        <w:t>obruby</w:t>
      </w:r>
      <w:r>
        <w:t xml:space="preserve">: </w:t>
      </w:r>
      <w:r>
        <w:tab/>
        <w:t xml:space="preserve">silniční obruba nášlap </w:t>
      </w:r>
      <w:proofErr w:type="spellStart"/>
      <w:r>
        <w:t>100mm</w:t>
      </w:r>
      <w:proofErr w:type="spellEnd"/>
      <w:r>
        <w:t xml:space="preserve">, v místech ukončení chodníku, přechodů pro chodce a míst pro přecházení nášlap </w:t>
      </w:r>
      <w:proofErr w:type="spellStart"/>
      <w:r>
        <w:t>20mm</w:t>
      </w:r>
      <w:proofErr w:type="spellEnd"/>
    </w:p>
    <w:p w:rsidR="002E27AB" w:rsidRPr="006B3047" w:rsidRDefault="002E27AB" w:rsidP="00770213">
      <w:pPr>
        <w:numPr>
          <w:ilvl w:val="0"/>
          <w:numId w:val="7"/>
        </w:numPr>
        <w:tabs>
          <w:tab w:val="clear" w:pos="1068"/>
          <w:tab w:val="num" w:pos="180"/>
        </w:tabs>
        <w:spacing w:after="0" w:line="240" w:lineRule="auto"/>
        <w:ind w:left="2160" w:hanging="2160"/>
        <w:jc w:val="both"/>
      </w:pPr>
      <w:proofErr w:type="spellStart"/>
      <w:r w:rsidRPr="004C34B2">
        <w:rPr>
          <w:b/>
        </w:rPr>
        <w:t>protiskluznost</w:t>
      </w:r>
      <w:proofErr w:type="spellEnd"/>
      <w:r w:rsidRPr="004C34B2">
        <w:rPr>
          <w:b/>
        </w:rPr>
        <w:t>:</w:t>
      </w:r>
      <w:r>
        <w:t xml:space="preserve"> </w:t>
      </w:r>
      <w:r>
        <w:tab/>
        <w:t>povrch všech zpevněných ploch musí být se součinitelem smykového tření min. 0,6</w:t>
      </w:r>
    </w:p>
    <w:p w:rsidR="00560374" w:rsidRPr="00560374" w:rsidRDefault="00560374" w:rsidP="00770213">
      <w:pPr>
        <w:autoSpaceDE w:val="0"/>
        <w:autoSpaceDN w:val="0"/>
        <w:adjustRightInd w:val="0"/>
        <w:spacing w:after="0" w:line="240" w:lineRule="auto"/>
        <w:ind w:left="2124" w:hanging="2124"/>
        <w:jc w:val="both"/>
      </w:pPr>
      <w:proofErr w:type="gramStart"/>
      <w:r>
        <w:rPr>
          <w:b/>
        </w:rPr>
        <w:t xml:space="preserve">-   </w:t>
      </w:r>
      <w:r w:rsidR="002E27AB">
        <w:rPr>
          <w:b/>
        </w:rPr>
        <w:t>povrchy</w:t>
      </w:r>
      <w:proofErr w:type="gramEnd"/>
      <w:r w:rsidR="002E27AB">
        <w:rPr>
          <w:b/>
        </w:rPr>
        <w:t>:</w:t>
      </w:r>
      <w:r w:rsidR="002E27AB">
        <w:tab/>
        <w:t xml:space="preserve">materiálová specifikace povrchů chodníku – </w:t>
      </w:r>
      <w:r>
        <w:t>kamenná mozaika nebo živice</w:t>
      </w:r>
      <w:r w:rsidR="002E27AB">
        <w:t xml:space="preserve">, </w:t>
      </w:r>
      <w:r>
        <w:t>h</w:t>
      </w:r>
      <w:r w:rsidR="002E27AB" w:rsidRPr="007B23B4">
        <w:t>matové prvky budou provedeny</w:t>
      </w:r>
      <w:r w:rsidR="002E27AB" w:rsidRPr="00560374">
        <w:t xml:space="preserve"> </w:t>
      </w:r>
      <w:r w:rsidRPr="00560374">
        <w:t>z umělého kamene (kompozit)  kontrastní barvy, bílá</w:t>
      </w:r>
    </w:p>
    <w:p w:rsidR="00560374" w:rsidRDefault="00560374" w:rsidP="00770213">
      <w:pPr>
        <w:tabs>
          <w:tab w:val="num" w:pos="180"/>
        </w:tabs>
        <w:spacing w:line="240" w:lineRule="auto"/>
        <w:ind w:left="2160" w:hanging="2160"/>
        <w:jc w:val="both"/>
      </w:pPr>
    </w:p>
    <w:p w:rsidR="002E27AB" w:rsidRPr="00011AC3" w:rsidRDefault="002E27AB" w:rsidP="00770213">
      <w:pPr>
        <w:tabs>
          <w:tab w:val="num" w:pos="180"/>
        </w:tabs>
        <w:spacing w:line="240" w:lineRule="auto"/>
        <w:ind w:left="2160" w:hanging="2160"/>
        <w:jc w:val="both"/>
        <w:rPr>
          <w:u w:val="single"/>
        </w:rPr>
      </w:pPr>
      <w:r>
        <w:t xml:space="preserve">2) </w:t>
      </w:r>
      <w:r w:rsidRPr="00011AC3">
        <w:rPr>
          <w:u w:val="single"/>
        </w:rPr>
        <w:t xml:space="preserve">zásady řešení pro osoby </w:t>
      </w:r>
      <w:r>
        <w:rPr>
          <w:u w:val="single"/>
        </w:rPr>
        <w:t xml:space="preserve">se zrakovým postižením </w:t>
      </w:r>
    </w:p>
    <w:p w:rsidR="002E27AB" w:rsidRDefault="002E27AB" w:rsidP="00770213">
      <w:pPr>
        <w:numPr>
          <w:ilvl w:val="0"/>
          <w:numId w:val="7"/>
        </w:numPr>
        <w:tabs>
          <w:tab w:val="clear" w:pos="1068"/>
          <w:tab w:val="num" w:pos="0"/>
          <w:tab w:val="num" w:pos="180"/>
        </w:tabs>
        <w:spacing w:after="0" w:line="240" w:lineRule="auto"/>
        <w:ind w:left="2160" w:hanging="2160"/>
        <w:jc w:val="both"/>
      </w:pPr>
      <w:r w:rsidRPr="004C34B2">
        <w:rPr>
          <w:b/>
        </w:rPr>
        <w:t>vodící linie</w:t>
      </w:r>
      <w:r>
        <w:t xml:space="preserve">: </w:t>
      </w:r>
      <w:r>
        <w:tab/>
        <w:t>přirozená - záhonová obruba</w:t>
      </w:r>
      <w:r w:rsidR="0047042F">
        <w:t xml:space="preserve"> (kamenný krajník)</w:t>
      </w:r>
      <w:r>
        <w:t xml:space="preserve">, osazení + </w:t>
      </w:r>
      <w:proofErr w:type="spellStart"/>
      <w:r>
        <w:t>60mm</w:t>
      </w:r>
      <w:proofErr w:type="spellEnd"/>
    </w:p>
    <w:p w:rsidR="002E27AB" w:rsidRDefault="002E27AB" w:rsidP="00770213">
      <w:pPr>
        <w:tabs>
          <w:tab w:val="num" w:pos="0"/>
          <w:tab w:val="num" w:pos="180"/>
        </w:tabs>
        <w:spacing w:line="240" w:lineRule="auto"/>
        <w:ind w:left="2160" w:hanging="2160"/>
        <w:jc w:val="both"/>
      </w:pPr>
      <w:r>
        <w:tab/>
      </w:r>
      <w:r>
        <w:tab/>
        <w:t xml:space="preserve">přirozená - </w:t>
      </w:r>
      <w:r w:rsidRPr="004C34B2">
        <w:t>svislé st</w:t>
      </w:r>
      <w:r>
        <w:t>ě</w:t>
      </w:r>
      <w:r w:rsidRPr="004C34B2">
        <w:t>ny budov</w:t>
      </w:r>
      <w:r>
        <w:t xml:space="preserve">, </w:t>
      </w:r>
      <w:r w:rsidR="00560374">
        <w:t>podezdívky plotů</w:t>
      </w:r>
    </w:p>
    <w:p w:rsidR="002E27AB" w:rsidRDefault="002E27AB" w:rsidP="00770213">
      <w:pPr>
        <w:tabs>
          <w:tab w:val="num" w:pos="0"/>
          <w:tab w:val="num" w:pos="180"/>
        </w:tabs>
        <w:spacing w:line="240" w:lineRule="auto"/>
        <w:ind w:left="2160" w:hanging="2160"/>
        <w:jc w:val="both"/>
      </w:pPr>
      <w:r>
        <w:tab/>
      </w:r>
      <w:r>
        <w:tab/>
        <w:t>umělá - vodící pás přechodu (míst pro přecházení)</w:t>
      </w:r>
    </w:p>
    <w:p w:rsidR="002E27AB" w:rsidRDefault="002E27AB" w:rsidP="00770213">
      <w:pPr>
        <w:numPr>
          <w:ilvl w:val="0"/>
          <w:numId w:val="7"/>
        </w:numPr>
        <w:tabs>
          <w:tab w:val="clear" w:pos="1068"/>
          <w:tab w:val="num" w:pos="0"/>
          <w:tab w:val="num" w:pos="180"/>
        </w:tabs>
        <w:spacing w:after="0" w:line="240" w:lineRule="auto"/>
        <w:ind w:left="2160" w:hanging="2160"/>
        <w:jc w:val="both"/>
      </w:pPr>
      <w:r w:rsidRPr="00560374">
        <w:rPr>
          <w:b/>
        </w:rPr>
        <w:t>hmatové prvky</w:t>
      </w:r>
      <w:r>
        <w:t xml:space="preserve">: </w:t>
      </w:r>
      <w:r>
        <w:tab/>
        <w:t xml:space="preserve">varovný pás </w:t>
      </w:r>
      <w:proofErr w:type="spellStart"/>
      <w:r>
        <w:t>š</w:t>
      </w:r>
      <w:proofErr w:type="spellEnd"/>
      <w:r>
        <w:t xml:space="preserve">. </w:t>
      </w:r>
      <w:proofErr w:type="spellStart"/>
      <w:r>
        <w:t>400m</w:t>
      </w:r>
      <w:proofErr w:type="spellEnd"/>
      <w:r>
        <w:t xml:space="preserve">, podél obrub s nášlapem pod </w:t>
      </w:r>
      <w:proofErr w:type="spellStart"/>
      <w:r>
        <w:t>80mm</w:t>
      </w:r>
      <w:proofErr w:type="spellEnd"/>
      <w:r>
        <w:t xml:space="preserve"> </w:t>
      </w:r>
    </w:p>
    <w:p w:rsidR="002E27AB" w:rsidRDefault="002E27AB" w:rsidP="00770213">
      <w:pPr>
        <w:tabs>
          <w:tab w:val="num" w:pos="0"/>
          <w:tab w:val="num" w:pos="180"/>
        </w:tabs>
        <w:spacing w:line="240" w:lineRule="auto"/>
        <w:ind w:left="2160" w:hanging="2160"/>
        <w:jc w:val="both"/>
      </w:pPr>
      <w:r>
        <w:tab/>
      </w:r>
      <w:r>
        <w:tab/>
        <w:t xml:space="preserve">signální pás </w:t>
      </w:r>
      <w:proofErr w:type="spellStart"/>
      <w:r>
        <w:t>š</w:t>
      </w:r>
      <w:proofErr w:type="spellEnd"/>
      <w:r>
        <w:t xml:space="preserve">. </w:t>
      </w:r>
      <w:proofErr w:type="spellStart"/>
      <w:r>
        <w:t>800mm</w:t>
      </w:r>
      <w:proofErr w:type="spellEnd"/>
      <w:r>
        <w:t>, délka min.</w:t>
      </w:r>
      <w:proofErr w:type="spellStart"/>
      <w:r>
        <w:t>1500mm</w:t>
      </w:r>
      <w:proofErr w:type="spellEnd"/>
      <w:r>
        <w:t xml:space="preserve">, ve stísněných podmínkách nejméně </w:t>
      </w:r>
      <w:proofErr w:type="spellStart"/>
      <w:r>
        <w:t>900mm</w:t>
      </w:r>
      <w:proofErr w:type="spellEnd"/>
      <w:r>
        <w:t xml:space="preserve"> </w:t>
      </w:r>
    </w:p>
    <w:p w:rsidR="002E27AB" w:rsidRDefault="002E27AB" w:rsidP="00770213">
      <w:pPr>
        <w:tabs>
          <w:tab w:val="num" w:pos="0"/>
          <w:tab w:val="num" w:pos="180"/>
        </w:tabs>
        <w:spacing w:line="240" w:lineRule="auto"/>
        <w:ind w:left="2160" w:hanging="2160"/>
        <w:jc w:val="both"/>
      </w:pPr>
      <w:r w:rsidRPr="00111EE6">
        <w:rPr>
          <w:b/>
        </w:rPr>
        <w:t>- akustické prvky</w:t>
      </w:r>
      <w:r>
        <w:t xml:space="preserve">: </w:t>
      </w:r>
      <w:r>
        <w:tab/>
      </w:r>
      <w:r w:rsidR="00560374">
        <w:t>nejsou navrhovány</w:t>
      </w:r>
    </w:p>
    <w:p w:rsidR="00560374" w:rsidRDefault="002E27AB" w:rsidP="00770213">
      <w:pPr>
        <w:numPr>
          <w:ilvl w:val="0"/>
          <w:numId w:val="7"/>
        </w:numPr>
        <w:tabs>
          <w:tab w:val="clear" w:pos="1068"/>
          <w:tab w:val="num" w:pos="0"/>
          <w:tab w:val="num" w:pos="180"/>
        </w:tabs>
        <w:spacing w:after="0" w:line="240" w:lineRule="auto"/>
        <w:ind w:left="2160" w:hanging="2160"/>
        <w:jc w:val="both"/>
        <w:rPr>
          <w:rFonts w:ascii="Calibri" w:eastAsia="Calibri" w:hAnsi="Calibri" w:cs="Times New Roman"/>
        </w:rPr>
      </w:pPr>
      <w:r>
        <w:rPr>
          <w:b/>
        </w:rPr>
        <w:t xml:space="preserve"> vizuální </w:t>
      </w:r>
      <w:r w:rsidRPr="00111EE6">
        <w:rPr>
          <w:b/>
        </w:rPr>
        <w:t>prvky</w:t>
      </w:r>
      <w:r>
        <w:t xml:space="preserve">: </w:t>
      </w:r>
      <w:r>
        <w:tab/>
      </w:r>
      <w:r w:rsidR="00560374">
        <w:rPr>
          <w:rFonts w:ascii="Calibri" w:eastAsia="Calibri" w:hAnsi="Calibri" w:cs="Times New Roman"/>
        </w:rPr>
        <w:t xml:space="preserve">Sloupky </w:t>
      </w:r>
      <w:proofErr w:type="spellStart"/>
      <w:r w:rsidR="00560374">
        <w:rPr>
          <w:rFonts w:ascii="Calibri" w:eastAsia="Calibri" w:hAnsi="Calibri" w:cs="Times New Roman"/>
        </w:rPr>
        <w:t>DZ</w:t>
      </w:r>
      <w:proofErr w:type="spellEnd"/>
      <w:r w:rsidR="00560374">
        <w:rPr>
          <w:rFonts w:ascii="Calibri" w:eastAsia="Calibri" w:hAnsi="Calibri" w:cs="Times New Roman"/>
        </w:rPr>
        <w:t xml:space="preserve"> a stožáry vrchních vedení a </w:t>
      </w:r>
      <w:proofErr w:type="spellStart"/>
      <w:r w:rsidR="00560374">
        <w:rPr>
          <w:rFonts w:ascii="Calibri" w:eastAsia="Calibri" w:hAnsi="Calibri" w:cs="Times New Roman"/>
        </w:rPr>
        <w:t>VO</w:t>
      </w:r>
      <w:proofErr w:type="spellEnd"/>
      <w:r w:rsidR="00560374">
        <w:rPr>
          <w:rFonts w:ascii="Calibri" w:eastAsia="Calibri" w:hAnsi="Calibri" w:cs="Times New Roman"/>
        </w:rPr>
        <w:t xml:space="preserve"> v trase chodníku budou</w:t>
      </w:r>
      <w:r w:rsidR="00560374" w:rsidRPr="00FB60B0">
        <w:rPr>
          <w:rFonts w:ascii="Calibri" w:eastAsia="Calibri" w:hAnsi="Calibri" w:cs="Times New Roman"/>
        </w:rPr>
        <w:t xml:space="preserve"> </w:t>
      </w:r>
      <w:r w:rsidR="00560374">
        <w:rPr>
          <w:rFonts w:ascii="Calibri" w:eastAsia="Calibri" w:hAnsi="Calibri" w:cs="Times New Roman"/>
        </w:rPr>
        <w:t xml:space="preserve">opatřeny </w:t>
      </w:r>
      <w:r w:rsidR="00560374" w:rsidRPr="00FB60B0">
        <w:rPr>
          <w:rFonts w:ascii="Calibri" w:eastAsia="Calibri" w:hAnsi="Calibri" w:cs="Times New Roman"/>
        </w:rPr>
        <w:t>vizuální</w:t>
      </w:r>
      <w:r w:rsidR="00560374">
        <w:rPr>
          <w:rFonts w:ascii="Calibri" w:eastAsia="Calibri" w:hAnsi="Calibri" w:cs="Times New Roman"/>
        </w:rPr>
        <w:t>m</w:t>
      </w:r>
      <w:r w:rsidR="00560374" w:rsidRPr="00FB60B0">
        <w:rPr>
          <w:rFonts w:ascii="Calibri" w:eastAsia="Calibri" w:hAnsi="Calibri" w:cs="Times New Roman"/>
        </w:rPr>
        <w:t xml:space="preserve"> kontrast</w:t>
      </w:r>
      <w:r w:rsidR="00560374">
        <w:rPr>
          <w:rFonts w:ascii="Calibri" w:eastAsia="Calibri" w:hAnsi="Calibri" w:cs="Times New Roman"/>
        </w:rPr>
        <w:t>em</w:t>
      </w:r>
      <w:r w:rsidR="00560374" w:rsidRPr="00FB60B0">
        <w:rPr>
          <w:rFonts w:ascii="Calibri" w:eastAsia="Calibri" w:hAnsi="Calibri" w:cs="Times New Roman"/>
        </w:rPr>
        <w:t xml:space="preserve"> </w:t>
      </w:r>
      <w:r w:rsidR="00560374">
        <w:rPr>
          <w:rFonts w:ascii="Calibri" w:eastAsia="Calibri" w:hAnsi="Calibri" w:cs="Times New Roman"/>
        </w:rPr>
        <w:t>buď povrchovou úpravou sloupku</w:t>
      </w:r>
      <w:r w:rsidR="00560374">
        <w:t>,</w:t>
      </w:r>
      <w:r w:rsidR="00560374">
        <w:rPr>
          <w:rFonts w:ascii="Calibri" w:eastAsia="Calibri" w:hAnsi="Calibri" w:cs="Times New Roman"/>
        </w:rPr>
        <w:t xml:space="preserve"> nebo dodatečným kontrastním nátěrem. </w:t>
      </w:r>
    </w:p>
    <w:p w:rsidR="002E27AB" w:rsidRPr="00011AC3" w:rsidRDefault="002E27AB" w:rsidP="00770213">
      <w:pPr>
        <w:tabs>
          <w:tab w:val="num" w:pos="0"/>
          <w:tab w:val="num" w:pos="180"/>
        </w:tabs>
        <w:spacing w:line="240" w:lineRule="auto"/>
        <w:ind w:left="2160" w:hanging="2160"/>
        <w:jc w:val="both"/>
        <w:rPr>
          <w:u w:val="single"/>
        </w:rPr>
      </w:pPr>
      <w:r>
        <w:t xml:space="preserve">3) </w:t>
      </w:r>
      <w:r w:rsidRPr="00011AC3">
        <w:rPr>
          <w:u w:val="single"/>
        </w:rPr>
        <w:t>zásady řešení pro osoby s</w:t>
      </w:r>
      <w:r>
        <w:rPr>
          <w:u w:val="single"/>
        </w:rPr>
        <w:t>e</w:t>
      </w:r>
      <w:r w:rsidRPr="00011AC3">
        <w:rPr>
          <w:u w:val="single"/>
        </w:rPr>
        <w:t> </w:t>
      </w:r>
      <w:r>
        <w:rPr>
          <w:u w:val="single"/>
        </w:rPr>
        <w:t xml:space="preserve">sluchovým postižením </w:t>
      </w:r>
    </w:p>
    <w:p w:rsidR="002E27AB" w:rsidRDefault="002E27AB" w:rsidP="00770213">
      <w:pPr>
        <w:tabs>
          <w:tab w:val="num" w:pos="0"/>
          <w:tab w:val="num" w:pos="180"/>
        </w:tabs>
        <w:spacing w:line="240" w:lineRule="auto"/>
        <w:ind w:left="2160" w:hanging="2160"/>
        <w:jc w:val="both"/>
      </w:pPr>
      <w:r w:rsidRPr="00111EE6">
        <w:rPr>
          <w:b/>
        </w:rPr>
        <w:t xml:space="preserve">- </w:t>
      </w:r>
      <w:r>
        <w:rPr>
          <w:b/>
        </w:rPr>
        <w:t xml:space="preserve">vizuální </w:t>
      </w:r>
      <w:r w:rsidRPr="00111EE6">
        <w:rPr>
          <w:b/>
        </w:rPr>
        <w:t>prvky</w:t>
      </w:r>
      <w:r>
        <w:t xml:space="preserve">: </w:t>
      </w:r>
      <w:r>
        <w:tab/>
      </w:r>
      <w:r w:rsidR="00560374">
        <w:t>nejsou navrhovány</w:t>
      </w:r>
    </w:p>
    <w:p w:rsidR="002E27AB" w:rsidRPr="000A5C5D" w:rsidRDefault="002E27AB" w:rsidP="00770213">
      <w:pPr>
        <w:tabs>
          <w:tab w:val="num" w:pos="180"/>
        </w:tabs>
        <w:spacing w:after="0" w:line="240" w:lineRule="auto"/>
        <w:jc w:val="both"/>
      </w:pPr>
      <w:r>
        <w:t xml:space="preserve">4) </w:t>
      </w:r>
      <w:r>
        <w:rPr>
          <w:u w:val="single"/>
        </w:rPr>
        <w:t xml:space="preserve">použití stavebních výrobků pro bezbariérová řešení </w:t>
      </w:r>
    </w:p>
    <w:p w:rsidR="002E27AB" w:rsidRDefault="000A5C5D" w:rsidP="00770213">
      <w:pPr>
        <w:tabs>
          <w:tab w:val="num" w:pos="180"/>
        </w:tabs>
        <w:spacing w:after="0" w:line="240" w:lineRule="auto"/>
        <w:jc w:val="both"/>
      </w:pPr>
      <w:r>
        <w:tab/>
      </w:r>
      <w:r w:rsidR="002E27AB">
        <w:t xml:space="preserve">Všechny použité výrobky pro bezbariérové úpravy staveb musí odpovídat technickým předpisům a musí mít „Ověření o shodě výrobku dle nařízení vlády č. 163/2002 Sb. §7. </w:t>
      </w:r>
    </w:p>
    <w:p w:rsidR="002E27AB" w:rsidRPr="000A5C5D" w:rsidRDefault="002E27AB" w:rsidP="00770213">
      <w:pPr>
        <w:tabs>
          <w:tab w:val="num" w:pos="180"/>
        </w:tabs>
        <w:spacing w:after="0" w:line="240" w:lineRule="auto"/>
        <w:jc w:val="both"/>
        <w:rPr>
          <w:u w:val="single"/>
        </w:rPr>
      </w:pPr>
      <w:r w:rsidRPr="000A5C5D">
        <w:rPr>
          <w:u w:val="single"/>
        </w:rPr>
        <w:t xml:space="preserve">Hmatové prvky musí mít následující tvarové řešení: </w:t>
      </w:r>
    </w:p>
    <w:p w:rsidR="002E27AB" w:rsidRDefault="002E27AB" w:rsidP="00770213">
      <w:pPr>
        <w:tabs>
          <w:tab w:val="num" w:pos="180"/>
        </w:tabs>
        <w:spacing w:after="0" w:line="240" w:lineRule="auto"/>
        <w:jc w:val="both"/>
      </w:pPr>
      <w:r>
        <w:t xml:space="preserve">u okolního </w:t>
      </w:r>
      <w:r w:rsidRPr="006371C2">
        <w:t xml:space="preserve">povrchu </w:t>
      </w:r>
      <w:r>
        <w:t xml:space="preserve">z </w:t>
      </w:r>
      <w:r w:rsidRPr="006371C2">
        <w:t>betonov</w:t>
      </w:r>
      <w:r>
        <w:t>é</w:t>
      </w:r>
      <w:r w:rsidRPr="006371C2">
        <w:t xml:space="preserve"> zámkov</w:t>
      </w:r>
      <w:r>
        <w:t>é</w:t>
      </w:r>
      <w:r w:rsidRPr="006371C2">
        <w:t xml:space="preserve"> dlažb</w:t>
      </w:r>
      <w:r>
        <w:t>y</w:t>
      </w:r>
      <w:r w:rsidRPr="006371C2">
        <w:t>, asfalt</w:t>
      </w:r>
      <w:r>
        <w:t xml:space="preserve">u, hladkých kamenných desek, </w:t>
      </w:r>
      <w:proofErr w:type="spellStart"/>
      <w:r>
        <w:t>apod</w:t>
      </w:r>
      <w:proofErr w:type="spellEnd"/>
    </w:p>
    <w:p w:rsidR="002E27AB" w:rsidRPr="006371C2" w:rsidRDefault="002E27AB" w:rsidP="00770213">
      <w:pPr>
        <w:tabs>
          <w:tab w:val="num" w:pos="180"/>
        </w:tabs>
        <w:spacing w:after="0" w:line="240" w:lineRule="auto"/>
        <w:jc w:val="both"/>
      </w:pPr>
      <w:r w:rsidRPr="006371C2">
        <w:t xml:space="preserve">· s výstupky tvaru kulových úsečí s průměrem 20 až </w:t>
      </w:r>
      <w:smartTag w:uri="urn:schemas-microsoft-com:office:smarttags" w:element="metricconverter">
        <w:smartTagPr>
          <w:attr w:name="ProductID" w:val="25 mm"/>
        </w:smartTagPr>
        <w:r w:rsidRPr="006371C2">
          <w:t>25 mm</w:t>
        </w:r>
      </w:smartTag>
      <w:r w:rsidRPr="006371C2">
        <w:t xml:space="preserve"> a výškou 4 až </w:t>
      </w:r>
      <w:smartTag w:uri="urn:schemas-microsoft-com:office:smarttags" w:element="metricconverter">
        <w:smartTagPr>
          <w:attr w:name="ProductID" w:val="5,5 mm"/>
        </w:smartTagPr>
        <w:r w:rsidRPr="006371C2">
          <w:t>5,5 mm</w:t>
        </w:r>
      </w:smartTag>
    </w:p>
    <w:p w:rsidR="002E27AB" w:rsidRPr="006371C2" w:rsidRDefault="002E27AB" w:rsidP="00770213">
      <w:pPr>
        <w:tabs>
          <w:tab w:val="num" w:pos="180"/>
        </w:tabs>
        <w:spacing w:after="0" w:line="240" w:lineRule="auto"/>
        <w:jc w:val="both"/>
      </w:pPr>
      <w:r w:rsidRPr="006371C2">
        <w:t xml:space="preserve">s roztečí výstupků 50 až </w:t>
      </w:r>
      <w:smartTag w:uri="urn:schemas-microsoft-com:office:smarttags" w:element="metricconverter">
        <w:smartTagPr>
          <w:attr w:name="ProductID" w:val="100 mm"/>
        </w:smartTagPr>
        <w:r w:rsidRPr="006371C2">
          <w:t>100 mm</w:t>
        </w:r>
      </w:smartTag>
    </w:p>
    <w:p w:rsidR="002E27AB" w:rsidRPr="006371C2" w:rsidRDefault="002E27AB" w:rsidP="00770213">
      <w:pPr>
        <w:tabs>
          <w:tab w:val="num" w:pos="180"/>
        </w:tabs>
        <w:spacing w:after="0" w:line="240" w:lineRule="auto"/>
        <w:jc w:val="both"/>
      </w:pPr>
      <w:r w:rsidRPr="006371C2">
        <w:t xml:space="preserve">· s výstupky tvaru válců a komolých kuželů s průměrem 20 až </w:t>
      </w:r>
      <w:smartTag w:uri="urn:schemas-microsoft-com:office:smarttags" w:element="metricconverter">
        <w:smartTagPr>
          <w:attr w:name="ProductID" w:val="25 mm"/>
        </w:smartTagPr>
        <w:r w:rsidRPr="006371C2">
          <w:t>25 mm</w:t>
        </w:r>
      </w:smartTag>
      <w:r w:rsidRPr="006371C2">
        <w:t xml:space="preserve"> a výškou 4 až</w:t>
      </w:r>
    </w:p>
    <w:p w:rsidR="002E27AB" w:rsidRPr="006371C2" w:rsidRDefault="002E27AB" w:rsidP="00770213">
      <w:pPr>
        <w:tabs>
          <w:tab w:val="num" w:pos="180"/>
        </w:tabs>
        <w:spacing w:after="0" w:line="240" w:lineRule="auto"/>
        <w:jc w:val="both"/>
      </w:pPr>
      <w:smartTag w:uri="urn:schemas-microsoft-com:office:smarttags" w:element="metricconverter">
        <w:smartTagPr>
          <w:attr w:name="ProductID" w:val="5,5 mm"/>
        </w:smartTagPr>
        <w:r w:rsidRPr="006371C2">
          <w:t>5,5 mm</w:t>
        </w:r>
      </w:smartTag>
      <w:r w:rsidRPr="006371C2">
        <w:t xml:space="preserve"> s roztečí výstupků 50 až </w:t>
      </w:r>
      <w:smartTag w:uri="urn:schemas-microsoft-com:office:smarttags" w:element="metricconverter">
        <w:smartTagPr>
          <w:attr w:name="ProductID" w:val="100 mm"/>
        </w:smartTagPr>
        <w:r w:rsidRPr="006371C2">
          <w:t>100 mm</w:t>
        </w:r>
      </w:smartTag>
    </w:p>
    <w:p w:rsidR="002E27AB" w:rsidRDefault="002E27AB" w:rsidP="00770213">
      <w:pPr>
        <w:tabs>
          <w:tab w:val="num" w:pos="180"/>
        </w:tabs>
        <w:spacing w:after="0" w:line="240" w:lineRule="auto"/>
        <w:jc w:val="both"/>
      </w:pPr>
    </w:p>
    <w:p w:rsidR="002E27AB" w:rsidRPr="006371C2" w:rsidRDefault="002E27AB" w:rsidP="00770213">
      <w:pPr>
        <w:tabs>
          <w:tab w:val="num" w:pos="180"/>
        </w:tabs>
        <w:spacing w:after="0" w:line="240" w:lineRule="auto"/>
        <w:jc w:val="both"/>
      </w:pPr>
      <w:r>
        <w:t xml:space="preserve">u okolního </w:t>
      </w:r>
      <w:r w:rsidRPr="006371C2">
        <w:t>povrchu s reliéfem (nepravidelnými</w:t>
      </w:r>
      <w:r>
        <w:t xml:space="preserve"> </w:t>
      </w:r>
      <w:r w:rsidRPr="006371C2">
        <w:t>výstupky)</w:t>
      </w:r>
      <w:r>
        <w:t>, musí být</w:t>
      </w:r>
      <w:r w:rsidRPr="006371C2">
        <w:t xml:space="preserve"> okolí tvořené rovinnými deskami nebo prvky s</w:t>
      </w:r>
      <w:r>
        <w:t> </w:t>
      </w:r>
      <w:r w:rsidRPr="006371C2">
        <w:t>ekvivalentním</w:t>
      </w:r>
      <w:r>
        <w:t xml:space="preserve"> </w:t>
      </w:r>
      <w:r w:rsidRPr="006371C2">
        <w:t xml:space="preserve">rovinným povrchem v šíři nejméně </w:t>
      </w:r>
      <w:smartTag w:uri="urn:schemas-microsoft-com:office:smarttags" w:element="metricconverter">
        <w:smartTagPr>
          <w:attr w:name="ProductID" w:val="250 mm"/>
        </w:smartTagPr>
        <w:r w:rsidRPr="006371C2">
          <w:t>250 mm</w:t>
        </w:r>
      </w:smartTag>
    </w:p>
    <w:p w:rsidR="002E27AB" w:rsidRPr="006371C2" w:rsidRDefault="002E27AB" w:rsidP="00770213">
      <w:pPr>
        <w:tabs>
          <w:tab w:val="num" w:pos="180"/>
        </w:tabs>
        <w:spacing w:after="0" w:line="240" w:lineRule="auto"/>
        <w:jc w:val="both"/>
      </w:pPr>
      <w:r w:rsidRPr="006371C2">
        <w:t xml:space="preserve">· reliéfní povrch s max. výškovými rozdíly </w:t>
      </w:r>
      <w:smartTag w:uri="urn:schemas-microsoft-com:office:smarttags" w:element="metricconverter">
        <w:smartTagPr>
          <w:attr w:name="ProductID" w:val="8 mm"/>
        </w:smartTagPr>
        <w:r w:rsidRPr="006371C2">
          <w:t>8 mm</w:t>
        </w:r>
      </w:smartTag>
      <w:r w:rsidRPr="006371C2">
        <w:t xml:space="preserve"> a s roztečí vrcholů reliéfu (hřebenu</w:t>
      </w:r>
    </w:p>
    <w:p w:rsidR="002E27AB" w:rsidRPr="006371C2" w:rsidRDefault="002E27AB" w:rsidP="00770213">
      <w:pPr>
        <w:tabs>
          <w:tab w:val="num" w:pos="180"/>
        </w:tabs>
        <w:spacing w:after="0" w:line="240" w:lineRule="auto"/>
        <w:jc w:val="both"/>
      </w:pPr>
      <w:r w:rsidRPr="006371C2">
        <w:t xml:space="preserve">reliéfu) 30 až </w:t>
      </w:r>
      <w:smartTag w:uri="urn:schemas-microsoft-com:office:smarttags" w:element="metricconverter">
        <w:smartTagPr>
          <w:attr w:name="ProductID" w:val="60 mm"/>
        </w:smartTagPr>
        <w:r w:rsidRPr="006371C2">
          <w:t>60 mm</w:t>
        </w:r>
      </w:smartTag>
    </w:p>
    <w:p w:rsidR="002E27AB" w:rsidRPr="006371C2" w:rsidRDefault="002E27AB" w:rsidP="00770213">
      <w:pPr>
        <w:tabs>
          <w:tab w:val="num" w:pos="180"/>
        </w:tabs>
        <w:spacing w:after="0" w:line="240" w:lineRule="auto"/>
        <w:jc w:val="both"/>
      </w:pPr>
      <w:r w:rsidRPr="006371C2">
        <w:t xml:space="preserve">· při výjimečném použití měkkých materiálů (pryž, </w:t>
      </w:r>
      <w:proofErr w:type="spellStart"/>
      <w:r w:rsidRPr="006371C2">
        <w:t>recykláty</w:t>
      </w:r>
      <w:proofErr w:type="spellEnd"/>
      <w:r w:rsidRPr="006371C2">
        <w:t>, PVC apod.) může být</w:t>
      </w:r>
    </w:p>
    <w:p w:rsidR="002E27AB" w:rsidRDefault="002E27AB" w:rsidP="00770213">
      <w:pPr>
        <w:tabs>
          <w:tab w:val="num" w:pos="180"/>
        </w:tabs>
        <w:spacing w:after="0" w:line="240" w:lineRule="auto"/>
        <w:jc w:val="both"/>
      </w:pPr>
      <w:r w:rsidRPr="006371C2">
        <w:t xml:space="preserve">výška reliéfu snížena až na </w:t>
      </w:r>
      <w:smartTag w:uri="urn:schemas-microsoft-com:office:smarttags" w:element="metricconverter">
        <w:smartTagPr>
          <w:attr w:name="ProductID" w:val="2 mm"/>
        </w:smartTagPr>
        <w:r w:rsidRPr="006371C2">
          <w:t>2 mm</w:t>
        </w:r>
      </w:smartTag>
      <w:r w:rsidRPr="006371C2">
        <w:t xml:space="preserve"> a mezera mezi výstupky snížená až na </w:t>
      </w:r>
      <w:smartTag w:uri="urn:schemas-microsoft-com:office:smarttags" w:element="metricconverter">
        <w:smartTagPr>
          <w:attr w:name="ProductID" w:val="30 mm"/>
        </w:smartTagPr>
        <w:r w:rsidRPr="006371C2">
          <w:t>30 mm</w:t>
        </w:r>
      </w:smartTag>
      <w:r w:rsidRPr="006371C2">
        <w:t>.</w:t>
      </w:r>
    </w:p>
    <w:p w:rsidR="00770213" w:rsidRDefault="002E27AB" w:rsidP="00770213">
      <w:pPr>
        <w:tabs>
          <w:tab w:val="num" w:pos="180"/>
        </w:tabs>
        <w:spacing w:after="0" w:line="240" w:lineRule="auto"/>
        <w:jc w:val="both"/>
      </w:pPr>
      <w:r>
        <w:lastRenderedPageBreak/>
        <w:t xml:space="preserve">Prvky (materiály) pro hmatová opatření podléhají zvláštnímu zkušebnímu režimu a certifikaci. Postup je určen </w:t>
      </w:r>
      <w:r w:rsidRPr="002A0066">
        <w:t>zákonem č. 22/1997 Sb.</w:t>
      </w:r>
      <w:r>
        <w:t xml:space="preserve"> a </w:t>
      </w:r>
      <w:r w:rsidRPr="002A0066">
        <w:t>nařízením vlády č. 163/2002 Sb.</w:t>
      </w:r>
      <w:r>
        <w:br/>
      </w:r>
      <w:r>
        <w:br/>
        <w:t xml:space="preserve">Detaily jsou uvedeny v technických návodech </w:t>
      </w:r>
      <w:proofErr w:type="spellStart"/>
      <w:r w:rsidRPr="000A5C5D">
        <w:rPr>
          <w:b/>
          <w:bCs/>
        </w:rPr>
        <w:t>TN</w:t>
      </w:r>
      <w:proofErr w:type="spellEnd"/>
      <w:r w:rsidRPr="000A5C5D">
        <w:rPr>
          <w:b/>
          <w:bCs/>
        </w:rPr>
        <w:t xml:space="preserve"> </w:t>
      </w:r>
      <w:proofErr w:type="spellStart"/>
      <w:r w:rsidRPr="000A5C5D">
        <w:rPr>
          <w:b/>
          <w:bCs/>
        </w:rPr>
        <w:t>TZÚS</w:t>
      </w:r>
      <w:proofErr w:type="spellEnd"/>
      <w:r>
        <w:t>:</w:t>
      </w:r>
    </w:p>
    <w:p w:rsidR="00770213" w:rsidRDefault="002E27AB" w:rsidP="00770213">
      <w:pPr>
        <w:tabs>
          <w:tab w:val="num" w:pos="180"/>
        </w:tabs>
        <w:spacing w:after="0" w:line="240" w:lineRule="auto"/>
        <w:jc w:val="both"/>
      </w:pPr>
      <w:r>
        <w:br/>
      </w:r>
      <w:proofErr w:type="spellStart"/>
      <w:r w:rsidRPr="002A0066">
        <w:t>TN</w:t>
      </w:r>
      <w:proofErr w:type="spellEnd"/>
      <w:r w:rsidRPr="002A0066">
        <w:t xml:space="preserve"> </w:t>
      </w:r>
      <w:proofErr w:type="spellStart"/>
      <w:r w:rsidRPr="002A0066">
        <w:t>TZÚS</w:t>
      </w:r>
      <w:proofErr w:type="spellEnd"/>
      <w:r w:rsidRPr="002A0066">
        <w:t xml:space="preserve"> </w:t>
      </w:r>
      <w:proofErr w:type="gramStart"/>
      <w:r w:rsidRPr="002A0066">
        <w:t>12.03.04</w:t>
      </w:r>
      <w:proofErr w:type="gramEnd"/>
      <w:r>
        <w:t> - Dlažební kostky a dlažební desky se speciální hmatovou úpravou pro zrakově postižené pro signální, varovné a hmatné pásy zřizované v exteriéru.</w:t>
      </w:r>
    </w:p>
    <w:p w:rsidR="00770213" w:rsidRDefault="002E27AB" w:rsidP="00770213">
      <w:pPr>
        <w:tabs>
          <w:tab w:val="num" w:pos="180"/>
        </w:tabs>
        <w:spacing w:after="0" w:line="240" w:lineRule="auto"/>
        <w:jc w:val="both"/>
      </w:pPr>
      <w:proofErr w:type="spellStart"/>
      <w:r w:rsidRPr="002A0066">
        <w:t>TN</w:t>
      </w:r>
      <w:proofErr w:type="spellEnd"/>
      <w:r w:rsidRPr="002A0066">
        <w:t xml:space="preserve"> </w:t>
      </w:r>
      <w:proofErr w:type="spellStart"/>
      <w:r w:rsidRPr="002A0066">
        <w:t>TZÚS</w:t>
      </w:r>
      <w:proofErr w:type="spellEnd"/>
      <w:r w:rsidRPr="002A0066">
        <w:t xml:space="preserve"> </w:t>
      </w:r>
      <w:proofErr w:type="gramStart"/>
      <w:r w:rsidRPr="002A0066">
        <w:t>12.03.05</w:t>
      </w:r>
      <w:proofErr w:type="gramEnd"/>
      <w:r>
        <w:t xml:space="preserve"> - Dlažební kostky a dlažební desky se speciální hmatovou úpravou pro zrakově postižené pro varovné pásy a pásy obdobného charakteru (hmatný pruh v metru oddělující plochu nástupiště od bezpečnostního pásu) zřizované v interiéru.</w:t>
      </w:r>
    </w:p>
    <w:p w:rsidR="002E27AB" w:rsidRPr="002A0066" w:rsidRDefault="002E27AB" w:rsidP="00770213">
      <w:pPr>
        <w:tabs>
          <w:tab w:val="num" w:pos="180"/>
        </w:tabs>
        <w:spacing w:after="0" w:line="240" w:lineRule="auto"/>
        <w:jc w:val="both"/>
      </w:pPr>
      <w:proofErr w:type="spellStart"/>
      <w:r w:rsidRPr="002A0066">
        <w:t>TN</w:t>
      </w:r>
      <w:proofErr w:type="spellEnd"/>
      <w:r w:rsidRPr="002A0066">
        <w:t xml:space="preserve"> </w:t>
      </w:r>
      <w:proofErr w:type="spellStart"/>
      <w:r w:rsidRPr="002A0066">
        <w:t>TZÚS</w:t>
      </w:r>
      <w:proofErr w:type="spellEnd"/>
      <w:r w:rsidRPr="002A0066">
        <w:t xml:space="preserve"> </w:t>
      </w:r>
      <w:proofErr w:type="gramStart"/>
      <w:r w:rsidRPr="002A0066">
        <w:t>12.03.06</w:t>
      </w:r>
      <w:proofErr w:type="gramEnd"/>
      <w:r w:rsidRPr="002A0066">
        <w:t xml:space="preserve"> - Dlažební kostky a dlažební desky se speciální hmatovou úpravou pro zrakově postižené pro umělé vodicí linie a vodicí linie sloučené s funkcí varovného pásu (železnice).</w:t>
      </w:r>
    </w:p>
    <w:p w:rsidR="00770213" w:rsidRDefault="002E27AB" w:rsidP="00770213">
      <w:pPr>
        <w:tabs>
          <w:tab w:val="num" w:pos="180"/>
        </w:tabs>
        <w:spacing w:after="0" w:line="240" w:lineRule="auto"/>
        <w:jc w:val="both"/>
      </w:pPr>
      <w:r w:rsidRPr="002A0066">
        <w:t xml:space="preserve">Ostatní předpisy: </w:t>
      </w:r>
    </w:p>
    <w:p w:rsidR="00770213" w:rsidRDefault="002E27AB" w:rsidP="00770213">
      <w:pPr>
        <w:tabs>
          <w:tab w:val="num" w:pos="180"/>
        </w:tabs>
        <w:spacing w:after="0" w:line="240" w:lineRule="auto"/>
        <w:jc w:val="both"/>
      </w:pPr>
      <w:r w:rsidRPr="002A0066">
        <w:br/>
        <w:t xml:space="preserve">ČSN 73 6110 - Projektování místních komunikací  (včetně změny </w:t>
      </w:r>
      <w:proofErr w:type="spellStart"/>
      <w:r w:rsidRPr="002A0066">
        <w:t>Z1</w:t>
      </w:r>
      <w:proofErr w:type="spellEnd"/>
      <w:r w:rsidRPr="002A0066">
        <w:t>)</w:t>
      </w:r>
      <w:r w:rsidR="00770213">
        <w:t xml:space="preserve"> </w:t>
      </w:r>
    </w:p>
    <w:p w:rsidR="002E27AB" w:rsidRDefault="002E27AB" w:rsidP="00770213">
      <w:pPr>
        <w:tabs>
          <w:tab w:val="num" w:pos="180"/>
        </w:tabs>
        <w:spacing w:after="0" w:line="240" w:lineRule="auto"/>
        <w:jc w:val="both"/>
      </w:pPr>
      <w:r w:rsidRPr="002A0066">
        <w:t>vyhláška č. 398/2009 Sb. o obecných technických požadavcích zabezpečujících bezbariérové užívání staveb.</w:t>
      </w:r>
    </w:p>
    <w:p w:rsidR="000A153E" w:rsidRDefault="000A153E" w:rsidP="00770213">
      <w:pPr>
        <w:spacing w:after="0" w:line="240" w:lineRule="auto"/>
        <w:jc w:val="both"/>
        <w:rPr>
          <w:rFonts w:ascii="Times New Roman" w:eastAsia="Times New Roman" w:hAnsi="Times New Roman" w:cs="Times New Roman"/>
          <w:i/>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sz w:val="24"/>
          <w:szCs w:val="24"/>
          <w:lang w:eastAsia="cs-CZ"/>
        </w:rPr>
        <w:t>Zásady požárně bezpečnostního řešení</w:t>
      </w:r>
    </w:p>
    <w:p w:rsidR="003C46F2" w:rsidRDefault="003C46F2" w:rsidP="00770213">
      <w:pPr>
        <w:spacing w:line="240" w:lineRule="auto"/>
        <w:ind w:firstLine="709"/>
        <w:jc w:val="both"/>
        <w:rPr>
          <w:rFonts w:ascii="Calibri" w:eastAsia="Calibri" w:hAnsi="Calibri" w:cs="Times New Roman"/>
        </w:rPr>
      </w:pPr>
      <w:r>
        <w:rPr>
          <w:rFonts w:ascii="Calibri" w:eastAsia="Calibri" w:hAnsi="Calibri" w:cs="Times New Roman"/>
        </w:rPr>
        <w:t xml:space="preserve">Stavba je navržena tak, aby byla průjezdná pro vozidla integrovaného záchranného systému, komunikace umožňují průjezd vozidel hasičů. </w:t>
      </w:r>
    </w:p>
    <w:p w:rsidR="003C46F2" w:rsidRDefault="003C46F2" w:rsidP="00770213">
      <w:pPr>
        <w:spacing w:line="240" w:lineRule="auto"/>
        <w:ind w:firstLine="709"/>
        <w:jc w:val="both"/>
        <w:rPr>
          <w:rFonts w:ascii="Calibri" w:eastAsia="Calibri" w:hAnsi="Calibri" w:cs="Times New Roman"/>
        </w:rPr>
      </w:pPr>
      <w:r>
        <w:rPr>
          <w:rFonts w:ascii="Calibri" w:eastAsia="Calibri" w:hAnsi="Calibri" w:cs="Times New Roman"/>
        </w:rPr>
        <w:t xml:space="preserve">Stavba nevyžaduje po dobu výstavby ani po uvedení stavby do provozu zvláštního opatření z hlediska požární ochrany. </w:t>
      </w:r>
    </w:p>
    <w:p w:rsidR="003C46F2" w:rsidRDefault="003C46F2" w:rsidP="00770213">
      <w:pPr>
        <w:spacing w:line="240" w:lineRule="auto"/>
        <w:ind w:firstLine="709"/>
        <w:jc w:val="both"/>
        <w:rPr>
          <w:rFonts w:ascii="Calibri" w:eastAsia="Calibri" w:hAnsi="Calibri" w:cs="Times New Roman"/>
        </w:rPr>
      </w:pPr>
      <w:r>
        <w:rPr>
          <w:rFonts w:ascii="Calibri" w:eastAsia="Calibri" w:hAnsi="Calibri" w:cs="Times New Roman"/>
        </w:rPr>
        <w:t xml:space="preserve">Pozemní komunikace je navržena v plné konstrukční skladbě dle </w:t>
      </w:r>
      <w:proofErr w:type="spellStart"/>
      <w:r>
        <w:rPr>
          <w:rFonts w:ascii="Calibri" w:eastAsia="Calibri" w:hAnsi="Calibri" w:cs="Times New Roman"/>
        </w:rPr>
        <w:t>TP</w:t>
      </w:r>
      <w:proofErr w:type="spellEnd"/>
      <w:r>
        <w:rPr>
          <w:rFonts w:ascii="Calibri" w:eastAsia="Calibri" w:hAnsi="Calibri" w:cs="Times New Roman"/>
        </w:rPr>
        <w:t xml:space="preserve"> 170 – Navrhování vozovek pozemních komunikací, vozovka pozemní komunikace splňuje únosnost vozovky pro průjezd vozidel hasičů. </w:t>
      </w:r>
    </w:p>
    <w:p w:rsidR="003C46F2" w:rsidRDefault="003C46F2" w:rsidP="00770213">
      <w:pPr>
        <w:spacing w:line="240" w:lineRule="auto"/>
        <w:ind w:firstLine="709"/>
        <w:jc w:val="both"/>
        <w:rPr>
          <w:rFonts w:ascii="Calibri" w:eastAsia="Calibri" w:hAnsi="Calibri" w:cs="Times New Roman"/>
        </w:rPr>
      </w:pPr>
      <w:r>
        <w:rPr>
          <w:rFonts w:ascii="Calibri" w:eastAsia="Calibri" w:hAnsi="Calibri" w:cs="Times New Roman"/>
        </w:rPr>
        <w:t xml:space="preserve">Vzhledem k tomu, že staveniště se nachází v prostoru stávající vozovky, zpřístupňující stavby k bydlení, je nutné po dobu stavby přijmout opatření pro zajištění dočasného přístupu vozidel </w:t>
      </w:r>
      <w:proofErr w:type="spellStart"/>
      <w:r>
        <w:rPr>
          <w:rFonts w:ascii="Calibri" w:eastAsia="Calibri" w:hAnsi="Calibri" w:cs="Times New Roman"/>
        </w:rPr>
        <w:t>IZS</w:t>
      </w:r>
      <w:proofErr w:type="spellEnd"/>
      <w:r>
        <w:rPr>
          <w:rFonts w:ascii="Calibri" w:eastAsia="Calibri" w:hAnsi="Calibri" w:cs="Times New Roman"/>
        </w:rPr>
        <w:t xml:space="preserve">. </w:t>
      </w:r>
    </w:p>
    <w:p w:rsidR="003C46F2" w:rsidRDefault="003C46F2" w:rsidP="00770213">
      <w:pPr>
        <w:spacing w:line="240" w:lineRule="auto"/>
        <w:ind w:firstLine="709"/>
        <w:jc w:val="both"/>
        <w:rPr>
          <w:rFonts w:ascii="Calibri" w:eastAsia="Calibri" w:hAnsi="Calibri" w:cs="Times New Roman"/>
        </w:rPr>
      </w:pPr>
      <w:r>
        <w:rPr>
          <w:rFonts w:ascii="Calibri" w:eastAsia="Calibri" w:hAnsi="Calibri" w:cs="Times New Roman"/>
        </w:rPr>
        <w:t xml:space="preserve">Zařízení staveniště a </w:t>
      </w:r>
      <w:proofErr w:type="spellStart"/>
      <w:r>
        <w:rPr>
          <w:rFonts w:ascii="Calibri" w:eastAsia="Calibri" w:hAnsi="Calibri" w:cs="Times New Roman"/>
        </w:rPr>
        <w:t>deponie</w:t>
      </w:r>
      <w:proofErr w:type="spellEnd"/>
      <w:r>
        <w:rPr>
          <w:rFonts w:ascii="Calibri" w:eastAsia="Calibri" w:hAnsi="Calibri" w:cs="Times New Roman"/>
        </w:rPr>
        <w:t xml:space="preserve"> stavby (včetně dočasných) musí být umístěny mimo obslužné komunikace. Stávající obslužná komunikace bude, po dobu stavebních prací, průjezdná alespoň 1 jízdním pruhem, stavba nebude prováděna za úplných dopravních uzavírek. </w:t>
      </w:r>
    </w:p>
    <w:p w:rsidR="003C46F2" w:rsidRPr="00AF7772" w:rsidRDefault="003C46F2" w:rsidP="00770213">
      <w:pPr>
        <w:spacing w:line="240" w:lineRule="auto"/>
        <w:jc w:val="both"/>
        <w:rPr>
          <w:rFonts w:ascii="Calibri" w:eastAsia="Calibri" w:hAnsi="Calibri" w:cs="Times New Roman"/>
          <w:u w:val="single"/>
        </w:rPr>
      </w:pPr>
      <w:r w:rsidRPr="00AF7772">
        <w:rPr>
          <w:rFonts w:ascii="Calibri" w:eastAsia="Calibri" w:hAnsi="Calibri" w:cs="Times New Roman"/>
          <w:u w:val="single"/>
        </w:rPr>
        <w:t xml:space="preserve">Pro požární ochranu obecně platí:  </w:t>
      </w:r>
    </w:p>
    <w:p w:rsidR="003C46F2" w:rsidRPr="00AF7772" w:rsidRDefault="003C46F2" w:rsidP="00770213">
      <w:pPr>
        <w:spacing w:line="240" w:lineRule="auto"/>
        <w:jc w:val="both"/>
        <w:rPr>
          <w:rFonts w:ascii="Calibri" w:eastAsia="Calibri" w:hAnsi="Calibri" w:cs="Times New Roman"/>
        </w:rPr>
      </w:pPr>
      <w:r>
        <w:rPr>
          <w:rFonts w:ascii="Calibri" w:eastAsia="Calibri" w:hAnsi="Calibri" w:cs="Times New Roman"/>
        </w:rPr>
        <w:t xml:space="preserve">1) </w:t>
      </w:r>
      <w:r w:rsidRPr="00AF7772">
        <w:rPr>
          <w:rFonts w:ascii="Calibri" w:eastAsia="Calibri" w:hAnsi="Calibri" w:cs="Times New Roman"/>
        </w:rPr>
        <w:t xml:space="preserve">ČSN řady 7308 Požární bezpečnost staveb </w:t>
      </w:r>
    </w:p>
    <w:p w:rsidR="003C46F2" w:rsidRPr="00AF7772" w:rsidRDefault="003C46F2" w:rsidP="00770213">
      <w:pPr>
        <w:spacing w:line="240" w:lineRule="auto"/>
        <w:jc w:val="both"/>
        <w:rPr>
          <w:rFonts w:ascii="Calibri" w:eastAsia="Calibri" w:hAnsi="Calibri" w:cs="Times New Roman"/>
        </w:rPr>
      </w:pPr>
      <w:r>
        <w:rPr>
          <w:rFonts w:ascii="Calibri" w:eastAsia="Calibri" w:hAnsi="Calibri" w:cs="Times New Roman"/>
        </w:rPr>
        <w:t xml:space="preserve">2) </w:t>
      </w:r>
      <w:r w:rsidRPr="00AF7772">
        <w:rPr>
          <w:rFonts w:ascii="Calibri" w:eastAsia="Calibri" w:hAnsi="Calibri" w:cs="Times New Roman"/>
        </w:rPr>
        <w:t>Zákon č. 133/1985 Sb., o požární ochraně, ve znění Předpisu č. 67/2001 Sb.</w:t>
      </w:r>
    </w:p>
    <w:p w:rsidR="003C46F2" w:rsidRPr="00E46FA9" w:rsidRDefault="003C46F2" w:rsidP="00770213">
      <w:pPr>
        <w:spacing w:line="240" w:lineRule="auto"/>
        <w:jc w:val="both"/>
        <w:rPr>
          <w:rFonts w:ascii="Calibri" w:eastAsia="Calibri" w:hAnsi="Calibri" w:cs="Times New Roman"/>
          <w:sz w:val="20"/>
          <w:szCs w:val="20"/>
        </w:rPr>
      </w:pPr>
      <w:r w:rsidRPr="00E46FA9">
        <w:rPr>
          <w:rFonts w:ascii="Calibri" w:eastAsia="Calibri" w:hAnsi="Calibri" w:cs="Times New Roman"/>
          <w:sz w:val="20"/>
          <w:szCs w:val="20"/>
        </w:rPr>
        <w:t xml:space="preserve">Prováděcí předpisy k zákonu: </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34/1986 Sb.</w:t>
      </w:r>
      <w:r w:rsidRPr="00E46FA9">
        <w:rPr>
          <w:rFonts w:ascii="Calibri" w:eastAsia="Calibri" w:hAnsi="Calibri" w:cs="Times New Roman"/>
          <w:sz w:val="20"/>
          <w:szCs w:val="20"/>
        </w:rPr>
        <w:tab/>
        <w:t>Nařízení vlády České socialistické republiky o jednorázovém mimořádném odškodňování osob za poškození na zdraví při plnění úkolů požární ochrany</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202/1999 Sb.</w:t>
      </w:r>
      <w:r>
        <w:rPr>
          <w:rFonts w:ascii="Calibri" w:eastAsia="Calibri" w:hAnsi="Calibri" w:cs="Times New Roman"/>
          <w:sz w:val="20"/>
          <w:szCs w:val="20"/>
        </w:rPr>
        <w:t xml:space="preserve"> </w:t>
      </w:r>
      <w:r w:rsidRPr="00E46FA9">
        <w:rPr>
          <w:rFonts w:ascii="Calibri" w:eastAsia="Calibri" w:hAnsi="Calibri" w:cs="Times New Roman"/>
          <w:sz w:val="20"/>
          <w:szCs w:val="20"/>
        </w:rPr>
        <w:t xml:space="preserve">Vyhláška Ministerstva vnitra, kterou se stanoví technické podmínky požárních dveří, </w:t>
      </w:r>
      <w:proofErr w:type="spellStart"/>
      <w:r w:rsidRPr="00E46FA9">
        <w:rPr>
          <w:rFonts w:ascii="Calibri" w:eastAsia="Calibri" w:hAnsi="Calibri" w:cs="Times New Roman"/>
          <w:sz w:val="20"/>
          <w:szCs w:val="20"/>
        </w:rPr>
        <w:t>kouřotěsných</w:t>
      </w:r>
      <w:proofErr w:type="spellEnd"/>
      <w:r w:rsidRPr="00E46FA9">
        <w:rPr>
          <w:rFonts w:ascii="Calibri" w:eastAsia="Calibri" w:hAnsi="Calibri" w:cs="Times New Roman"/>
          <w:sz w:val="20"/>
          <w:szCs w:val="20"/>
        </w:rPr>
        <w:t xml:space="preserve"> dveří a </w:t>
      </w:r>
      <w:proofErr w:type="spellStart"/>
      <w:r w:rsidRPr="00E46FA9">
        <w:rPr>
          <w:rFonts w:ascii="Calibri" w:eastAsia="Calibri" w:hAnsi="Calibri" w:cs="Times New Roman"/>
          <w:sz w:val="20"/>
          <w:szCs w:val="20"/>
        </w:rPr>
        <w:t>kouřotěsných</w:t>
      </w:r>
      <w:proofErr w:type="spellEnd"/>
      <w:r w:rsidRPr="00E46FA9">
        <w:rPr>
          <w:rFonts w:ascii="Calibri" w:eastAsia="Calibri" w:hAnsi="Calibri" w:cs="Times New Roman"/>
          <w:sz w:val="20"/>
          <w:szCs w:val="20"/>
        </w:rPr>
        <w:t xml:space="preserve"> požárních dveří</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87/2000 Sb.</w:t>
      </w:r>
      <w:r w:rsidRPr="00E46FA9">
        <w:rPr>
          <w:rFonts w:ascii="Calibri" w:eastAsia="Calibri" w:hAnsi="Calibri" w:cs="Times New Roman"/>
          <w:sz w:val="20"/>
          <w:szCs w:val="20"/>
        </w:rPr>
        <w:tab/>
        <w:t>Vyhláška, kterou se stanoví podmínky požární bezpečnosti při svařování a nahřívání živic v tavných nádobách</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172/2001 Sb.</w:t>
      </w:r>
      <w:r>
        <w:rPr>
          <w:rFonts w:ascii="Calibri" w:eastAsia="Calibri" w:hAnsi="Calibri" w:cs="Times New Roman"/>
          <w:sz w:val="20"/>
          <w:szCs w:val="20"/>
        </w:rPr>
        <w:t xml:space="preserve"> </w:t>
      </w:r>
      <w:r w:rsidRPr="00E46FA9">
        <w:rPr>
          <w:rFonts w:ascii="Calibri" w:eastAsia="Calibri" w:hAnsi="Calibri" w:cs="Times New Roman"/>
          <w:sz w:val="20"/>
          <w:szCs w:val="20"/>
        </w:rPr>
        <w:t>Nařízení vlády k provedení zákona o požární ochraně</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246/2001 Sb.</w:t>
      </w:r>
      <w:r>
        <w:rPr>
          <w:rFonts w:ascii="Calibri" w:eastAsia="Calibri" w:hAnsi="Calibri" w:cs="Times New Roman"/>
          <w:sz w:val="20"/>
          <w:szCs w:val="20"/>
        </w:rPr>
        <w:t xml:space="preserve"> </w:t>
      </w:r>
      <w:r w:rsidRPr="00E46FA9">
        <w:rPr>
          <w:rFonts w:ascii="Calibri" w:eastAsia="Calibri" w:hAnsi="Calibri" w:cs="Times New Roman"/>
          <w:sz w:val="20"/>
          <w:szCs w:val="20"/>
        </w:rPr>
        <w:t>Vyhláška o požární prevenci</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247/2001 Sb.</w:t>
      </w:r>
      <w:r>
        <w:rPr>
          <w:rFonts w:ascii="Calibri" w:eastAsia="Calibri" w:hAnsi="Calibri" w:cs="Times New Roman"/>
          <w:sz w:val="20"/>
          <w:szCs w:val="20"/>
        </w:rPr>
        <w:t xml:space="preserve"> </w:t>
      </w:r>
      <w:r w:rsidRPr="00E46FA9">
        <w:rPr>
          <w:rFonts w:ascii="Calibri" w:eastAsia="Calibri" w:hAnsi="Calibri" w:cs="Times New Roman"/>
          <w:sz w:val="20"/>
          <w:szCs w:val="20"/>
        </w:rPr>
        <w:t>Vyhláška o organizaci a činnosti jednotek požární ochrany</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352/2003 Sb.</w:t>
      </w:r>
      <w:r>
        <w:rPr>
          <w:rFonts w:ascii="Calibri" w:eastAsia="Calibri" w:hAnsi="Calibri" w:cs="Times New Roman"/>
          <w:sz w:val="20"/>
          <w:szCs w:val="20"/>
        </w:rPr>
        <w:t xml:space="preserve"> </w:t>
      </w:r>
      <w:r w:rsidRPr="00E46FA9">
        <w:rPr>
          <w:rFonts w:ascii="Calibri" w:eastAsia="Calibri" w:hAnsi="Calibri" w:cs="Times New Roman"/>
          <w:sz w:val="20"/>
          <w:szCs w:val="20"/>
        </w:rPr>
        <w:t>Nařízení vlády o posuzování zdravotní způsobilosti zaměstnanců jednotek hasičských záchranných sborů podniků a členů jednotek sborů dobrovolných hasičů obcí nebo podniků</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lastRenderedPageBreak/>
        <w:t>35/2007 Sb.</w:t>
      </w:r>
      <w:r w:rsidRPr="00E46FA9">
        <w:rPr>
          <w:rFonts w:ascii="Calibri" w:eastAsia="Calibri" w:hAnsi="Calibri" w:cs="Times New Roman"/>
          <w:sz w:val="20"/>
          <w:szCs w:val="20"/>
        </w:rPr>
        <w:tab/>
        <w:t>Vyhláška o technických podmínkách požární techniky</w:t>
      </w:r>
    </w:p>
    <w:p w:rsidR="003C46F2" w:rsidRPr="00AF7772"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AF7772">
        <w:rPr>
          <w:rFonts w:ascii="Calibri" w:eastAsia="Calibri" w:hAnsi="Calibri" w:cs="Times New Roman"/>
          <w:sz w:val="20"/>
          <w:szCs w:val="20"/>
        </w:rPr>
        <w:t>23/2008 Sb.</w:t>
      </w:r>
      <w:r w:rsidRPr="00AF7772">
        <w:rPr>
          <w:rFonts w:ascii="Calibri" w:eastAsia="Calibri" w:hAnsi="Calibri" w:cs="Times New Roman"/>
          <w:sz w:val="20"/>
          <w:szCs w:val="20"/>
        </w:rPr>
        <w:tab/>
        <w:t>Vyhláška o technických podmínkách požární ochrany staveb, se změnami 268/</w:t>
      </w:r>
      <w:proofErr w:type="spellStart"/>
      <w:r w:rsidRPr="00AF7772">
        <w:rPr>
          <w:rFonts w:ascii="Calibri" w:eastAsia="Calibri" w:hAnsi="Calibri" w:cs="Times New Roman"/>
          <w:sz w:val="20"/>
          <w:szCs w:val="20"/>
        </w:rPr>
        <w:t>2011sb</w:t>
      </w:r>
      <w:proofErr w:type="spellEnd"/>
      <w:r w:rsidRPr="00AF7772">
        <w:rPr>
          <w:rFonts w:ascii="Calibri" w:eastAsia="Calibri" w:hAnsi="Calibri" w:cs="Times New Roman"/>
          <w:sz w:val="20"/>
          <w:szCs w:val="20"/>
        </w:rPr>
        <w:t xml:space="preserve">. </w:t>
      </w:r>
    </w:p>
    <w:p w:rsidR="003C46F2" w:rsidRPr="00E46FA9"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69/2014 Sb.</w:t>
      </w:r>
      <w:r w:rsidRPr="00E46FA9">
        <w:rPr>
          <w:rFonts w:ascii="Calibri" w:eastAsia="Calibri" w:hAnsi="Calibri" w:cs="Times New Roman"/>
          <w:sz w:val="20"/>
          <w:szCs w:val="20"/>
        </w:rPr>
        <w:tab/>
        <w:t>Vyhláška o technických podmínkách věcných prostředků požární ochrany</w:t>
      </w:r>
    </w:p>
    <w:p w:rsidR="003C46F2" w:rsidRDefault="003C46F2" w:rsidP="00770213">
      <w:pPr>
        <w:numPr>
          <w:ilvl w:val="0"/>
          <w:numId w:val="8"/>
        </w:numPr>
        <w:tabs>
          <w:tab w:val="clear" w:pos="1068"/>
          <w:tab w:val="num" w:pos="360"/>
        </w:tabs>
        <w:spacing w:after="0" w:line="240" w:lineRule="auto"/>
        <w:ind w:left="360"/>
        <w:jc w:val="both"/>
        <w:rPr>
          <w:rFonts w:ascii="Calibri" w:eastAsia="Calibri" w:hAnsi="Calibri" w:cs="Times New Roman"/>
          <w:sz w:val="20"/>
          <w:szCs w:val="20"/>
        </w:rPr>
      </w:pPr>
      <w:r w:rsidRPr="00E46FA9">
        <w:rPr>
          <w:rFonts w:ascii="Calibri" w:eastAsia="Calibri" w:hAnsi="Calibri" w:cs="Times New Roman"/>
          <w:sz w:val="20"/>
          <w:szCs w:val="20"/>
        </w:rPr>
        <w:t>34/2016 Sb.</w:t>
      </w:r>
      <w:r w:rsidRPr="00E46FA9">
        <w:rPr>
          <w:rFonts w:ascii="Calibri" w:eastAsia="Calibri" w:hAnsi="Calibri" w:cs="Times New Roman"/>
          <w:sz w:val="20"/>
          <w:szCs w:val="20"/>
        </w:rPr>
        <w:tab/>
        <w:t>Vyhláška o čištění, kontrole a revizi spalinové cesty</w:t>
      </w:r>
    </w:p>
    <w:p w:rsidR="003C46F2" w:rsidRDefault="003C46F2" w:rsidP="00770213">
      <w:pPr>
        <w:spacing w:line="240" w:lineRule="auto"/>
        <w:jc w:val="both"/>
        <w:rPr>
          <w:rFonts w:ascii="Calibri" w:eastAsia="Calibri" w:hAnsi="Calibri" w:cs="Times New Roman"/>
          <w:sz w:val="20"/>
          <w:szCs w:val="20"/>
        </w:rPr>
      </w:pPr>
    </w:p>
    <w:p w:rsidR="00775A94" w:rsidRPr="000A5C5D" w:rsidRDefault="00775A94" w:rsidP="00770213">
      <w:pPr>
        <w:pStyle w:val="Bezmezer"/>
        <w:ind w:firstLine="708"/>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B.3 Připojení</w:t>
      </w:r>
      <w:proofErr w:type="gramEnd"/>
      <w:r w:rsidRPr="00730C46">
        <w:rPr>
          <w:rFonts w:ascii="Times New Roman" w:eastAsia="Times New Roman" w:hAnsi="Times New Roman" w:cs="Times New Roman"/>
          <w:b/>
          <w:sz w:val="24"/>
          <w:szCs w:val="24"/>
          <w:lang w:eastAsia="cs-CZ"/>
        </w:rPr>
        <w:t xml:space="preserve"> na technickou infrastrukturu</w:t>
      </w: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a)</w:t>
      </w:r>
      <w:r w:rsidRPr="00730C46">
        <w:rPr>
          <w:rFonts w:ascii="Times New Roman" w:eastAsia="Times New Roman" w:hAnsi="Times New Roman" w:cs="Times New Roman"/>
          <w:i/>
          <w:sz w:val="24"/>
          <w:szCs w:val="24"/>
          <w:lang w:eastAsia="cs-CZ"/>
        </w:rPr>
        <w:t xml:space="preserve"> </w:t>
      </w:r>
      <w:proofErr w:type="spellStart"/>
      <w:r w:rsidRPr="00730C46">
        <w:rPr>
          <w:rFonts w:ascii="Times New Roman" w:eastAsia="Times New Roman" w:hAnsi="Times New Roman" w:cs="Times New Roman"/>
          <w:i/>
          <w:sz w:val="24"/>
          <w:szCs w:val="24"/>
          <w:lang w:eastAsia="cs-CZ"/>
        </w:rPr>
        <w:t>napojovací</w:t>
      </w:r>
      <w:proofErr w:type="spellEnd"/>
      <w:r w:rsidRPr="00730C46">
        <w:rPr>
          <w:rFonts w:ascii="Times New Roman" w:eastAsia="Times New Roman" w:hAnsi="Times New Roman" w:cs="Times New Roman"/>
          <w:i/>
          <w:sz w:val="24"/>
          <w:szCs w:val="24"/>
          <w:lang w:eastAsia="cs-CZ"/>
        </w:rPr>
        <w:t xml:space="preserve"> místa technické infrastruktury,</w:t>
      </w: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b)</w:t>
      </w:r>
      <w:r w:rsidRPr="00730C46">
        <w:rPr>
          <w:rFonts w:ascii="Times New Roman" w:eastAsia="Times New Roman" w:hAnsi="Times New Roman" w:cs="Times New Roman"/>
          <w:i/>
          <w:sz w:val="24"/>
          <w:szCs w:val="24"/>
          <w:lang w:eastAsia="cs-CZ"/>
        </w:rPr>
        <w:t xml:space="preserve"> připojovací rozměry, výkonové kapacity a délky.</w:t>
      </w:r>
    </w:p>
    <w:p w:rsidR="008E1970" w:rsidRDefault="00775A94"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Nové </w:t>
      </w:r>
      <w:r w:rsidRPr="00A605AC">
        <w:rPr>
          <w:rFonts w:ascii="Times New Roman" w:hAnsi="Times New Roman" w:cs="Times New Roman"/>
          <w:sz w:val="24"/>
          <w:szCs w:val="24"/>
          <w:lang w:eastAsia="cs-CZ"/>
        </w:rPr>
        <w:t>napojení na technickou infrastrukturu není navrhováno</w:t>
      </w:r>
      <w:r>
        <w:rPr>
          <w:rFonts w:ascii="Times New Roman" w:hAnsi="Times New Roman" w:cs="Times New Roman"/>
          <w:sz w:val="24"/>
          <w:szCs w:val="24"/>
          <w:lang w:eastAsia="cs-CZ"/>
        </w:rPr>
        <w:t xml:space="preserve">, </w:t>
      </w:r>
      <w:r w:rsidRPr="00971391">
        <w:rPr>
          <w:rFonts w:ascii="Times New Roman" w:hAnsi="Times New Roman" w:cs="Times New Roman"/>
          <w:sz w:val="24"/>
          <w:szCs w:val="24"/>
          <w:lang w:eastAsia="cs-CZ"/>
        </w:rPr>
        <w:t xml:space="preserve">výměna stávajících osvětlovacích bodů </w:t>
      </w:r>
      <w:proofErr w:type="spellStart"/>
      <w:r w:rsidRPr="00971391">
        <w:rPr>
          <w:rFonts w:ascii="Times New Roman" w:hAnsi="Times New Roman" w:cs="Times New Roman"/>
          <w:sz w:val="24"/>
          <w:szCs w:val="24"/>
          <w:lang w:eastAsia="cs-CZ"/>
        </w:rPr>
        <w:t>VO</w:t>
      </w:r>
      <w:proofErr w:type="spellEnd"/>
      <w:r w:rsidRPr="00971391">
        <w:rPr>
          <w:rFonts w:ascii="Times New Roman" w:hAnsi="Times New Roman" w:cs="Times New Roman"/>
          <w:sz w:val="24"/>
          <w:szCs w:val="24"/>
          <w:lang w:eastAsia="cs-CZ"/>
        </w:rPr>
        <w:t xml:space="preserve"> a zemního kabelového vedení </w:t>
      </w:r>
      <w:proofErr w:type="spellStart"/>
      <w:r w:rsidRPr="00971391">
        <w:rPr>
          <w:rFonts w:ascii="Times New Roman" w:hAnsi="Times New Roman" w:cs="Times New Roman"/>
          <w:sz w:val="24"/>
          <w:szCs w:val="24"/>
          <w:lang w:eastAsia="cs-CZ"/>
        </w:rPr>
        <w:t>VO</w:t>
      </w:r>
      <w:proofErr w:type="spellEnd"/>
      <w:r w:rsidRPr="00971391">
        <w:rPr>
          <w:rFonts w:ascii="Times New Roman" w:hAnsi="Times New Roman" w:cs="Times New Roman"/>
          <w:sz w:val="24"/>
          <w:szCs w:val="24"/>
          <w:lang w:eastAsia="cs-CZ"/>
        </w:rPr>
        <w:t xml:space="preserve">  bude probíhat s napojením na stávající rozvody</w:t>
      </w:r>
      <w:r w:rsidR="008E1970">
        <w:rPr>
          <w:rFonts w:ascii="Times New Roman" w:hAnsi="Times New Roman" w:cs="Times New Roman"/>
          <w:sz w:val="24"/>
          <w:szCs w:val="24"/>
          <w:lang w:eastAsia="cs-CZ"/>
        </w:rPr>
        <w:t xml:space="preserve"> ve stávajícím osvětlovacím bodě </w:t>
      </w:r>
      <w:proofErr w:type="spellStart"/>
      <w:r w:rsidR="008E1970" w:rsidRPr="00410367">
        <w:rPr>
          <w:rFonts w:ascii="Times New Roman" w:hAnsi="Times New Roman" w:cs="Times New Roman"/>
          <w:sz w:val="24"/>
          <w:szCs w:val="24"/>
          <w:lang w:eastAsia="cs-CZ"/>
        </w:rPr>
        <w:t>LB08095</w:t>
      </w:r>
      <w:proofErr w:type="spellEnd"/>
      <w:r w:rsidR="008E1970">
        <w:rPr>
          <w:rFonts w:ascii="Times New Roman" w:hAnsi="Times New Roman" w:cs="Times New Roman"/>
          <w:sz w:val="24"/>
          <w:szCs w:val="24"/>
          <w:lang w:eastAsia="cs-CZ"/>
        </w:rPr>
        <w:t xml:space="preserve">, </w:t>
      </w:r>
      <w:proofErr w:type="spellStart"/>
      <w:r w:rsidR="008E1970" w:rsidRPr="00410367">
        <w:rPr>
          <w:rFonts w:ascii="Times New Roman" w:hAnsi="Times New Roman" w:cs="Times New Roman"/>
          <w:sz w:val="24"/>
          <w:szCs w:val="24"/>
          <w:lang w:eastAsia="cs-CZ"/>
        </w:rPr>
        <w:t>LB12571</w:t>
      </w:r>
      <w:proofErr w:type="spellEnd"/>
      <w:r w:rsidR="008E1970">
        <w:rPr>
          <w:rFonts w:ascii="Times New Roman" w:hAnsi="Times New Roman" w:cs="Times New Roman"/>
          <w:sz w:val="24"/>
          <w:szCs w:val="24"/>
          <w:lang w:eastAsia="cs-CZ"/>
        </w:rPr>
        <w:t xml:space="preserve">, </w:t>
      </w:r>
      <w:proofErr w:type="spellStart"/>
      <w:r w:rsidR="008E1970" w:rsidRPr="00410367">
        <w:rPr>
          <w:rFonts w:ascii="Times New Roman" w:hAnsi="Times New Roman" w:cs="Times New Roman"/>
          <w:sz w:val="24"/>
          <w:szCs w:val="24"/>
          <w:lang w:eastAsia="cs-CZ"/>
        </w:rPr>
        <w:t>LB12562</w:t>
      </w:r>
      <w:proofErr w:type="spellEnd"/>
      <w:r w:rsidR="008E1970">
        <w:rPr>
          <w:rFonts w:ascii="Times New Roman" w:hAnsi="Times New Roman" w:cs="Times New Roman"/>
          <w:sz w:val="24"/>
          <w:szCs w:val="24"/>
          <w:lang w:eastAsia="cs-CZ"/>
        </w:rPr>
        <w:t xml:space="preserve"> a </w:t>
      </w:r>
      <w:proofErr w:type="spellStart"/>
      <w:r w:rsidR="008E1970" w:rsidRPr="00410367">
        <w:rPr>
          <w:rFonts w:ascii="Times New Roman" w:hAnsi="Times New Roman" w:cs="Times New Roman"/>
          <w:sz w:val="24"/>
          <w:szCs w:val="24"/>
          <w:lang w:eastAsia="cs-CZ"/>
        </w:rPr>
        <w:t>LB12575</w:t>
      </w:r>
      <w:proofErr w:type="spellEnd"/>
      <w:r w:rsidR="008E1970">
        <w:rPr>
          <w:rFonts w:ascii="Times New Roman" w:hAnsi="Times New Roman" w:cs="Times New Roman"/>
          <w:sz w:val="24"/>
          <w:szCs w:val="24"/>
          <w:lang w:eastAsia="cs-CZ"/>
        </w:rPr>
        <w:t xml:space="preserve">. </w:t>
      </w:r>
    </w:p>
    <w:p w:rsidR="008E1970" w:rsidRPr="00A605AC" w:rsidRDefault="008E1970" w:rsidP="00770213">
      <w:pPr>
        <w:pStyle w:val="Bezmezer"/>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B.4 Dopravní</w:t>
      </w:r>
      <w:proofErr w:type="gramEnd"/>
      <w:r w:rsidRPr="00730C46">
        <w:rPr>
          <w:rFonts w:ascii="Times New Roman" w:eastAsia="Times New Roman" w:hAnsi="Times New Roman" w:cs="Times New Roman"/>
          <w:b/>
          <w:sz w:val="24"/>
          <w:szCs w:val="24"/>
          <w:lang w:eastAsia="cs-CZ"/>
        </w:rPr>
        <w:t xml:space="preserve"> řešení</w:t>
      </w:r>
    </w:p>
    <w:p w:rsidR="003F5F70" w:rsidRPr="003F5F70" w:rsidRDefault="002E27AB" w:rsidP="00770213">
      <w:pPr>
        <w:spacing w:line="240" w:lineRule="auto"/>
        <w:jc w:val="both"/>
        <w:rPr>
          <w:rFonts w:ascii="Times New Roman" w:hAnsi="Times New Roman" w:cs="Times New Roman"/>
          <w:sz w:val="24"/>
          <w:szCs w:val="24"/>
          <w:lang w:eastAsia="cs-CZ"/>
        </w:rPr>
      </w:pPr>
      <w:r w:rsidRPr="00730C46">
        <w:rPr>
          <w:rFonts w:eastAsia="Times New Roman"/>
          <w:i/>
          <w:iCs/>
          <w:lang w:eastAsia="cs-CZ"/>
        </w:rPr>
        <w:t>a)</w:t>
      </w:r>
      <w:r w:rsidRPr="00730C46">
        <w:rPr>
          <w:rFonts w:eastAsia="Times New Roman"/>
          <w:i/>
          <w:lang w:eastAsia="cs-CZ"/>
        </w:rPr>
        <w:t xml:space="preserve"> popis dopravního řešení včetně bezbariérových opatření pro přístupnost a užívání stavby osobami se sníženou schopností pohybu nebo orientace,</w:t>
      </w:r>
      <w:r w:rsidR="003F5F70" w:rsidRPr="003F5F70">
        <w:rPr>
          <w:lang w:eastAsia="cs-CZ"/>
        </w:rPr>
        <w:t xml:space="preserve"> </w:t>
      </w:r>
    </w:p>
    <w:p w:rsidR="002E27AB" w:rsidRPr="00651D4C" w:rsidRDefault="003F5F70" w:rsidP="00770213">
      <w:pPr>
        <w:pStyle w:val="Bezmezer"/>
        <w:jc w:val="both"/>
        <w:rPr>
          <w:rFonts w:ascii="Times New Roman" w:hAnsi="Times New Roman" w:cs="Times New Roman"/>
          <w:sz w:val="24"/>
          <w:szCs w:val="24"/>
          <w:lang w:eastAsia="cs-CZ"/>
        </w:rPr>
      </w:pPr>
      <w:r w:rsidRPr="00651D4C">
        <w:rPr>
          <w:rFonts w:ascii="Times New Roman" w:hAnsi="Times New Roman" w:cs="Times New Roman"/>
          <w:sz w:val="24"/>
          <w:szCs w:val="24"/>
          <w:lang w:eastAsia="cs-CZ"/>
        </w:rPr>
        <w:t xml:space="preserve">Dopravní značení lokality „Zóna 30“ zůstane zachována, úprava </w:t>
      </w:r>
      <w:proofErr w:type="spellStart"/>
      <w:r w:rsidRPr="00651D4C">
        <w:rPr>
          <w:rFonts w:ascii="Times New Roman" w:hAnsi="Times New Roman" w:cs="Times New Roman"/>
          <w:sz w:val="24"/>
          <w:szCs w:val="24"/>
          <w:lang w:eastAsia="cs-CZ"/>
        </w:rPr>
        <w:t>DZ</w:t>
      </w:r>
      <w:proofErr w:type="spellEnd"/>
      <w:r w:rsidRPr="00651D4C">
        <w:rPr>
          <w:rFonts w:ascii="Times New Roman" w:hAnsi="Times New Roman" w:cs="Times New Roman"/>
          <w:sz w:val="24"/>
          <w:szCs w:val="24"/>
          <w:lang w:eastAsia="cs-CZ"/>
        </w:rPr>
        <w:t xml:space="preserve"> bude prováděna uvnitř zóny. Návrh </w:t>
      </w:r>
      <w:proofErr w:type="spellStart"/>
      <w:r w:rsidRPr="00651D4C">
        <w:rPr>
          <w:rFonts w:ascii="Times New Roman" w:hAnsi="Times New Roman" w:cs="Times New Roman"/>
          <w:sz w:val="24"/>
          <w:szCs w:val="24"/>
          <w:lang w:eastAsia="cs-CZ"/>
        </w:rPr>
        <w:t>DZ</w:t>
      </w:r>
      <w:proofErr w:type="spellEnd"/>
      <w:r w:rsidRPr="00651D4C">
        <w:rPr>
          <w:rFonts w:ascii="Times New Roman" w:hAnsi="Times New Roman" w:cs="Times New Roman"/>
          <w:sz w:val="24"/>
          <w:szCs w:val="24"/>
          <w:lang w:eastAsia="cs-CZ"/>
        </w:rPr>
        <w:t xml:space="preserve"> je patrný z výkresové </w:t>
      </w:r>
      <w:proofErr w:type="gramStart"/>
      <w:r w:rsidRPr="00651D4C">
        <w:rPr>
          <w:rFonts w:ascii="Times New Roman" w:hAnsi="Times New Roman" w:cs="Times New Roman"/>
          <w:sz w:val="24"/>
          <w:szCs w:val="24"/>
          <w:lang w:eastAsia="cs-CZ"/>
        </w:rPr>
        <w:t>přílohy</w:t>
      </w:r>
      <w:r w:rsidR="002701EC">
        <w:rPr>
          <w:rFonts w:ascii="Times New Roman" w:hAnsi="Times New Roman" w:cs="Times New Roman"/>
          <w:sz w:val="24"/>
          <w:szCs w:val="24"/>
          <w:lang w:eastAsia="cs-CZ"/>
        </w:rPr>
        <w:t xml:space="preserve"> </w:t>
      </w:r>
      <w:proofErr w:type="spellStart"/>
      <w:r w:rsidRPr="00651D4C">
        <w:rPr>
          <w:rFonts w:ascii="Times New Roman" w:hAnsi="Times New Roman" w:cs="Times New Roman"/>
          <w:sz w:val="24"/>
          <w:szCs w:val="24"/>
          <w:lang w:eastAsia="cs-CZ"/>
        </w:rPr>
        <w:t>D.1.2</w:t>
      </w:r>
      <w:proofErr w:type="spellEnd"/>
      <w:proofErr w:type="gramEnd"/>
      <w:r w:rsidRPr="00651D4C">
        <w:rPr>
          <w:rFonts w:ascii="Times New Roman" w:hAnsi="Times New Roman" w:cs="Times New Roman"/>
          <w:sz w:val="24"/>
          <w:szCs w:val="24"/>
          <w:lang w:eastAsia="cs-CZ"/>
        </w:rPr>
        <w:t xml:space="preserve">. Situace. V rámci stavby jsou navrhovány následující změny a úpravy: </w:t>
      </w:r>
    </w:p>
    <w:p w:rsidR="003F5F70" w:rsidRPr="00651D4C" w:rsidRDefault="003F5F70" w:rsidP="00770213">
      <w:pPr>
        <w:pStyle w:val="Bezmezer"/>
        <w:jc w:val="both"/>
        <w:rPr>
          <w:rFonts w:ascii="Times New Roman" w:hAnsi="Times New Roman" w:cs="Times New Roman"/>
          <w:sz w:val="24"/>
          <w:szCs w:val="24"/>
          <w:lang w:eastAsia="cs-CZ"/>
        </w:rPr>
      </w:pPr>
      <w:r w:rsidRPr="00651D4C">
        <w:rPr>
          <w:rFonts w:ascii="Times New Roman" w:hAnsi="Times New Roman" w:cs="Times New Roman"/>
          <w:sz w:val="24"/>
          <w:szCs w:val="24"/>
          <w:lang w:eastAsia="cs-CZ"/>
        </w:rPr>
        <w:t xml:space="preserve">- ul. </w:t>
      </w:r>
      <w:proofErr w:type="spellStart"/>
      <w:r w:rsidRPr="00651D4C">
        <w:rPr>
          <w:rFonts w:ascii="Times New Roman" w:hAnsi="Times New Roman" w:cs="Times New Roman"/>
          <w:sz w:val="24"/>
          <w:szCs w:val="24"/>
          <w:lang w:eastAsia="cs-CZ"/>
        </w:rPr>
        <w:t>Heydukova</w:t>
      </w:r>
      <w:proofErr w:type="spellEnd"/>
      <w:r w:rsidRPr="00651D4C">
        <w:rPr>
          <w:rFonts w:ascii="Times New Roman" w:hAnsi="Times New Roman" w:cs="Times New Roman"/>
          <w:sz w:val="24"/>
          <w:szCs w:val="24"/>
          <w:lang w:eastAsia="cs-CZ"/>
        </w:rPr>
        <w:t xml:space="preserve"> bude dopravně </w:t>
      </w:r>
      <w:proofErr w:type="spellStart"/>
      <w:r w:rsidRPr="00651D4C">
        <w:rPr>
          <w:rFonts w:ascii="Times New Roman" w:hAnsi="Times New Roman" w:cs="Times New Roman"/>
          <w:sz w:val="24"/>
          <w:szCs w:val="24"/>
          <w:lang w:eastAsia="cs-CZ"/>
        </w:rPr>
        <w:t>zjednosměrněna</w:t>
      </w:r>
      <w:proofErr w:type="spellEnd"/>
    </w:p>
    <w:p w:rsidR="003F5F70" w:rsidRPr="00651D4C" w:rsidRDefault="003F5F70" w:rsidP="00770213">
      <w:pPr>
        <w:pStyle w:val="Bezmezer"/>
        <w:jc w:val="both"/>
        <w:rPr>
          <w:rFonts w:ascii="Times New Roman" w:hAnsi="Times New Roman" w:cs="Times New Roman"/>
          <w:sz w:val="24"/>
          <w:szCs w:val="24"/>
          <w:lang w:eastAsia="cs-CZ"/>
        </w:rPr>
      </w:pPr>
      <w:r w:rsidRPr="00651D4C">
        <w:rPr>
          <w:rFonts w:ascii="Times New Roman" w:hAnsi="Times New Roman" w:cs="Times New Roman"/>
          <w:sz w:val="24"/>
          <w:szCs w:val="24"/>
          <w:lang w:eastAsia="cs-CZ"/>
        </w:rPr>
        <w:t>- parkovací pruhy budou vyznačeny příslušným dopravním značením</w:t>
      </w:r>
    </w:p>
    <w:p w:rsidR="00651D4C" w:rsidRDefault="00651D4C" w:rsidP="00770213">
      <w:pPr>
        <w:pStyle w:val="Bezmezer"/>
        <w:jc w:val="both"/>
        <w:rPr>
          <w:rFonts w:ascii="Times New Roman" w:hAnsi="Times New Roman" w:cs="Times New Roman"/>
          <w:sz w:val="24"/>
          <w:szCs w:val="24"/>
          <w:lang w:eastAsia="cs-CZ"/>
        </w:rPr>
      </w:pPr>
    </w:p>
    <w:p w:rsidR="003F5F70" w:rsidRPr="00651D4C" w:rsidRDefault="003F5F70" w:rsidP="00770213">
      <w:pPr>
        <w:pStyle w:val="Bezmezer"/>
        <w:jc w:val="both"/>
        <w:rPr>
          <w:rFonts w:ascii="Times New Roman" w:hAnsi="Times New Roman" w:cs="Times New Roman"/>
          <w:sz w:val="24"/>
          <w:szCs w:val="24"/>
          <w:lang w:eastAsia="cs-CZ"/>
        </w:rPr>
      </w:pPr>
      <w:r w:rsidRPr="00651D4C">
        <w:rPr>
          <w:rFonts w:ascii="Times New Roman" w:hAnsi="Times New Roman" w:cs="Times New Roman"/>
          <w:sz w:val="24"/>
          <w:szCs w:val="24"/>
          <w:lang w:eastAsia="cs-CZ"/>
        </w:rPr>
        <w:t xml:space="preserve">Stávající chodníky </w:t>
      </w:r>
      <w:r w:rsidR="00CD535A" w:rsidRPr="00651D4C">
        <w:rPr>
          <w:rFonts w:ascii="Times New Roman" w:hAnsi="Times New Roman" w:cs="Times New Roman"/>
          <w:sz w:val="24"/>
          <w:szCs w:val="24"/>
          <w:lang w:eastAsia="cs-CZ"/>
        </w:rPr>
        <w:t xml:space="preserve">budou stavebně upraveny a doplněny o hmatové a vodící prvky, chodníky jsou napojeny na stávající trasy pro pěší. </w:t>
      </w:r>
    </w:p>
    <w:p w:rsidR="003F5F70" w:rsidRPr="00651D4C" w:rsidRDefault="003F5F70" w:rsidP="00770213">
      <w:pPr>
        <w:pStyle w:val="Bezmezer"/>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b)</w:t>
      </w:r>
      <w:r w:rsidRPr="00730C46">
        <w:rPr>
          <w:rFonts w:ascii="Times New Roman" w:eastAsia="Times New Roman" w:hAnsi="Times New Roman" w:cs="Times New Roman"/>
          <w:i/>
          <w:sz w:val="24"/>
          <w:szCs w:val="24"/>
          <w:lang w:eastAsia="cs-CZ"/>
        </w:rPr>
        <w:t xml:space="preserve"> napojení území na stávající dopravní infrastrukturu,</w:t>
      </w:r>
    </w:p>
    <w:p w:rsidR="001E4C7B" w:rsidRDefault="001E4C7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Nová napojení nejsou navrhována, jedná se o opravu stávající dopravní infrastruktury. </w:t>
      </w:r>
    </w:p>
    <w:p w:rsidR="001E4C7B" w:rsidRDefault="001E4C7B" w:rsidP="00770213">
      <w:pPr>
        <w:spacing w:after="0" w:line="240" w:lineRule="auto"/>
        <w:jc w:val="both"/>
        <w:rPr>
          <w:rFonts w:ascii="Times New Roman" w:eastAsia="Times New Roman" w:hAnsi="Times New Roman" w:cs="Times New Roman"/>
          <w:i/>
          <w:iCs/>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c)</w:t>
      </w:r>
      <w:r w:rsidRPr="00730C46">
        <w:rPr>
          <w:rFonts w:ascii="Times New Roman" w:eastAsia="Times New Roman" w:hAnsi="Times New Roman" w:cs="Times New Roman"/>
          <w:i/>
          <w:sz w:val="24"/>
          <w:szCs w:val="24"/>
          <w:lang w:eastAsia="cs-CZ"/>
        </w:rPr>
        <w:t xml:space="preserve"> doprava v klidu,</w:t>
      </w:r>
    </w:p>
    <w:p w:rsidR="002E27AB"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651D4C">
        <w:rPr>
          <w:rFonts w:ascii="Times New Roman" w:eastAsia="Times New Roman" w:hAnsi="Times New Roman" w:cs="Times New Roman"/>
          <w:sz w:val="24"/>
          <w:szCs w:val="24"/>
          <w:lang w:eastAsia="cs-CZ"/>
        </w:rPr>
        <w:t xml:space="preserve">Parkovací pruhy ve vozovce budou vyznačeny příslušným vodorovným a svislým </w:t>
      </w:r>
      <w:proofErr w:type="spellStart"/>
      <w:r w:rsidR="00651D4C">
        <w:rPr>
          <w:rFonts w:ascii="Times New Roman" w:eastAsia="Times New Roman" w:hAnsi="Times New Roman" w:cs="Times New Roman"/>
          <w:sz w:val="24"/>
          <w:szCs w:val="24"/>
          <w:lang w:eastAsia="cs-CZ"/>
        </w:rPr>
        <w:t>DZ</w:t>
      </w:r>
      <w:proofErr w:type="spellEnd"/>
      <w:r w:rsidR="00651D4C">
        <w:rPr>
          <w:rFonts w:ascii="Times New Roman" w:eastAsia="Times New Roman" w:hAnsi="Times New Roman" w:cs="Times New Roman"/>
          <w:sz w:val="24"/>
          <w:szCs w:val="24"/>
          <w:lang w:eastAsia="cs-CZ"/>
        </w:rPr>
        <w:t>, povrch parkovacích pruhů je navržen změnou struktury povrchu (kamenná kostka). Výpočet dopravy v klidu nebyl prováděn.</w:t>
      </w:r>
      <w:r w:rsidR="00965BAB">
        <w:rPr>
          <w:rFonts w:ascii="Times New Roman" w:eastAsia="Times New Roman" w:hAnsi="Times New Roman" w:cs="Times New Roman"/>
          <w:sz w:val="24"/>
          <w:szCs w:val="24"/>
          <w:lang w:eastAsia="cs-CZ"/>
        </w:rPr>
        <w:t xml:space="preserve"> </w:t>
      </w:r>
      <w:r w:rsidR="00651D4C">
        <w:rPr>
          <w:rFonts w:ascii="Times New Roman" w:eastAsia="Times New Roman" w:hAnsi="Times New Roman" w:cs="Times New Roman"/>
          <w:sz w:val="24"/>
          <w:szCs w:val="24"/>
          <w:lang w:eastAsia="cs-CZ"/>
        </w:rPr>
        <w:t xml:space="preserve">Nová vyhrazená parkovací stání nebyla navrhována, v lokalitě </w:t>
      </w:r>
      <w:r w:rsidR="009220AB">
        <w:rPr>
          <w:rFonts w:ascii="Times New Roman" w:eastAsia="Times New Roman" w:hAnsi="Times New Roman" w:cs="Times New Roman"/>
          <w:sz w:val="24"/>
          <w:szCs w:val="24"/>
          <w:lang w:eastAsia="cs-CZ"/>
        </w:rPr>
        <w:t xml:space="preserve">(oblast TUL) </w:t>
      </w:r>
      <w:r w:rsidR="00651D4C">
        <w:rPr>
          <w:rFonts w:ascii="Times New Roman" w:eastAsia="Times New Roman" w:hAnsi="Times New Roman" w:cs="Times New Roman"/>
          <w:sz w:val="24"/>
          <w:szCs w:val="24"/>
          <w:lang w:eastAsia="cs-CZ"/>
        </w:rPr>
        <w:t>se nachází stávající vyhrazená stání mimo předmětný rozsah stavby</w:t>
      </w:r>
      <w:r w:rsidR="00965BAB">
        <w:rPr>
          <w:rFonts w:ascii="Times New Roman" w:eastAsia="Times New Roman" w:hAnsi="Times New Roman" w:cs="Times New Roman"/>
          <w:sz w:val="24"/>
          <w:szCs w:val="24"/>
          <w:lang w:eastAsia="cs-CZ"/>
        </w:rPr>
        <w:t xml:space="preserve">, které zůstane zachováno beze změn. </w:t>
      </w:r>
    </w:p>
    <w:p w:rsidR="00651D4C" w:rsidRPr="00730C46" w:rsidRDefault="00651D4C"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d)</w:t>
      </w:r>
      <w:r w:rsidRPr="00730C46">
        <w:rPr>
          <w:rFonts w:ascii="Times New Roman" w:eastAsia="Times New Roman" w:hAnsi="Times New Roman" w:cs="Times New Roman"/>
          <w:i/>
          <w:sz w:val="24"/>
          <w:szCs w:val="24"/>
          <w:lang w:eastAsia="cs-CZ"/>
        </w:rPr>
        <w:t xml:space="preserve"> pěší a cyklistické stezky.</w:t>
      </w:r>
    </w:p>
    <w:p w:rsidR="002E27AB"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965BAB" w:rsidRPr="00965BAB">
        <w:rPr>
          <w:rFonts w:ascii="Times New Roman" w:eastAsia="Times New Roman" w:hAnsi="Times New Roman" w:cs="Times New Roman"/>
          <w:sz w:val="24"/>
          <w:szCs w:val="24"/>
          <w:lang w:eastAsia="cs-CZ"/>
        </w:rPr>
        <w:t xml:space="preserve">Stezky pro chodce a cyklisty nejsou v rámci této </w:t>
      </w:r>
      <w:proofErr w:type="spellStart"/>
      <w:r w:rsidR="00965BAB" w:rsidRPr="00965BAB">
        <w:rPr>
          <w:rFonts w:ascii="Times New Roman" w:eastAsia="Times New Roman" w:hAnsi="Times New Roman" w:cs="Times New Roman"/>
          <w:sz w:val="24"/>
          <w:szCs w:val="24"/>
          <w:lang w:eastAsia="cs-CZ"/>
        </w:rPr>
        <w:t>PD</w:t>
      </w:r>
      <w:proofErr w:type="spellEnd"/>
      <w:r w:rsidR="00965BAB" w:rsidRPr="00965BAB">
        <w:rPr>
          <w:rFonts w:ascii="Times New Roman" w:eastAsia="Times New Roman" w:hAnsi="Times New Roman" w:cs="Times New Roman"/>
          <w:sz w:val="24"/>
          <w:szCs w:val="24"/>
          <w:lang w:eastAsia="cs-CZ"/>
        </w:rPr>
        <w:t xml:space="preserve"> navrhovány. </w:t>
      </w:r>
    </w:p>
    <w:p w:rsidR="00965BAB" w:rsidRPr="00730C46" w:rsidRDefault="00965BAB"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B.5 Řešení</w:t>
      </w:r>
      <w:proofErr w:type="gramEnd"/>
      <w:r w:rsidRPr="00730C46">
        <w:rPr>
          <w:rFonts w:ascii="Times New Roman" w:eastAsia="Times New Roman" w:hAnsi="Times New Roman" w:cs="Times New Roman"/>
          <w:b/>
          <w:sz w:val="24"/>
          <w:szCs w:val="24"/>
          <w:lang w:eastAsia="cs-CZ"/>
        </w:rPr>
        <w:t xml:space="preserve"> vegetace a souvisejících terénních úprav</w:t>
      </w:r>
    </w:p>
    <w:p w:rsidR="000A153E" w:rsidRPr="000A153E" w:rsidRDefault="000A153E" w:rsidP="00770213">
      <w:pPr>
        <w:pStyle w:val="Bezmezer"/>
        <w:jc w:val="both"/>
        <w:rPr>
          <w:rFonts w:ascii="Times New Roman" w:eastAsia="Times New Roman" w:hAnsi="Times New Roman" w:cs="Times New Roman"/>
          <w:i/>
          <w:sz w:val="24"/>
          <w:szCs w:val="24"/>
          <w:lang w:eastAsia="cs-CZ"/>
        </w:rPr>
      </w:pPr>
      <w:r w:rsidRPr="000A153E">
        <w:rPr>
          <w:rFonts w:ascii="Times New Roman" w:eastAsia="Times New Roman" w:hAnsi="Times New Roman" w:cs="Times New Roman"/>
          <w:iCs/>
          <w:sz w:val="24"/>
          <w:szCs w:val="24"/>
          <w:lang w:eastAsia="cs-CZ"/>
        </w:rPr>
        <w:t>a)</w:t>
      </w:r>
      <w:r w:rsidRPr="000A153E">
        <w:rPr>
          <w:rFonts w:ascii="Times New Roman" w:eastAsia="Times New Roman" w:hAnsi="Times New Roman" w:cs="Times New Roman"/>
          <w:i/>
          <w:sz w:val="24"/>
          <w:szCs w:val="24"/>
          <w:lang w:eastAsia="cs-CZ"/>
        </w:rPr>
        <w:t xml:space="preserve"> terénní úpravy,</w:t>
      </w:r>
    </w:p>
    <w:p w:rsidR="000A153E" w:rsidRPr="000A153E" w:rsidRDefault="000A153E" w:rsidP="00770213">
      <w:pPr>
        <w:pStyle w:val="Bezmezer"/>
        <w:jc w:val="both"/>
        <w:rPr>
          <w:rFonts w:ascii="Times New Roman" w:eastAsia="Times New Roman" w:hAnsi="Times New Roman" w:cs="Times New Roman"/>
          <w:i/>
          <w:sz w:val="24"/>
          <w:szCs w:val="24"/>
          <w:lang w:eastAsia="cs-CZ"/>
        </w:rPr>
      </w:pPr>
      <w:r w:rsidRPr="000A153E">
        <w:rPr>
          <w:rFonts w:ascii="Times New Roman" w:eastAsia="Times New Roman" w:hAnsi="Times New Roman" w:cs="Times New Roman"/>
          <w:iCs/>
          <w:sz w:val="24"/>
          <w:szCs w:val="24"/>
          <w:lang w:eastAsia="cs-CZ"/>
        </w:rPr>
        <w:t>b)</w:t>
      </w:r>
      <w:r w:rsidRPr="000A153E">
        <w:rPr>
          <w:rFonts w:ascii="Times New Roman" w:eastAsia="Times New Roman" w:hAnsi="Times New Roman" w:cs="Times New Roman"/>
          <w:i/>
          <w:sz w:val="24"/>
          <w:szCs w:val="24"/>
          <w:lang w:eastAsia="cs-CZ"/>
        </w:rPr>
        <w:t xml:space="preserve"> použité vegetační prvky,</w:t>
      </w:r>
    </w:p>
    <w:p w:rsidR="000A153E" w:rsidRPr="000A153E" w:rsidRDefault="000A153E" w:rsidP="00770213">
      <w:pPr>
        <w:pStyle w:val="Bezmezer"/>
        <w:jc w:val="both"/>
        <w:rPr>
          <w:rFonts w:ascii="Times New Roman" w:eastAsia="Times New Roman" w:hAnsi="Times New Roman" w:cs="Times New Roman"/>
          <w:i/>
          <w:sz w:val="24"/>
          <w:szCs w:val="24"/>
          <w:lang w:eastAsia="cs-CZ"/>
        </w:rPr>
      </w:pPr>
      <w:r w:rsidRPr="000A153E">
        <w:rPr>
          <w:rFonts w:ascii="Times New Roman" w:eastAsia="Times New Roman" w:hAnsi="Times New Roman" w:cs="Times New Roman"/>
          <w:iCs/>
          <w:sz w:val="24"/>
          <w:szCs w:val="24"/>
          <w:lang w:eastAsia="cs-CZ"/>
        </w:rPr>
        <w:t>c)</w:t>
      </w:r>
      <w:r w:rsidRPr="000A153E">
        <w:rPr>
          <w:rFonts w:ascii="Times New Roman" w:eastAsia="Times New Roman" w:hAnsi="Times New Roman" w:cs="Times New Roman"/>
          <w:i/>
          <w:sz w:val="24"/>
          <w:szCs w:val="24"/>
          <w:lang w:eastAsia="cs-CZ"/>
        </w:rPr>
        <w:t xml:space="preserve"> biotechnická, protierozní opatření.</w:t>
      </w:r>
    </w:p>
    <w:p w:rsidR="000A153E" w:rsidRPr="000A153E" w:rsidRDefault="000A153E" w:rsidP="00770213">
      <w:pPr>
        <w:spacing w:after="0" w:line="240" w:lineRule="auto"/>
        <w:jc w:val="both"/>
        <w:rPr>
          <w:rFonts w:ascii="Times New Roman" w:hAnsi="Times New Roman" w:cs="Times New Roman"/>
          <w:sz w:val="24"/>
          <w:szCs w:val="24"/>
          <w:lang w:eastAsia="cs-CZ"/>
        </w:rPr>
      </w:pPr>
    </w:p>
    <w:p w:rsidR="000A153E" w:rsidRPr="000A153E" w:rsidRDefault="000A153E" w:rsidP="00770213">
      <w:pPr>
        <w:autoSpaceDE w:val="0"/>
        <w:autoSpaceDN w:val="0"/>
        <w:adjustRightInd w:val="0"/>
        <w:spacing w:line="240" w:lineRule="auto"/>
        <w:ind w:firstLine="708"/>
        <w:jc w:val="both"/>
        <w:rPr>
          <w:rFonts w:ascii="Times New Roman" w:eastAsia="Calibri" w:hAnsi="Times New Roman" w:cs="Times New Roman"/>
          <w:sz w:val="24"/>
          <w:szCs w:val="24"/>
          <w:lang w:eastAsia="cs-CZ"/>
        </w:rPr>
      </w:pPr>
      <w:r w:rsidRPr="000A153E">
        <w:rPr>
          <w:rFonts w:ascii="Times New Roman" w:eastAsia="Calibri" w:hAnsi="Times New Roman" w:cs="Times New Roman"/>
          <w:sz w:val="24"/>
          <w:szCs w:val="24"/>
          <w:lang w:eastAsia="cs-CZ"/>
        </w:rPr>
        <w:t xml:space="preserve">Terénní úpravy jsou navrhovány pouze v nezbytném rozsahu pro vyrovnání terénu v prostoru mezi hranou stavby a přilehlými pozemky. Zatravněné plochy, dotčené stavební mechanizací, budou uvedeny do původního stavu. V prostoru terénních úprav bude provedeno rozprostření ornice a zatravnění. V rámci stavby </w:t>
      </w:r>
      <w:r>
        <w:rPr>
          <w:rFonts w:ascii="Times New Roman" w:hAnsi="Times New Roman" w:cs="Times New Roman"/>
          <w:sz w:val="24"/>
          <w:szCs w:val="24"/>
          <w:lang w:eastAsia="cs-CZ"/>
        </w:rPr>
        <w:t>ne</w:t>
      </w:r>
      <w:r w:rsidRPr="000A153E">
        <w:rPr>
          <w:rFonts w:ascii="Times New Roman" w:eastAsia="Calibri" w:hAnsi="Times New Roman" w:cs="Times New Roman"/>
          <w:sz w:val="24"/>
          <w:szCs w:val="24"/>
          <w:lang w:eastAsia="cs-CZ"/>
        </w:rPr>
        <w:t xml:space="preserve">jsou navrhovány </w:t>
      </w:r>
      <w:r>
        <w:rPr>
          <w:rFonts w:ascii="Times New Roman" w:hAnsi="Times New Roman" w:cs="Times New Roman"/>
          <w:sz w:val="24"/>
          <w:szCs w:val="24"/>
          <w:lang w:eastAsia="cs-CZ"/>
        </w:rPr>
        <w:t>nové výsadby</w:t>
      </w:r>
      <w:r w:rsidRPr="000A153E">
        <w:rPr>
          <w:rFonts w:ascii="Times New Roman" w:eastAsia="Calibri" w:hAnsi="Times New Roman" w:cs="Times New Roman"/>
          <w:sz w:val="24"/>
          <w:szCs w:val="24"/>
          <w:lang w:eastAsia="cs-CZ"/>
        </w:rPr>
        <w:t xml:space="preserve">. </w:t>
      </w:r>
      <w:r>
        <w:rPr>
          <w:rFonts w:ascii="Times New Roman" w:hAnsi="Times New Roman" w:cs="Times New Roman"/>
          <w:sz w:val="24"/>
          <w:szCs w:val="24"/>
          <w:lang w:eastAsia="cs-CZ"/>
        </w:rPr>
        <w:t xml:space="preserve">V prostoru stavby či v těsné blízkosti stavby se nachází stávající vrostlé stromy, které budou po dobu stavby ochráněny před poškozením stavební mechanizací. </w:t>
      </w:r>
    </w:p>
    <w:p w:rsidR="000A153E" w:rsidRPr="002E27AB" w:rsidRDefault="000A153E" w:rsidP="00770213">
      <w:pPr>
        <w:pStyle w:val="Bezmezer"/>
        <w:jc w:val="both"/>
        <w:rPr>
          <w:rFonts w:ascii="Times New Roman" w:hAnsi="Times New Roman" w:cs="Times New Roman"/>
          <w:b/>
          <w:sz w:val="24"/>
          <w:szCs w:val="24"/>
          <w:u w:val="single"/>
          <w:lang w:eastAsia="cs-CZ"/>
        </w:rPr>
      </w:pPr>
      <w:r w:rsidRPr="002E27AB">
        <w:rPr>
          <w:rFonts w:ascii="Times New Roman" w:hAnsi="Times New Roman" w:cs="Times New Roman"/>
          <w:b/>
          <w:sz w:val="24"/>
          <w:szCs w:val="24"/>
          <w:u w:val="single"/>
          <w:lang w:eastAsia="cs-CZ"/>
        </w:rPr>
        <w:lastRenderedPageBreak/>
        <w:t xml:space="preserve">Ochrana stromů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Stávající dřeviny budou před začátkem stavby zabezpečeny proti poškození oplocením kořenové zóny, bedněním kolem kmenů, případně i vyvázáním nižších větví koruny. Bednění bude chránit kmeny až do místa nasazení koruny, u vysokých stromů do výšky </w:t>
      </w:r>
      <w:smartTag w:uri="urn:schemas-microsoft-com:office:smarttags" w:element="metricconverter">
        <w:smartTagPr>
          <w:attr w:name="ProductID" w:val="180 cm"/>
        </w:smartTagPr>
        <w:r w:rsidRPr="00AB0869">
          <w:rPr>
            <w:rFonts w:ascii="Times New Roman" w:hAnsi="Times New Roman" w:cs="Times New Roman"/>
            <w:sz w:val="24"/>
            <w:szCs w:val="24"/>
            <w:lang w:eastAsia="cs-CZ"/>
          </w:rPr>
          <w:t>180 cm</w:t>
        </w:r>
      </w:smartTag>
      <w:r w:rsidRPr="00AB0869">
        <w:rPr>
          <w:rFonts w:ascii="Times New Roman" w:hAnsi="Times New Roman" w:cs="Times New Roman"/>
          <w:sz w:val="24"/>
          <w:szCs w:val="24"/>
          <w:lang w:eastAsia="cs-CZ"/>
        </w:rPr>
        <w:t xml:space="preserve">.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V prostoru kořenové zóny budou veškeré zemní práce prováděny ručně s následujícími podmínkami: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z důvodu ochránění kořenového systému stromu budou minimalizovány výkopové práce</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práce budou prováděny v souladu s normou ČSN 83 9061 Technologie vegetačních úprav v krajině - Ochrana stromů, porostů a vegetačních ploch při stavebních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pracích, zejm. čl. 4.6 Ochrana stromů před mechanickým poškozením a 4.10 Ochrana kořenového prostoru při výkopech rýh nebo stavebních jam.</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Stromy budou chráněny před mechanickým poškozením (pohmoždění kůry kmene, větví, poškození koruny apod.). To lze zajistit bedněním, které se musí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připevnit tak, aby nepoškodilo strom a zejména kořenové náběhy.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případné výkopy v blízkosti stromů budou prováděny ručně, práce budou předem konzultovány s orgánem ochrany přírody.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nesmí být přerušeny kořeny o průměru větším než </w:t>
      </w:r>
      <w:proofErr w:type="spellStart"/>
      <w:r w:rsidRPr="00AB0869">
        <w:rPr>
          <w:rFonts w:ascii="Times New Roman" w:hAnsi="Times New Roman" w:cs="Times New Roman"/>
          <w:sz w:val="24"/>
          <w:szCs w:val="24"/>
          <w:lang w:eastAsia="cs-CZ"/>
        </w:rPr>
        <w:t>2cm</w:t>
      </w:r>
      <w:proofErr w:type="spellEnd"/>
      <w:r w:rsidRPr="00AB0869">
        <w:rPr>
          <w:rFonts w:ascii="Times New Roman" w:hAnsi="Times New Roman" w:cs="Times New Roman"/>
          <w:sz w:val="24"/>
          <w:szCs w:val="24"/>
          <w:lang w:eastAsia="cs-CZ"/>
        </w:rPr>
        <w:t>, ostatní lze přerušit pouze ostrým řezem a řezná místa zahladit</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konce kořenů menší než </w:t>
      </w:r>
      <w:proofErr w:type="spellStart"/>
      <w:r w:rsidRPr="00AB0869">
        <w:rPr>
          <w:rFonts w:ascii="Times New Roman" w:hAnsi="Times New Roman" w:cs="Times New Roman"/>
          <w:sz w:val="24"/>
          <w:szCs w:val="24"/>
          <w:lang w:eastAsia="cs-CZ"/>
        </w:rPr>
        <w:t>2cm</w:t>
      </w:r>
      <w:proofErr w:type="spellEnd"/>
      <w:r w:rsidRPr="00AB0869">
        <w:rPr>
          <w:rFonts w:ascii="Times New Roman" w:hAnsi="Times New Roman" w:cs="Times New Roman"/>
          <w:sz w:val="24"/>
          <w:szCs w:val="24"/>
          <w:lang w:eastAsia="cs-CZ"/>
        </w:rPr>
        <w:t xml:space="preserve"> je nutno ošetřit růstovými stimulátory, kořeny o průměru větším než </w:t>
      </w:r>
      <w:proofErr w:type="spellStart"/>
      <w:r w:rsidRPr="00AB0869">
        <w:rPr>
          <w:rFonts w:ascii="Times New Roman" w:hAnsi="Times New Roman" w:cs="Times New Roman"/>
          <w:sz w:val="24"/>
          <w:szCs w:val="24"/>
          <w:lang w:eastAsia="cs-CZ"/>
        </w:rPr>
        <w:t>2cm</w:t>
      </w:r>
      <w:proofErr w:type="spellEnd"/>
      <w:r w:rsidRPr="00AB0869">
        <w:rPr>
          <w:rFonts w:ascii="Times New Roman" w:hAnsi="Times New Roman" w:cs="Times New Roman"/>
          <w:sz w:val="24"/>
          <w:szCs w:val="24"/>
          <w:lang w:eastAsia="cs-CZ"/>
        </w:rPr>
        <w:t xml:space="preserve"> nutno ošetřit prostředky k ošetření ran.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Výkopek nesmí být ukládán ke stromům a keřům. Zelené plochy dotčené zemními pracemi budou po ukončení prací zpětně ozeleněny.</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odhalené kořeny budou ochráněny před vysycháním  a mrazem (např. silná vrstva </w:t>
      </w:r>
      <w:proofErr w:type="spellStart"/>
      <w:r w:rsidRPr="00AB0869">
        <w:rPr>
          <w:rFonts w:ascii="Times New Roman" w:hAnsi="Times New Roman" w:cs="Times New Roman"/>
          <w:sz w:val="24"/>
          <w:szCs w:val="24"/>
          <w:lang w:eastAsia="cs-CZ"/>
        </w:rPr>
        <w:t>geotextilie</w:t>
      </w:r>
      <w:proofErr w:type="spellEnd"/>
      <w:r w:rsidRPr="00AB0869">
        <w:rPr>
          <w:rFonts w:ascii="Times New Roman" w:hAnsi="Times New Roman" w:cs="Times New Roman"/>
          <w:sz w:val="24"/>
          <w:szCs w:val="24"/>
          <w:lang w:eastAsia="cs-CZ"/>
        </w:rPr>
        <w:t>)</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Zemní práce s pokládkou a zpětným zakrytím provádět v období vegetačního klidu a s termíny kompletního provedení maximálně do 3 týdnů. Nejvhodnější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termín pro provádění výkopových prací je vzhledem k vegetačním nárokům dřevin od opadu listů do příchodu mrazů (do </w:t>
      </w:r>
      <w:smartTag w:uri="urn:schemas-microsoft-com:office:smarttags" w:element="metricconverter">
        <w:smartTagPr>
          <w:attr w:name="ProductID" w:val="-5ﾰC"/>
        </w:smartTagPr>
        <w:r w:rsidRPr="00AB0869">
          <w:rPr>
            <w:rFonts w:ascii="Times New Roman" w:hAnsi="Times New Roman" w:cs="Times New Roman"/>
            <w:sz w:val="24"/>
            <w:szCs w:val="24"/>
            <w:lang w:eastAsia="cs-CZ"/>
          </w:rPr>
          <w:t>-5°C</w:t>
        </w:r>
      </w:smartTag>
      <w:r w:rsidRPr="00AB0869">
        <w:rPr>
          <w:rFonts w:ascii="Times New Roman" w:hAnsi="Times New Roman" w:cs="Times New Roman"/>
          <w:sz w:val="24"/>
          <w:szCs w:val="24"/>
          <w:lang w:eastAsia="cs-CZ"/>
        </w:rPr>
        <w:t xml:space="preserve">) a na jaře po skončení mrazů max.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do poloviny dubna. </w:t>
      </w:r>
    </w:p>
    <w:p w:rsidR="002E27AB" w:rsidRDefault="002E27AB"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B.6 Popis</w:t>
      </w:r>
      <w:proofErr w:type="gramEnd"/>
      <w:r w:rsidRPr="00730C46">
        <w:rPr>
          <w:rFonts w:ascii="Times New Roman" w:eastAsia="Times New Roman" w:hAnsi="Times New Roman" w:cs="Times New Roman"/>
          <w:b/>
          <w:sz w:val="24"/>
          <w:szCs w:val="24"/>
          <w:lang w:eastAsia="cs-CZ"/>
        </w:rPr>
        <w:t xml:space="preserve"> vlivů stavby na životní prostředí a jeho ochrana</w:t>
      </w: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a)</w:t>
      </w:r>
      <w:r w:rsidRPr="00730C46">
        <w:rPr>
          <w:rFonts w:ascii="Times New Roman" w:eastAsia="Times New Roman" w:hAnsi="Times New Roman" w:cs="Times New Roman"/>
          <w:i/>
          <w:sz w:val="24"/>
          <w:szCs w:val="24"/>
          <w:lang w:eastAsia="cs-CZ"/>
        </w:rPr>
        <w:t xml:space="preserve"> vliv na životní prostředí - ovzduší, hluk, voda, odpady a půda,</w:t>
      </w:r>
    </w:p>
    <w:p w:rsidR="002E27AB" w:rsidRPr="00C8571B" w:rsidRDefault="002E27AB" w:rsidP="00770213">
      <w:pPr>
        <w:pStyle w:val="Bezmezer"/>
        <w:ind w:firstLine="708"/>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 xml:space="preserve">Při výstavbě se musí dbát na maximální omezení škodlivých vlivů stavby na okolí. Výstavba musí být v souladu s </w:t>
      </w:r>
      <w:proofErr w:type="spellStart"/>
      <w:r w:rsidRPr="00C8571B">
        <w:rPr>
          <w:rFonts w:ascii="Times New Roman" w:hAnsi="Times New Roman" w:cs="Times New Roman"/>
          <w:sz w:val="24"/>
          <w:szCs w:val="24"/>
          <w:lang w:eastAsia="cs-CZ"/>
        </w:rPr>
        <w:t>NV</w:t>
      </w:r>
      <w:proofErr w:type="spellEnd"/>
      <w:r w:rsidRPr="00C8571B">
        <w:rPr>
          <w:rFonts w:ascii="Times New Roman" w:hAnsi="Times New Roman" w:cs="Times New Roman"/>
          <w:sz w:val="24"/>
          <w:szCs w:val="24"/>
          <w:lang w:eastAsia="cs-CZ"/>
        </w:rPr>
        <w:t xml:space="preserve"> č. 272/2011 Sb. v platném znění z 2016 (Nařízení vlády o ochraně zdraví před nepříznivými účinky hluku a vibrací) a obsahovat prohlášení stavebníka, že hladina hluku ze stavební činnosti nesmí překročit dané hodnoty prostoru </w:t>
      </w:r>
      <w:proofErr w:type="spellStart"/>
      <w:r w:rsidRPr="00C8571B">
        <w:rPr>
          <w:rFonts w:ascii="Times New Roman" w:hAnsi="Times New Roman" w:cs="Times New Roman"/>
          <w:sz w:val="24"/>
          <w:szCs w:val="24"/>
          <w:lang w:eastAsia="cs-CZ"/>
        </w:rPr>
        <w:t>2m</w:t>
      </w:r>
      <w:proofErr w:type="spellEnd"/>
      <w:r w:rsidRPr="00C8571B">
        <w:rPr>
          <w:rFonts w:ascii="Times New Roman" w:hAnsi="Times New Roman" w:cs="Times New Roman"/>
          <w:sz w:val="24"/>
          <w:szCs w:val="24"/>
          <w:lang w:eastAsia="cs-CZ"/>
        </w:rPr>
        <w:t xml:space="preserve"> před obytnými a ostatními chráněnými objekty. Stavba bude prováděna v souladu se zákonem č. 258/2000 Sb. - Zákon o ochraně veřejného zdraví a o změně některých souvisejících zákonů.</w:t>
      </w:r>
    </w:p>
    <w:p w:rsidR="002E27AB" w:rsidRPr="00C8571B" w:rsidRDefault="002E27AB" w:rsidP="00770213">
      <w:pPr>
        <w:pStyle w:val="Bezmezer"/>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ab/>
        <w:t xml:space="preserve">Ochrana proti znečišťování ovzduší výfukovými plyny a prachem - nebude připuštěn provoz vozidel a topných zařízení, která produkují více škodlivin, než připouští příslušná vyhláška. Nakládka zeminy na dopravní prostředky bude nejvýše </w:t>
      </w:r>
      <w:smartTag w:uri="urn:schemas-microsoft-com:office:smarttags" w:element="metricconverter">
        <w:smartTagPr>
          <w:attr w:name="ProductID" w:val="10 cm"/>
        </w:smartTagPr>
        <w:r w:rsidRPr="00C8571B">
          <w:rPr>
            <w:rFonts w:ascii="Times New Roman" w:hAnsi="Times New Roman" w:cs="Times New Roman"/>
            <w:sz w:val="24"/>
            <w:szCs w:val="24"/>
            <w:lang w:eastAsia="cs-CZ"/>
          </w:rPr>
          <w:t>10 cm</w:t>
        </w:r>
      </w:smartTag>
      <w:r w:rsidRPr="00C8571B">
        <w:rPr>
          <w:rFonts w:ascii="Times New Roman" w:hAnsi="Times New Roman" w:cs="Times New Roman"/>
          <w:sz w:val="24"/>
          <w:szCs w:val="24"/>
          <w:lang w:eastAsia="cs-CZ"/>
        </w:rPr>
        <w:t xml:space="preserve"> pod horní hranu postranic vozidla.</w:t>
      </w:r>
    </w:p>
    <w:p w:rsidR="00C8571B" w:rsidRPr="00C8571B" w:rsidRDefault="002E27AB" w:rsidP="00770213">
      <w:pPr>
        <w:pStyle w:val="Bezmezer"/>
        <w:jc w:val="both"/>
        <w:rPr>
          <w:rFonts w:ascii="Times New Roman" w:eastAsia="Calibri" w:hAnsi="Times New Roman" w:cs="Times New Roman"/>
          <w:sz w:val="24"/>
          <w:szCs w:val="24"/>
          <w:lang w:eastAsia="cs-CZ"/>
        </w:rPr>
      </w:pPr>
      <w:r w:rsidRPr="00C8571B">
        <w:rPr>
          <w:rFonts w:ascii="Times New Roman" w:hAnsi="Times New Roman" w:cs="Times New Roman"/>
          <w:sz w:val="24"/>
          <w:szCs w:val="24"/>
          <w:lang w:eastAsia="cs-CZ"/>
        </w:rPr>
        <w:t>Ochrana proti znečištění komunikací - zhotovitel zajistí omezené pojíždění a stání vozidel a strojů mimo zpevněné plochy. Zařídí u výjezdu ze staveniště na veřejnou komunikaci očišťování kol a podvozků dopravních prostředků a stavebních strojů od bláta. Bude odstraňovat pravidelně bláto nanesené na provozních a odstavných plochách a ostatních komunikacích.</w:t>
      </w:r>
      <w:r w:rsidR="00C8571B" w:rsidRPr="00C8571B">
        <w:rPr>
          <w:rFonts w:ascii="Times New Roman" w:hAnsi="Times New Roman" w:cs="Times New Roman"/>
          <w:sz w:val="24"/>
          <w:szCs w:val="24"/>
        </w:rPr>
        <w:t xml:space="preserve"> N</w:t>
      </w:r>
      <w:r w:rsidR="00C8571B" w:rsidRPr="00C8571B">
        <w:rPr>
          <w:rFonts w:ascii="Times New Roman" w:eastAsia="Calibri" w:hAnsi="Times New Roman" w:cs="Times New Roman"/>
          <w:sz w:val="24"/>
          <w:szCs w:val="24"/>
          <w:lang w:eastAsia="cs-CZ"/>
        </w:rPr>
        <w:t xml:space="preserve">akládka zeminy </w:t>
      </w:r>
      <w:r w:rsidR="00C8571B" w:rsidRPr="00C8571B">
        <w:rPr>
          <w:rFonts w:ascii="Times New Roman" w:hAnsi="Times New Roman" w:cs="Times New Roman"/>
          <w:sz w:val="24"/>
          <w:szCs w:val="24"/>
          <w:lang w:eastAsia="cs-CZ"/>
        </w:rPr>
        <w:t xml:space="preserve">a sypkého materiálu </w:t>
      </w:r>
      <w:r w:rsidR="00C8571B" w:rsidRPr="00C8571B">
        <w:rPr>
          <w:rFonts w:ascii="Times New Roman" w:eastAsia="Calibri" w:hAnsi="Times New Roman" w:cs="Times New Roman"/>
          <w:sz w:val="24"/>
          <w:szCs w:val="24"/>
          <w:lang w:eastAsia="cs-CZ"/>
        </w:rPr>
        <w:t xml:space="preserve">na dopravní prostředky by měla být nejvýše </w:t>
      </w:r>
      <w:smartTag w:uri="urn:schemas-microsoft-com:office:smarttags" w:element="metricconverter">
        <w:smartTagPr>
          <w:attr w:name="ProductID" w:val="10 cm"/>
        </w:smartTagPr>
        <w:r w:rsidR="00C8571B" w:rsidRPr="00C8571B">
          <w:rPr>
            <w:rFonts w:ascii="Times New Roman" w:eastAsia="Calibri" w:hAnsi="Times New Roman" w:cs="Times New Roman"/>
            <w:sz w:val="24"/>
            <w:szCs w:val="24"/>
            <w:lang w:eastAsia="cs-CZ"/>
          </w:rPr>
          <w:t>10 cm</w:t>
        </w:r>
      </w:smartTag>
      <w:r w:rsidR="00C8571B" w:rsidRPr="00C8571B">
        <w:rPr>
          <w:rFonts w:ascii="Times New Roman" w:eastAsia="Calibri" w:hAnsi="Times New Roman" w:cs="Times New Roman"/>
          <w:sz w:val="24"/>
          <w:szCs w:val="24"/>
          <w:lang w:eastAsia="cs-CZ"/>
        </w:rPr>
        <w:t xml:space="preserve"> pod horní hranu postranic vozidla.</w:t>
      </w:r>
    </w:p>
    <w:p w:rsidR="002E27AB" w:rsidRPr="00C8571B" w:rsidRDefault="002E27AB" w:rsidP="00770213">
      <w:pPr>
        <w:pStyle w:val="Bezmezer"/>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ab/>
        <w:t xml:space="preserve">Ochrana proti znečišťování podzemních a povrchových vod - zhotovitel zajistí ochranu povrchových a podzemních vod před jejich znehodnocením látkami, které nejsou </w:t>
      </w:r>
      <w:r w:rsidRPr="00C8571B">
        <w:rPr>
          <w:rFonts w:ascii="Times New Roman" w:hAnsi="Times New Roman" w:cs="Times New Roman"/>
          <w:sz w:val="24"/>
          <w:szCs w:val="24"/>
          <w:lang w:eastAsia="cs-CZ"/>
        </w:rPr>
        <w:lastRenderedPageBreak/>
        <w:t>odpadními vodami (ropné deriváty, chemikálie, tuky, atd.). Všechny stroje a mechanismy musí být v řádném technickém stavu, prosté úkapů olejů. Pod mechanismy odstavené, parkující a dlouhodobě pracující na jednom místě budou pro zachycení havarijního úniku pohonných nebo provozních hmot vkládány záchytné vany.</w:t>
      </w:r>
    </w:p>
    <w:p w:rsidR="00C8571B" w:rsidRPr="00C8571B" w:rsidRDefault="002E27AB" w:rsidP="00770213">
      <w:pPr>
        <w:pStyle w:val="Bezmezer"/>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ab/>
        <w:t xml:space="preserve">Materiály a technologie použité pro realizaci díla budou vybrány tak, aby při provozu po této komunikaci bylo dodrženo </w:t>
      </w:r>
      <w:proofErr w:type="spellStart"/>
      <w:r w:rsidRPr="00C8571B">
        <w:rPr>
          <w:rFonts w:ascii="Times New Roman" w:hAnsi="Times New Roman" w:cs="Times New Roman"/>
          <w:sz w:val="24"/>
          <w:szCs w:val="24"/>
          <w:lang w:eastAsia="cs-CZ"/>
        </w:rPr>
        <w:t>NV</w:t>
      </w:r>
      <w:proofErr w:type="spellEnd"/>
      <w:r w:rsidRPr="00C8571B">
        <w:rPr>
          <w:rFonts w:ascii="Times New Roman" w:hAnsi="Times New Roman" w:cs="Times New Roman"/>
          <w:sz w:val="24"/>
          <w:szCs w:val="24"/>
          <w:lang w:eastAsia="cs-CZ"/>
        </w:rPr>
        <w:t xml:space="preserve"> č. 272/2011 Sb. v platném znění z 2016 (Nařízení vlády o ochraně zdraví před nepříznivými účinky hluku a vibrací) a zákon č. 258/2000 Sb. - Zákon o ochraně veřejného zdraví a o změně některých souvisejících zákonů. Intenzita dopravy nebude p</w:t>
      </w:r>
      <w:r w:rsidR="00C8571B" w:rsidRPr="00C8571B">
        <w:rPr>
          <w:rFonts w:ascii="Times New Roman" w:hAnsi="Times New Roman" w:cs="Times New Roman"/>
          <w:sz w:val="24"/>
          <w:szCs w:val="24"/>
          <w:lang w:eastAsia="cs-CZ"/>
        </w:rPr>
        <w:t>o realizaci této stavby zvýšena.</w:t>
      </w:r>
    </w:p>
    <w:p w:rsidR="00C8571B" w:rsidRDefault="00C8571B" w:rsidP="00770213">
      <w:pPr>
        <w:pStyle w:val="Bezmezer"/>
        <w:ind w:firstLine="708"/>
        <w:jc w:val="both"/>
        <w:rPr>
          <w:rFonts w:ascii="Times New Roman" w:hAnsi="Times New Roman" w:cs="Times New Roman"/>
          <w:sz w:val="24"/>
          <w:szCs w:val="24"/>
          <w:lang w:eastAsia="cs-CZ"/>
        </w:rPr>
      </w:pPr>
      <w:r w:rsidRPr="00C8571B">
        <w:rPr>
          <w:rFonts w:ascii="Times New Roman" w:eastAsia="Calibri" w:hAnsi="Times New Roman" w:cs="Times New Roman"/>
          <w:sz w:val="24"/>
          <w:szCs w:val="24"/>
          <w:lang w:eastAsia="cs-CZ"/>
        </w:rPr>
        <w:t xml:space="preserve">Koncepce odpadového hospodářství stavby je zpracována na základě platné legislativy o odpadovém hospodářství. Nakládání s odpady se bude řídit ustanoveními zákona č. 185/2001 Sb. o odpadech a vyhláškami 381/2001 Sb. a  374/2008 Sb. a ustanoveními příslušných vyhlášek </w:t>
      </w:r>
      <w:proofErr w:type="spellStart"/>
      <w:r w:rsidRPr="00C8571B">
        <w:rPr>
          <w:rFonts w:ascii="Times New Roman" w:eastAsia="Calibri" w:hAnsi="Times New Roman" w:cs="Times New Roman"/>
          <w:sz w:val="24"/>
          <w:szCs w:val="24"/>
          <w:lang w:eastAsia="cs-CZ"/>
        </w:rPr>
        <w:t>MŽP</w:t>
      </w:r>
      <w:proofErr w:type="spellEnd"/>
      <w:r w:rsidRPr="00C8571B">
        <w:rPr>
          <w:rFonts w:ascii="Times New Roman" w:eastAsia="Calibri" w:hAnsi="Times New Roman" w:cs="Times New Roman"/>
          <w:sz w:val="24"/>
          <w:szCs w:val="24"/>
          <w:lang w:eastAsia="cs-CZ"/>
        </w:rPr>
        <w:t xml:space="preserve">. </w:t>
      </w:r>
    </w:p>
    <w:p w:rsidR="00C8571B" w:rsidRPr="00C8571B" w:rsidRDefault="00C8571B" w:rsidP="00770213">
      <w:pPr>
        <w:pStyle w:val="Bezmezer"/>
        <w:ind w:firstLine="708"/>
        <w:jc w:val="both"/>
        <w:rPr>
          <w:rFonts w:ascii="Times New Roman" w:eastAsia="Calibri" w:hAnsi="Times New Roman" w:cs="Times New Roman"/>
          <w:sz w:val="24"/>
          <w:szCs w:val="24"/>
          <w:lang w:eastAsia="cs-CZ"/>
        </w:rPr>
      </w:pPr>
      <w:r w:rsidRPr="00C8571B">
        <w:rPr>
          <w:rFonts w:ascii="Times New Roman" w:eastAsia="Calibri" w:hAnsi="Times New Roman" w:cs="Times New Roman"/>
          <w:sz w:val="24"/>
          <w:szCs w:val="24"/>
          <w:lang w:eastAsia="cs-CZ"/>
        </w:rPr>
        <w:t xml:space="preserve">Odvoz a zneškodnění nebezpečných odpadů budou zajištěny dodavatelským způsobem přímo osobami k těmto činnostem oprávněnými. Při stavbě lze očekávat směsný </w:t>
      </w:r>
      <w:proofErr w:type="gramStart"/>
      <w:r w:rsidRPr="00C8571B">
        <w:rPr>
          <w:rFonts w:ascii="Times New Roman" w:eastAsia="Calibri" w:hAnsi="Times New Roman" w:cs="Times New Roman"/>
          <w:sz w:val="24"/>
          <w:szCs w:val="24"/>
          <w:lang w:eastAsia="cs-CZ"/>
        </w:rPr>
        <w:t>stavební a nebo demoliční</w:t>
      </w:r>
      <w:proofErr w:type="gramEnd"/>
      <w:r w:rsidRPr="00C8571B">
        <w:rPr>
          <w:rFonts w:ascii="Times New Roman" w:eastAsia="Calibri" w:hAnsi="Times New Roman" w:cs="Times New Roman"/>
          <w:sz w:val="24"/>
          <w:szCs w:val="24"/>
          <w:lang w:eastAsia="cs-CZ"/>
        </w:rPr>
        <w:t xml:space="preserve"> odpad, který vznikne bouráním</w:t>
      </w:r>
      <w:r>
        <w:rPr>
          <w:rFonts w:ascii="Times New Roman" w:hAnsi="Times New Roman" w:cs="Times New Roman"/>
          <w:sz w:val="24"/>
          <w:szCs w:val="24"/>
          <w:lang w:eastAsia="cs-CZ"/>
        </w:rPr>
        <w:t>, včetně nebezpečného odpadu (živičné vrstvy vozovek)</w:t>
      </w:r>
      <w:r w:rsidRPr="00C8571B">
        <w:rPr>
          <w:rFonts w:ascii="Times New Roman" w:eastAsia="Calibri" w:hAnsi="Times New Roman" w:cs="Times New Roman"/>
          <w:sz w:val="24"/>
          <w:szCs w:val="24"/>
          <w:lang w:eastAsia="cs-CZ"/>
        </w:rPr>
        <w:t xml:space="preserve">. Vytěžený materiál bude nutno uložit na skládce příslušné skupiny, případně jej využít (pokud to jeho mechanické a chemické vlastnosti umožní) na jiných stavbách. Odběr vzorků odpadů bude proveden v souladu s příslušnými ustanoveními vyhlášky </w:t>
      </w:r>
      <w:proofErr w:type="spellStart"/>
      <w:r w:rsidRPr="00C8571B">
        <w:rPr>
          <w:rFonts w:ascii="Times New Roman" w:eastAsia="Calibri" w:hAnsi="Times New Roman" w:cs="Times New Roman"/>
          <w:sz w:val="24"/>
          <w:szCs w:val="24"/>
          <w:lang w:eastAsia="cs-CZ"/>
        </w:rPr>
        <w:t>MŽP</w:t>
      </w:r>
      <w:proofErr w:type="spellEnd"/>
      <w:r w:rsidRPr="00C8571B">
        <w:rPr>
          <w:rFonts w:ascii="Times New Roman" w:eastAsia="Calibri" w:hAnsi="Times New Roman" w:cs="Times New Roman"/>
          <w:sz w:val="24"/>
          <w:szCs w:val="24"/>
          <w:lang w:eastAsia="cs-CZ"/>
        </w:rPr>
        <w:t>.</w:t>
      </w:r>
    </w:p>
    <w:p w:rsidR="00C8571B" w:rsidRPr="00C8571B" w:rsidRDefault="00C8571B" w:rsidP="00770213">
      <w:pPr>
        <w:pStyle w:val="Bezmezer"/>
        <w:jc w:val="both"/>
        <w:rPr>
          <w:rFonts w:ascii="Times New Roman" w:eastAsia="Calibri" w:hAnsi="Times New Roman" w:cs="Times New Roman"/>
          <w:sz w:val="24"/>
          <w:szCs w:val="24"/>
          <w:lang w:eastAsia="cs-CZ"/>
        </w:rPr>
      </w:pPr>
      <w:r w:rsidRPr="00C8571B">
        <w:rPr>
          <w:rFonts w:ascii="Times New Roman" w:eastAsia="Calibri" w:hAnsi="Times New Roman" w:cs="Times New Roman"/>
          <w:sz w:val="24"/>
          <w:szCs w:val="24"/>
          <w:lang w:eastAsia="cs-CZ"/>
        </w:rPr>
        <w:t xml:space="preserve"> </w:t>
      </w:r>
      <w:r>
        <w:rPr>
          <w:rFonts w:ascii="Times New Roman" w:hAnsi="Times New Roman" w:cs="Times New Roman"/>
          <w:sz w:val="24"/>
          <w:szCs w:val="24"/>
          <w:lang w:eastAsia="cs-CZ"/>
        </w:rPr>
        <w:tab/>
      </w:r>
      <w:r w:rsidRPr="00C8571B">
        <w:rPr>
          <w:rFonts w:ascii="Times New Roman" w:eastAsia="Calibri" w:hAnsi="Times New Roman" w:cs="Times New Roman"/>
          <w:sz w:val="24"/>
          <w:szCs w:val="24"/>
          <w:lang w:eastAsia="cs-CZ"/>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r w:rsidRPr="00C8571B">
        <w:rPr>
          <w:rFonts w:ascii="Times New Roman" w:eastAsia="Calibri" w:hAnsi="Times New Roman" w:cs="Times New Roman"/>
          <w:sz w:val="24"/>
          <w:szCs w:val="24"/>
          <w:lang w:eastAsia="cs-CZ"/>
        </w:rPr>
        <w:tab/>
      </w:r>
    </w:p>
    <w:p w:rsidR="00C8571B" w:rsidRPr="00C8571B" w:rsidRDefault="00C8571B" w:rsidP="00770213">
      <w:pPr>
        <w:pStyle w:val="Bezmezer"/>
        <w:jc w:val="both"/>
        <w:rPr>
          <w:rFonts w:ascii="Times New Roman" w:hAnsi="Times New Roman" w:cs="Times New Roman"/>
          <w:sz w:val="24"/>
          <w:szCs w:val="24"/>
          <w:lang w:eastAsia="cs-CZ"/>
        </w:rPr>
      </w:pPr>
    </w:p>
    <w:p w:rsidR="002E27AB" w:rsidRPr="00C8571B" w:rsidRDefault="002E27AB" w:rsidP="00770213">
      <w:pPr>
        <w:pStyle w:val="Bezmezer"/>
        <w:jc w:val="both"/>
        <w:rPr>
          <w:rFonts w:ascii="Times New Roman" w:hAnsi="Times New Roman" w:cs="Times New Roman"/>
          <w:sz w:val="24"/>
          <w:szCs w:val="24"/>
          <w:lang w:eastAsia="cs-CZ"/>
        </w:rPr>
      </w:pPr>
      <w:r w:rsidRPr="00730C46">
        <w:rPr>
          <w:rFonts w:eastAsia="Times New Roman"/>
          <w:i/>
          <w:iCs/>
          <w:lang w:eastAsia="cs-CZ"/>
        </w:rPr>
        <w:t>b)</w:t>
      </w:r>
      <w:r w:rsidRPr="00730C46">
        <w:rPr>
          <w:rFonts w:eastAsia="Times New Roman"/>
          <w:i/>
          <w:lang w:eastAsia="cs-CZ"/>
        </w:rPr>
        <w:t xml:space="preserve"> vliv na přírodu a krajinu (ochrana dřevin, ochrana památných stromů, ochrana rostlin a živočichů), zachování ekologických funkcí a vazeb v krajině apod.,</w:t>
      </w:r>
    </w:p>
    <w:p w:rsidR="002E27AB" w:rsidRPr="00C8571B" w:rsidRDefault="002E27AB" w:rsidP="00770213">
      <w:pPr>
        <w:pStyle w:val="Bezmezer"/>
        <w:ind w:firstLine="708"/>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 xml:space="preserve">Stavba bude probíhat v zastavěném území, </w:t>
      </w:r>
      <w:r w:rsidR="00C8571B" w:rsidRPr="00C8571B">
        <w:rPr>
          <w:rFonts w:ascii="Times New Roman" w:hAnsi="Times New Roman" w:cs="Times New Roman"/>
          <w:sz w:val="24"/>
          <w:szCs w:val="24"/>
          <w:lang w:eastAsia="cs-CZ"/>
        </w:rPr>
        <w:t xml:space="preserve">výskyt chráněných </w:t>
      </w:r>
      <w:r w:rsidRPr="00C8571B">
        <w:rPr>
          <w:rFonts w:ascii="Times New Roman" w:hAnsi="Times New Roman" w:cs="Times New Roman"/>
          <w:sz w:val="24"/>
          <w:szCs w:val="24"/>
          <w:lang w:eastAsia="cs-CZ"/>
        </w:rPr>
        <w:t>rostlin ani živočich</w:t>
      </w:r>
      <w:r w:rsidR="00C8571B" w:rsidRPr="00C8571B">
        <w:rPr>
          <w:rFonts w:ascii="Times New Roman" w:hAnsi="Times New Roman" w:cs="Times New Roman"/>
          <w:sz w:val="24"/>
          <w:szCs w:val="24"/>
          <w:lang w:eastAsia="cs-CZ"/>
        </w:rPr>
        <w:t>ů</w:t>
      </w:r>
      <w:r w:rsidRPr="00C8571B">
        <w:rPr>
          <w:rFonts w:ascii="Times New Roman" w:hAnsi="Times New Roman" w:cs="Times New Roman"/>
          <w:sz w:val="24"/>
          <w:szCs w:val="24"/>
          <w:lang w:eastAsia="cs-CZ"/>
        </w:rPr>
        <w:t xml:space="preserve"> </w:t>
      </w:r>
      <w:r w:rsidR="00C8571B" w:rsidRPr="00C8571B">
        <w:rPr>
          <w:rFonts w:ascii="Times New Roman" w:hAnsi="Times New Roman" w:cs="Times New Roman"/>
          <w:sz w:val="24"/>
          <w:szCs w:val="24"/>
          <w:lang w:eastAsia="cs-CZ"/>
        </w:rPr>
        <w:t xml:space="preserve">nebyl zjištěn. Ochrana dřevin viz </w:t>
      </w:r>
      <w:proofErr w:type="spellStart"/>
      <w:r w:rsidR="00C8571B" w:rsidRPr="00C8571B">
        <w:rPr>
          <w:rFonts w:ascii="Times New Roman" w:hAnsi="Times New Roman" w:cs="Times New Roman"/>
          <w:sz w:val="24"/>
          <w:szCs w:val="24"/>
          <w:lang w:eastAsia="cs-CZ"/>
        </w:rPr>
        <w:t>ods</w:t>
      </w:r>
      <w:proofErr w:type="spellEnd"/>
      <w:r w:rsidR="00C8571B" w:rsidRPr="00C8571B">
        <w:rPr>
          <w:rFonts w:ascii="Times New Roman" w:hAnsi="Times New Roman" w:cs="Times New Roman"/>
          <w:sz w:val="24"/>
          <w:szCs w:val="24"/>
          <w:lang w:eastAsia="cs-CZ"/>
        </w:rPr>
        <w:t xml:space="preserve">. </w:t>
      </w:r>
      <w:proofErr w:type="gramStart"/>
      <w:r w:rsidR="00C8571B" w:rsidRPr="00C8571B">
        <w:rPr>
          <w:rFonts w:ascii="Times New Roman" w:hAnsi="Times New Roman" w:cs="Times New Roman"/>
          <w:sz w:val="24"/>
          <w:szCs w:val="24"/>
          <w:lang w:eastAsia="cs-CZ"/>
        </w:rPr>
        <w:t>B.5.</w:t>
      </w:r>
      <w:proofErr w:type="gramEnd"/>
    </w:p>
    <w:p w:rsidR="00C8571B" w:rsidRPr="00C8571B" w:rsidRDefault="00C8571B" w:rsidP="00770213">
      <w:pPr>
        <w:pStyle w:val="Bezmezer"/>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c)</w:t>
      </w:r>
      <w:r w:rsidRPr="00730C46">
        <w:rPr>
          <w:rFonts w:ascii="Times New Roman" w:eastAsia="Times New Roman" w:hAnsi="Times New Roman" w:cs="Times New Roman"/>
          <w:i/>
          <w:sz w:val="24"/>
          <w:szCs w:val="24"/>
          <w:lang w:eastAsia="cs-CZ"/>
        </w:rPr>
        <w:t xml:space="preserve"> vliv na soustavu chráněných území Natura 2000,</w:t>
      </w:r>
    </w:p>
    <w:p w:rsidR="002E27AB" w:rsidRPr="00C8571B" w:rsidRDefault="00C8571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Staveniště se nenachází</w:t>
      </w:r>
      <w:r w:rsidR="002B5543">
        <w:rPr>
          <w:rFonts w:ascii="Times New Roman" w:hAnsi="Times New Roman" w:cs="Times New Roman"/>
          <w:sz w:val="24"/>
          <w:szCs w:val="24"/>
          <w:lang w:eastAsia="cs-CZ"/>
        </w:rPr>
        <w:t xml:space="preserve"> v lokalitě </w:t>
      </w:r>
      <w:r w:rsidR="002B5543" w:rsidRPr="002B5543">
        <w:rPr>
          <w:rFonts w:ascii="Times New Roman" w:hAnsi="Times New Roman" w:cs="Times New Roman"/>
          <w:sz w:val="24"/>
          <w:szCs w:val="24"/>
          <w:lang w:eastAsia="cs-CZ"/>
        </w:rPr>
        <w:t>chráněných území Natura 2000</w:t>
      </w:r>
      <w:r>
        <w:rPr>
          <w:rFonts w:ascii="Times New Roman" w:hAnsi="Times New Roman" w:cs="Times New Roman"/>
          <w:sz w:val="24"/>
          <w:szCs w:val="24"/>
          <w:lang w:eastAsia="cs-CZ"/>
        </w:rPr>
        <w:t xml:space="preserve">. </w:t>
      </w:r>
      <w:r w:rsidR="002B5543">
        <w:rPr>
          <w:rFonts w:ascii="Times New Roman" w:hAnsi="Times New Roman" w:cs="Times New Roman"/>
          <w:sz w:val="24"/>
          <w:szCs w:val="24"/>
          <w:lang w:eastAsia="cs-CZ"/>
        </w:rPr>
        <w:t xml:space="preserve">Nejbližší lokalitou je park Sukovo nám. s památnými stromy, které se nachází cca </w:t>
      </w:r>
      <w:proofErr w:type="spellStart"/>
      <w:r w:rsidR="002B5543">
        <w:rPr>
          <w:rFonts w:ascii="Times New Roman" w:hAnsi="Times New Roman" w:cs="Times New Roman"/>
          <w:sz w:val="24"/>
          <w:szCs w:val="24"/>
          <w:lang w:eastAsia="cs-CZ"/>
        </w:rPr>
        <w:t>350m</w:t>
      </w:r>
      <w:proofErr w:type="spellEnd"/>
      <w:r w:rsidR="002B5543">
        <w:rPr>
          <w:rFonts w:ascii="Times New Roman" w:hAnsi="Times New Roman" w:cs="Times New Roman"/>
          <w:sz w:val="24"/>
          <w:szCs w:val="24"/>
          <w:lang w:eastAsia="cs-CZ"/>
        </w:rPr>
        <w:t xml:space="preserve"> vzdušnou čarou. </w:t>
      </w: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d)</w:t>
      </w:r>
      <w:r w:rsidRPr="00730C46">
        <w:rPr>
          <w:rFonts w:ascii="Times New Roman" w:eastAsia="Times New Roman" w:hAnsi="Times New Roman" w:cs="Times New Roman"/>
          <w:i/>
          <w:sz w:val="24"/>
          <w:szCs w:val="24"/>
          <w:lang w:eastAsia="cs-CZ"/>
        </w:rPr>
        <w:t xml:space="preserve"> způsob zohlednění podmínek závazného stanoviska posouzení vlivu záměru na životní prostředí, je-li podkladem,</w:t>
      </w:r>
    </w:p>
    <w:p w:rsidR="002E27AB"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2B5543">
        <w:rPr>
          <w:rFonts w:ascii="Times New Roman" w:eastAsia="Times New Roman" w:hAnsi="Times New Roman" w:cs="Times New Roman"/>
          <w:sz w:val="24"/>
          <w:szCs w:val="24"/>
          <w:lang w:eastAsia="cs-CZ"/>
        </w:rPr>
        <w:t xml:space="preserve">V době zpracovaní </w:t>
      </w:r>
      <w:proofErr w:type="spellStart"/>
      <w:r w:rsidR="002B5543">
        <w:rPr>
          <w:rFonts w:ascii="Times New Roman" w:eastAsia="Times New Roman" w:hAnsi="Times New Roman" w:cs="Times New Roman"/>
          <w:sz w:val="24"/>
          <w:szCs w:val="24"/>
          <w:lang w:eastAsia="cs-CZ"/>
        </w:rPr>
        <w:t>PD</w:t>
      </w:r>
      <w:proofErr w:type="spellEnd"/>
      <w:r w:rsidR="002B5543">
        <w:rPr>
          <w:rFonts w:ascii="Times New Roman" w:eastAsia="Times New Roman" w:hAnsi="Times New Roman" w:cs="Times New Roman"/>
          <w:sz w:val="24"/>
          <w:szCs w:val="24"/>
          <w:lang w:eastAsia="cs-CZ"/>
        </w:rPr>
        <w:t>, nebyla k plánované stavbě žádná stanoviska vydávána</w:t>
      </w:r>
      <w:r w:rsidRPr="00730C46">
        <w:rPr>
          <w:rFonts w:ascii="Times New Roman" w:eastAsia="Times New Roman" w:hAnsi="Times New Roman" w:cs="Times New Roman"/>
          <w:sz w:val="24"/>
          <w:szCs w:val="24"/>
          <w:lang w:eastAsia="cs-CZ"/>
        </w:rPr>
        <w:t>.</w:t>
      </w:r>
    </w:p>
    <w:p w:rsidR="002B5543" w:rsidRPr="00730C46" w:rsidRDefault="002B5543"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e)</w:t>
      </w:r>
      <w:r w:rsidRPr="00730C46">
        <w:rPr>
          <w:rFonts w:ascii="Times New Roman" w:eastAsia="Times New Roman" w:hAnsi="Times New Roman" w:cs="Times New Roman"/>
          <w:i/>
          <w:sz w:val="24"/>
          <w:szCs w:val="24"/>
          <w:lang w:eastAsia="cs-CZ"/>
        </w:rPr>
        <w:t xml:space="preserve"> v případě záměrů spadajících do režimu zákona o integrované prevenci základní parametry způsobu naplnění závěrů o nejlepších dostupných technikách nebo integrované povolení, bylo-li vydáno,</w:t>
      </w:r>
    </w:p>
    <w:p w:rsidR="002B5543"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2B5543">
        <w:rPr>
          <w:rFonts w:ascii="Times New Roman" w:eastAsia="Times New Roman" w:hAnsi="Times New Roman" w:cs="Times New Roman"/>
          <w:sz w:val="24"/>
          <w:szCs w:val="24"/>
          <w:lang w:eastAsia="cs-CZ"/>
        </w:rPr>
        <w:t xml:space="preserve">V době zpracovaní </w:t>
      </w:r>
      <w:proofErr w:type="spellStart"/>
      <w:r w:rsidR="002B5543">
        <w:rPr>
          <w:rFonts w:ascii="Times New Roman" w:eastAsia="Times New Roman" w:hAnsi="Times New Roman" w:cs="Times New Roman"/>
          <w:sz w:val="24"/>
          <w:szCs w:val="24"/>
          <w:lang w:eastAsia="cs-CZ"/>
        </w:rPr>
        <w:t>PD</w:t>
      </w:r>
      <w:proofErr w:type="spellEnd"/>
      <w:r w:rsidR="002B5543">
        <w:rPr>
          <w:rFonts w:ascii="Times New Roman" w:eastAsia="Times New Roman" w:hAnsi="Times New Roman" w:cs="Times New Roman"/>
          <w:sz w:val="24"/>
          <w:szCs w:val="24"/>
          <w:lang w:eastAsia="cs-CZ"/>
        </w:rPr>
        <w:t>, nebyla k plánované stavbě žádná stanoviska vydávána</w:t>
      </w:r>
      <w:r w:rsidR="002B5543" w:rsidRPr="00730C46">
        <w:rPr>
          <w:rFonts w:ascii="Times New Roman" w:eastAsia="Times New Roman" w:hAnsi="Times New Roman" w:cs="Times New Roman"/>
          <w:sz w:val="24"/>
          <w:szCs w:val="24"/>
          <w:lang w:eastAsia="cs-CZ"/>
        </w:rPr>
        <w:t>.</w:t>
      </w:r>
      <w:r w:rsidR="00E50892">
        <w:rPr>
          <w:rFonts w:ascii="Times New Roman" w:eastAsia="Times New Roman" w:hAnsi="Times New Roman" w:cs="Times New Roman"/>
          <w:sz w:val="24"/>
          <w:szCs w:val="24"/>
          <w:lang w:eastAsia="cs-CZ"/>
        </w:rPr>
        <w:t xml:space="preserve"> Na stavbu nebyla z</w:t>
      </w:r>
      <w:r w:rsidR="00E50892" w:rsidRPr="00E50892">
        <w:rPr>
          <w:rFonts w:ascii="Times New Roman" w:eastAsia="Times New Roman" w:hAnsi="Times New Roman" w:cs="Times New Roman"/>
          <w:sz w:val="24"/>
          <w:szCs w:val="24"/>
          <w:lang w:eastAsia="cs-CZ"/>
        </w:rPr>
        <w:t xml:space="preserve">pracována dokumentace </w:t>
      </w:r>
      <w:proofErr w:type="spellStart"/>
      <w:r w:rsidR="00E50892" w:rsidRPr="00E50892">
        <w:rPr>
          <w:rFonts w:ascii="Times New Roman" w:eastAsia="Times New Roman" w:hAnsi="Times New Roman" w:cs="Times New Roman"/>
          <w:sz w:val="24"/>
          <w:szCs w:val="24"/>
          <w:lang w:eastAsia="cs-CZ"/>
        </w:rPr>
        <w:t>EIA</w:t>
      </w:r>
      <w:proofErr w:type="spellEnd"/>
      <w:r w:rsidR="00E50892" w:rsidRPr="00E50892">
        <w:rPr>
          <w:rFonts w:ascii="Times New Roman" w:eastAsia="Times New Roman" w:hAnsi="Times New Roman" w:cs="Times New Roman"/>
          <w:sz w:val="24"/>
          <w:szCs w:val="24"/>
          <w:lang w:eastAsia="cs-CZ"/>
        </w:rPr>
        <w:t xml:space="preserve">. </w:t>
      </w:r>
    </w:p>
    <w:p w:rsidR="00E50892" w:rsidRDefault="00E50892"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f)</w:t>
      </w:r>
      <w:r w:rsidRPr="00730C46">
        <w:rPr>
          <w:rFonts w:ascii="Times New Roman" w:eastAsia="Times New Roman" w:hAnsi="Times New Roman" w:cs="Times New Roman"/>
          <w:i/>
          <w:sz w:val="24"/>
          <w:szCs w:val="24"/>
          <w:lang w:eastAsia="cs-CZ"/>
        </w:rPr>
        <w:t xml:space="preserve"> navrhovaná ochranná a bezpečnostní pásma, rozsah omezení a podmínky ochrany podle jiných právních předpisů.</w:t>
      </w:r>
    </w:p>
    <w:p w:rsidR="002E27AB" w:rsidRPr="00730C46"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E50892">
        <w:rPr>
          <w:rFonts w:ascii="Times New Roman" w:eastAsia="Times New Roman" w:hAnsi="Times New Roman" w:cs="Times New Roman"/>
          <w:sz w:val="24"/>
          <w:szCs w:val="24"/>
          <w:lang w:eastAsia="cs-CZ"/>
        </w:rPr>
        <w:t xml:space="preserve">Nová ochranná či bezpečnostní pásma nejsou navrhována, jedná se o opravu stávající infrastruktury. </w:t>
      </w:r>
    </w:p>
    <w:p w:rsidR="002E27AB" w:rsidRDefault="002E27AB" w:rsidP="00770213">
      <w:pPr>
        <w:spacing w:after="0" w:line="240" w:lineRule="auto"/>
        <w:jc w:val="both"/>
        <w:rPr>
          <w:rFonts w:ascii="Times New Roman" w:eastAsia="Times New Roman" w:hAnsi="Times New Roman" w:cs="Times New Roman"/>
          <w:sz w:val="24"/>
          <w:szCs w:val="24"/>
          <w:lang w:eastAsia="cs-CZ"/>
        </w:rPr>
      </w:pPr>
    </w:p>
    <w:p w:rsidR="0047042F" w:rsidRDefault="0047042F" w:rsidP="00770213">
      <w:pPr>
        <w:spacing w:after="0" w:line="240" w:lineRule="auto"/>
        <w:jc w:val="both"/>
        <w:rPr>
          <w:rFonts w:ascii="Times New Roman" w:eastAsia="Times New Roman" w:hAnsi="Times New Roman" w:cs="Times New Roman"/>
          <w:sz w:val="24"/>
          <w:szCs w:val="24"/>
          <w:lang w:eastAsia="cs-CZ"/>
        </w:rPr>
      </w:pPr>
    </w:p>
    <w:p w:rsidR="0047042F" w:rsidRPr="00730C46" w:rsidRDefault="0047042F" w:rsidP="00770213">
      <w:pPr>
        <w:spacing w:after="0" w:line="240" w:lineRule="auto"/>
        <w:jc w:val="both"/>
        <w:rPr>
          <w:rFonts w:ascii="Times New Roman" w:eastAsia="Times New Roman" w:hAnsi="Times New Roman" w:cs="Times New Roman"/>
          <w:sz w:val="24"/>
          <w:szCs w:val="24"/>
          <w:lang w:eastAsia="cs-CZ"/>
        </w:rPr>
      </w:pPr>
    </w:p>
    <w:p w:rsidR="002E27AB" w:rsidRPr="00E50892" w:rsidRDefault="002E27AB" w:rsidP="00770213">
      <w:pPr>
        <w:spacing w:after="0" w:line="240" w:lineRule="auto"/>
        <w:jc w:val="both"/>
        <w:rPr>
          <w:rFonts w:ascii="Times New Roman" w:eastAsia="Times New Roman" w:hAnsi="Times New Roman" w:cs="Times New Roman"/>
          <w:sz w:val="24"/>
          <w:szCs w:val="24"/>
          <w:lang w:eastAsia="cs-CZ"/>
        </w:rPr>
      </w:pPr>
      <w:proofErr w:type="gramStart"/>
      <w:r w:rsidRPr="00730C46">
        <w:rPr>
          <w:rFonts w:ascii="Times New Roman" w:eastAsia="Times New Roman" w:hAnsi="Times New Roman" w:cs="Times New Roman"/>
          <w:b/>
          <w:sz w:val="24"/>
          <w:szCs w:val="24"/>
          <w:lang w:eastAsia="cs-CZ"/>
        </w:rPr>
        <w:lastRenderedPageBreak/>
        <w:t>B.7 Ochrana</w:t>
      </w:r>
      <w:proofErr w:type="gramEnd"/>
      <w:r w:rsidRPr="00730C46">
        <w:rPr>
          <w:rFonts w:ascii="Times New Roman" w:eastAsia="Times New Roman" w:hAnsi="Times New Roman" w:cs="Times New Roman"/>
          <w:b/>
          <w:sz w:val="24"/>
          <w:szCs w:val="24"/>
          <w:lang w:eastAsia="cs-CZ"/>
        </w:rPr>
        <w:t xml:space="preserve"> obyvatelstva</w:t>
      </w:r>
    </w:p>
    <w:p w:rsidR="002E27AB" w:rsidRDefault="002E27AB" w:rsidP="00770213">
      <w:pPr>
        <w:pStyle w:val="Bezmezer"/>
        <w:jc w:val="both"/>
        <w:rPr>
          <w:rFonts w:ascii="Times New Roman" w:eastAsia="Times New Roman" w:hAnsi="Times New Roman" w:cs="Times New Roman"/>
          <w:sz w:val="24"/>
          <w:szCs w:val="24"/>
          <w:lang w:eastAsia="cs-CZ"/>
        </w:rPr>
      </w:pPr>
      <w:r w:rsidRPr="00E50892">
        <w:rPr>
          <w:rFonts w:ascii="Times New Roman" w:eastAsia="Times New Roman" w:hAnsi="Times New Roman" w:cs="Times New Roman"/>
          <w:sz w:val="24"/>
          <w:szCs w:val="24"/>
          <w:lang w:eastAsia="cs-CZ"/>
        </w:rPr>
        <w:tab/>
      </w:r>
      <w:proofErr w:type="spellStart"/>
      <w:r w:rsidR="00E50892" w:rsidRPr="00E50892">
        <w:rPr>
          <w:rFonts w:ascii="Times New Roman" w:eastAsia="Times New Roman" w:hAnsi="Times New Roman" w:cs="Times New Roman"/>
          <w:sz w:val="24"/>
          <w:szCs w:val="24"/>
          <w:lang w:eastAsia="cs-CZ"/>
        </w:rPr>
        <w:t>PD</w:t>
      </w:r>
      <w:proofErr w:type="spellEnd"/>
      <w:r w:rsidR="00E50892" w:rsidRPr="00E50892">
        <w:rPr>
          <w:rFonts w:ascii="Times New Roman" w:eastAsia="Times New Roman" w:hAnsi="Times New Roman" w:cs="Times New Roman"/>
          <w:sz w:val="24"/>
          <w:szCs w:val="24"/>
          <w:lang w:eastAsia="cs-CZ"/>
        </w:rPr>
        <w:t xml:space="preserve"> neřeší </w:t>
      </w:r>
    </w:p>
    <w:p w:rsidR="00E50892" w:rsidRPr="00E50892" w:rsidRDefault="00E50892" w:rsidP="00770213">
      <w:pPr>
        <w:pStyle w:val="Bezmezer"/>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B.8 Zásady</w:t>
      </w:r>
      <w:proofErr w:type="gramEnd"/>
      <w:r w:rsidRPr="00730C46">
        <w:rPr>
          <w:rFonts w:ascii="Times New Roman" w:eastAsia="Times New Roman" w:hAnsi="Times New Roman" w:cs="Times New Roman"/>
          <w:b/>
          <w:sz w:val="24"/>
          <w:szCs w:val="24"/>
          <w:lang w:eastAsia="cs-CZ"/>
        </w:rPr>
        <w:t xml:space="preserve"> organizace výstavby</w:t>
      </w:r>
    </w:p>
    <w:p w:rsidR="00770213" w:rsidRDefault="00770213" w:rsidP="00770213">
      <w:pPr>
        <w:spacing w:after="0" w:line="240" w:lineRule="auto"/>
        <w:jc w:val="both"/>
        <w:rPr>
          <w:rFonts w:ascii="Times New Roman" w:hAnsi="Times New Roman" w:cs="Times New Roman"/>
          <w:b/>
          <w:sz w:val="24"/>
          <w:szCs w:val="24"/>
        </w:rPr>
      </w:pPr>
    </w:p>
    <w:p w:rsid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V době realizace stavby budou probíhat související stavby jiných stavebníků</w:t>
      </w:r>
      <w:r>
        <w:rPr>
          <w:rFonts w:ascii="Times New Roman" w:hAnsi="Times New Roman" w:cs="Times New Roman"/>
          <w:sz w:val="24"/>
          <w:szCs w:val="24"/>
        </w:rPr>
        <w:t xml:space="preserve">, se kterými musí být stavba časově i stavebně koordinována. Jedná se především o: </w:t>
      </w:r>
    </w:p>
    <w:p w:rsidR="00770213" w:rsidRPr="009B3B32" w:rsidRDefault="00770213" w:rsidP="00770213">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Rekonstrukce </w:t>
      </w:r>
      <w:proofErr w:type="spellStart"/>
      <w:r w:rsidRPr="009B3B32">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 vodovod a kanalizace  </w:t>
      </w:r>
    </w:p>
    <w:p w:rsidR="00770213" w:rsidRDefault="00770213" w:rsidP="00770213">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Oprava opěrné zdi v ul. Ondříčkova </w:t>
      </w:r>
    </w:p>
    <w:p w:rsidR="00770213" w:rsidRPr="009B3B32" w:rsidRDefault="00770213" w:rsidP="00770213">
      <w:pPr>
        <w:pStyle w:val="Bezmezer"/>
        <w:numPr>
          <w:ilvl w:val="0"/>
          <w:numId w:val="3"/>
        </w:numPr>
        <w:jc w:val="both"/>
        <w:rPr>
          <w:rFonts w:ascii="Times New Roman" w:hAnsi="Times New Roman" w:cs="Times New Roman"/>
          <w:sz w:val="24"/>
          <w:szCs w:val="24"/>
          <w:lang w:eastAsia="cs-CZ"/>
        </w:rPr>
      </w:pPr>
      <w:r w:rsidRPr="00770213">
        <w:rPr>
          <w:rFonts w:ascii="Times New Roman" w:hAnsi="Times New Roman" w:cs="Times New Roman"/>
          <w:sz w:val="24"/>
          <w:szCs w:val="24"/>
          <w:lang w:eastAsia="cs-CZ"/>
        </w:rPr>
        <w:t xml:space="preserve">Vyvolané přeložky </w:t>
      </w:r>
      <w:proofErr w:type="spellStart"/>
      <w:proofErr w:type="gramStart"/>
      <w:r w:rsidRPr="00770213">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 xml:space="preserve"> </w:t>
      </w:r>
      <w:proofErr w:type="spellStart"/>
      <w:r>
        <w:rPr>
          <w:rFonts w:ascii="Times New Roman" w:hAnsi="Times New Roman" w:cs="Times New Roman"/>
          <w:sz w:val="24"/>
          <w:szCs w:val="24"/>
          <w:lang w:eastAsia="cs-CZ"/>
        </w:rPr>
        <w:t>Cetin</w:t>
      </w:r>
      <w:proofErr w:type="spellEnd"/>
      <w:proofErr w:type="gramEnd"/>
      <w:r>
        <w:rPr>
          <w:rFonts w:ascii="Times New Roman" w:hAnsi="Times New Roman" w:cs="Times New Roman"/>
          <w:sz w:val="24"/>
          <w:szCs w:val="24"/>
          <w:lang w:eastAsia="cs-CZ"/>
        </w:rPr>
        <w:t xml:space="preserve"> a </w:t>
      </w:r>
      <w:proofErr w:type="spellStart"/>
      <w:r>
        <w:rPr>
          <w:rFonts w:ascii="Times New Roman" w:hAnsi="Times New Roman" w:cs="Times New Roman"/>
          <w:sz w:val="24"/>
          <w:szCs w:val="24"/>
          <w:lang w:eastAsia="cs-CZ"/>
        </w:rPr>
        <w:t>ČEZ</w:t>
      </w:r>
      <w:proofErr w:type="spellEnd"/>
      <w:r>
        <w:rPr>
          <w:rFonts w:ascii="Times New Roman" w:hAnsi="Times New Roman" w:cs="Times New Roman"/>
          <w:sz w:val="24"/>
          <w:szCs w:val="24"/>
          <w:lang w:eastAsia="cs-CZ"/>
        </w:rPr>
        <w:t xml:space="preserve"> Distribuce</w:t>
      </w:r>
    </w:p>
    <w:p w:rsidR="00770213" w:rsidRDefault="00770213" w:rsidP="00770213">
      <w:pPr>
        <w:spacing w:line="240" w:lineRule="auto"/>
        <w:ind w:firstLine="708"/>
        <w:jc w:val="both"/>
        <w:rPr>
          <w:rFonts w:ascii="Times New Roman" w:hAnsi="Times New Roman" w:cs="Times New Roman"/>
          <w:sz w:val="24"/>
          <w:szCs w:val="24"/>
        </w:rPr>
      </w:pPr>
    </w:p>
    <w:p w:rsidR="007D0B72" w:rsidRPr="007D0B72"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Stav</w:t>
      </w:r>
      <w:r w:rsidR="007D0B72" w:rsidRPr="007D0B72">
        <w:rPr>
          <w:rFonts w:ascii="Times New Roman" w:hAnsi="Times New Roman" w:cs="Times New Roman"/>
          <w:sz w:val="24"/>
          <w:szCs w:val="24"/>
        </w:rPr>
        <w:t>eniště</w:t>
      </w:r>
      <w:r w:rsidRPr="007D0B72">
        <w:rPr>
          <w:rFonts w:ascii="Times New Roman" w:hAnsi="Times New Roman" w:cs="Times New Roman"/>
          <w:sz w:val="24"/>
          <w:szCs w:val="24"/>
        </w:rPr>
        <w:t xml:space="preserve"> bude po dobu výstavby přístupn</w:t>
      </w:r>
      <w:r w:rsidR="007D0B72" w:rsidRPr="007D0B72">
        <w:rPr>
          <w:rFonts w:ascii="Times New Roman" w:hAnsi="Times New Roman" w:cs="Times New Roman"/>
          <w:sz w:val="24"/>
          <w:szCs w:val="24"/>
        </w:rPr>
        <w:t>é</w:t>
      </w:r>
      <w:r w:rsidRPr="007D0B72">
        <w:rPr>
          <w:rFonts w:ascii="Times New Roman" w:hAnsi="Times New Roman" w:cs="Times New Roman"/>
          <w:sz w:val="24"/>
          <w:szCs w:val="24"/>
        </w:rPr>
        <w:t xml:space="preserve"> z</w:t>
      </w:r>
      <w:r w:rsidR="00A93F6D" w:rsidRPr="007D0B72">
        <w:rPr>
          <w:rFonts w:ascii="Times New Roman" w:hAnsi="Times New Roman" w:cs="Times New Roman"/>
          <w:sz w:val="24"/>
          <w:szCs w:val="24"/>
        </w:rPr>
        <w:t xml:space="preserve"> místní </w:t>
      </w:r>
      <w:r w:rsidRPr="007D0B72">
        <w:rPr>
          <w:rFonts w:ascii="Times New Roman" w:hAnsi="Times New Roman" w:cs="Times New Roman"/>
          <w:sz w:val="24"/>
          <w:szCs w:val="24"/>
        </w:rPr>
        <w:t xml:space="preserve">komunikace </w:t>
      </w:r>
      <w:r w:rsidR="00A93F6D" w:rsidRPr="007D0B72">
        <w:rPr>
          <w:rFonts w:ascii="Times New Roman" w:hAnsi="Times New Roman" w:cs="Times New Roman"/>
          <w:sz w:val="24"/>
          <w:szCs w:val="24"/>
        </w:rPr>
        <w:t xml:space="preserve">ul. Vítězná a ul. </w:t>
      </w:r>
      <w:r w:rsidR="007D0B72" w:rsidRPr="007D0B72">
        <w:rPr>
          <w:rFonts w:ascii="Times New Roman" w:hAnsi="Times New Roman" w:cs="Times New Roman"/>
          <w:sz w:val="24"/>
          <w:szCs w:val="24"/>
        </w:rPr>
        <w:t>H</w:t>
      </w:r>
      <w:r w:rsidR="00A93F6D" w:rsidRPr="007D0B72">
        <w:rPr>
          <w:rFonts w:ascii="Times New Roman" w:hAnsi="Times New Roman" w:cs="Times New Roman"/>
          <w:sz w:val="24"/>
          <w:szCs w:val="24"/>
        </w:rPr>
        <w:t>usova</w:t>
      </w:r>
      <w:r w:rsidRPr="007D0B72">
        <w:rPr>
          <w:rFonts w:ascii="Times New Roman" w:hAnsi="Times New Roman" w:cs="Times New Roman"/>
          <w:sz w:val="24"/>
          <w:szCs w:val="24"/>
        </w:rPr>
        <w:t xml:space="preserve">, výstavba bude probíhat </w:t>
      </w:r>
      <w:r w:rsidR="007D0B72" w:rsidRPr="007D0B72">
        <w:rPr>
          <w:rFonts w:ascii="Times New Roman" w:hAnsi="Times New Roman" w:cs="Times New Roman"/>
          <w:sz w:val="24"/>
          <w:szCs w:val="24"/>
        </w:rPr>
        <w:t xml:space="preserve">s dopravními omezeními, předpokládá se úplná dopravní uzavírka úseků ve výstavbě. </w:t>
      </w:r>
    </w:p>
    <w:p w:rsidR="00770213" w:rsidRPr="007D0B72"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 xml:space="preserve">Veškeré dočasné a provizorní dopravní značení bude projednáno a prováděno podle platných předpisů a norem. </w:t>
      </w:r>
    </w:p>
    <w:p w:rsidR="00770213"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 xml:space="preserve">Pro stavbu není třeba zřizování dočasných a provizorních přístupů na staveniště. Objízdné trasy se uvažují. </w:t>
      </w:r>
    </w:p>
    <w:p w:rsidR="007D0B72"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 xml:space="preserve">Dočasné </w:t>
      </w:r>
      <w:proofErr w:type="spellStart"/>
      <w:r w:rsidRPr="007D0B72">
        <w:rPr>
          <w:rFonts w:ascii="Times New Roman" w:hAnsi="Times New Roman" w:cs="Times New Roman"/>
          <w:sz w:val="24"/>
          <w:szCs w:val="24"/>
        </w:rPr>
        <w:t>DZ</w:t>
      </w:r>
      <w:proofErr w:type="spellEnd"/>
      <w:r w:rsidRPr="007D0B72">
        <w:rPr>
          <w:rFonts w:ascii="Times New Roman" w:hAnsi="Times New Roman" w:cs="Times New Roman"/>
          <w:sz w:val="24"/>
          <w:szCs w:val="24"/>
        </w:rPr>
        <w:t xml:space="preserve"> po dobu stavby je navrhováno dle </w:t>
      </w:r>
      <w:proofErr w:type="spellStart"/>
      <w:r w:rsidRPr="007D0B72">
        <w:rPr>
          <w:rFonts w:ascii="Times New Roman" w:hAnsi="Times New Roman" w:cs="Times New Roman"/>
          <w:sz w:val="24"/>
          <w:szCs w:val="24"/>
        </w:rPr>
        <w:t>TP</w:t>
      </w:r>
      <w:proofErr w:type="spellEnd"/>
      <w:r w:rsidRPr="007D0B72">
        <w:rPr>
          <w:rFonts w:ascii="Times New Roman" w:hAnsi="Times New Roman" w:cs="Times New Roman"/>
          <w:sz w:val="24"/>
          <w:szCs w:val="24"/>
        </w:rPr>
        <w:t xml:space="preserve"> 66 schéma B/</w:t>
      </w:r>
      <w:r w:rsidR="007D0B72">
        <w:rPr>
          <w:rFonts w:ascii="Times New Roman" w:hAnsi="Times New Roman" w:cs="Times New Roman"/>
          <w:sz w:val="24"/>
          <w:szCs w:val="24"/>
        </w:rPr>
        <w:t>15</w:t>
      </w:r>
      <w:r w:rsidRPr="007D0B72">
        <w:rPr>
          <w:rFonts w:ascii="Times New Roman" w:hAnsi="Times New Roman" w:cs="Times New Roman"/>
          <w:sz w:val="24"/>
          <w:szCs w:val="24"/>
        </w:rPr>
        <w:t xml:space="preserve"> (Standardní pracovní místo-</w:t>
      </w:r>
      <w:r w:rsidR="007D0B72">
        <w:rPr>
          <w:rFonts w:ascii="Times New Roman" w:hAnsi="Times New Roman" w:cs="Times New Roman"/>
          <w:sz w:val="24"/>
          <w:szCs w:val="24"/>
        </w:rPr>
        <w:t>Uzavírka pozemní komunikace s objížďkou</w:t>
      </w:r>
      <w:r w:rsidRPr="007D0B72">
        <w:rPr>
          <w:rFonts w:ascii="Times New Roman" w:hAnsi="Times New Roman" w:cs="Times New Roman"/>
          <w:sz w:val="24"/>
          <w:szCs w:val="24"/>
        </w:rPr>
        <w:t xml:space="preserve">). </w:t>
      </w:r>
    </w:p>
    <w:p w:rsidR="007D0B72" w:rsidRDefault="007D0B72" w:rsidP="007D0B72">
      <w:pPr>
        <w:pStyle w:val="Bezmezer"/>
        <w:jc w:val="both"/>
        <w:rPr>
          <w:rFonts w:ascii="Times New Roman" w:hAnsi="Times New Roman" w:cs="Times New Roman"/>
          <w:sz w:val="24"/>
          <w:szCs w:val="24"/>
        </w:rPr>
      </w:pPr>
    </w:p>
    <w:p w:rsidR="007D0B72" w:rsidRPr="007D0B72" w:rsidRDefault="007D0B72" w:rsidP="007D0B72">
      <w:pPr>
        <w:pStyle w:val="Bezmezer"/>
        <w:jc w:val="both"/>
        <w:rPr>
          <w:rFonts w:ascii="Times New Roman" w:hAnsi="Times New Roman" w:cs="Times New Roman"/>
          <w:b/>
          <w:sz w:val="24"/>
          <w:szCs w:val="24"/>
        </w:rPr>
      </w:pPr>
      <w:r w:rsidRPr="007D0B72">
        <w:rPr>
          <w:rFonts w:ascii="Times New Roman" w:hAnsi="Times New Roman" w:cs="Times New Roman"/>
          <w:b/>
          <w:sz w:val="24"/>
          <w:szCs w:val="24"/>
        </w:rPr>
        <w:t>Přístup pro rezidenty</w:t>
      </w:r>
    </w:p>
    <w:p w:rsidR="007D0B72" w:rsidRDefault="00770213" w:rsidP="007D0B72">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Po dobu stavby musí být umožněn </w:t>
      </w:r>
      <w:r w:rsidR="007D0B72">
        <w:rPr>
          <w:rFonts w:ascii="Times New Roman" w:hAnsi="Times New Roman" w:cs="Times New Roman"/>
          <w:sz w:val="24"/>
          <w:szCs w:val="24"/>
        </w:rPr>
        <w:t xml:space="preserve">alespoň pěší </w:t>
      </w:r>
      <w:r w:rsidRPr="00770213">
        <w:rPr>
          <w:rFonts w:ascii="Times New Roman" w:hAnsi="Times New Roman" w:cs="Times New Roman"/>
          <w:sz w:val="24"/>
          <w:szCs w:val="24"/>
        </w:rPr>
        <w:t xml:space="preserve">přístup rezidentů přilehlých objektů. Vjezd pro rezidenty </w:t>
      </w:r>
      <w:r w:rsidR="007D0B72">
        <w:rPr>
          <w:rFonts w:ascii="Times New Roman" w:hAnsi="Times New Roman" w:cs="Times New Roman"/>
          <w:sz w:val="24"/>
          <w:szCs w:val="24"/>
        </w:rPr>
        <w:t xml:space="preserve">nebude umožněn. </w:t>
      </w:r>
    </w:p>
    <w:p w:rsidR="007D0B72" w:rsidRDefault="00770213" w:rsidP="007D0B72">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Vstup pro pěší bude zajištěn po celou dobu stavebních prací, např. mobilní lávkami. </w:t>
      </w:r>
    </w:p>
    <w:p w:rsidR="007D0B72" w:rsidRDefault="007D0B72" w:rsidP="007D0B72">
      <w:pPr>
        <w:pStyle w:val="Bezmezer"/>
        <w:jc w:val="both"/>
        <w:rPr>
          <w:rFonts w:ascii="Times New Roman" w:hAnsi="Times New Roman" w:cs="Times New Roman"/>
          <w:sz w:val="24"/>
          <w:szCs w:val="24"/>
        </w:rPr>
      </w:pPr>
    </w:p>
    <w:p w:rsidR="007D0B72" w:rsidRPr="007D0B72" w:rsidRDefault="007D0B72" w:rsidP="007D0B72">
      <w:pPr>
        <w:pStyle w:val="Bezmezer"/>
        <w:jc w:val="both"/>
        <w:rPr>
          <w:rFonts w:ascii="Times New Roman" w:hAnsi="Times New Roman" w:cs="Times New Roman"/>
          <w:b/>
          <w:sz w:val="24"/>
          <w:szCs w:val="24"/>
        </w:rPr>
      </w:pPr>
      <w:r w:rsidRPr="007D0B72">
        <w:rPr>
          <w:rFonts w:ascii="Times New Roman" w:hAnsi="Times New Roman" w:cs="Times New Roman"/>
          <w:b/>
          <w:sz w:val="24"/>
          <w:szCs w:val="24"/>
        </w:rPr>
        <w:t xml:space="preserve">Dopravně inženýrská opatření </w:t>
      </w:r>
    </w:p>
    <w:p w:rsidR="00EB67BA" w:rsidRDefault="00770213" w:rsidP="00EB67BA">
      <w:pPr>
        <w:pStyle w:val="Bezmezer"/>
        <w:ind w:firstLine="360"/>
        <w:jc w:val="both"/>
        <w:rPr>
          <w:rFonts w:ascii="Times New Roman" w:hAnsi="Times New Roman" w:cs="Times New Roman"/>
          <w:sz w:val="24"/>
          <w:szCs w:val="24"/>
        </w:rPr>
      </w:pPr>
      <w:r w:rsidRPr="00EB67BA">
        <w:rPr>
          <w:rFonts w:ascii="Times New Roman" w:hAnsi="Times New Roman" w:cs="Times New Roman"/>
          <w:sz w:val="24"/>
          <w:szCs w:val="24"/>
        </w:rPr>
        <w:t xml:space="preserve">Dopravně inženýrská opatření s příslušnými dopravními značkami, směrovými deskami a výstražnými světly budou provedena dle </w:t>
      </w:r>
      <w:r w:rsidR="00EB67BA" w:rsidRPr="00EB67BA">
        <w:rPr>
          <w:rFonts w:ascii="Times New Roman" w:hAnsi="Times New Roman" w:cs="Times New Roman"/>
          <w:sz w:val="24"/>
          <w:szCs w:val="24"/>
        </w:rPr>
        <w:t xml:space="preserve">Technických podmínek </w:t>
      </w:r>
      <w:proofErr w:type="spellStart"/>
      <w:r w:rsidR="00EB67BA" w:rsidRPr="00EB67BA">
        <w:rPr>
          <w:rFonts w:ascii="Times New Roman" w:hAnsi="Times New Roman" w:cs="Times New Roman"/>
          <w:sz w:val="24"/>
          <w:szCs w:val="24"/>
        </w:rPr>
        <w:t>TP</w:t>
      </w:r>
      <w:proofErr w:type="spellEnd"/>
      <w:r w:rsidR="00EB67BA" w:rsidRPr="00EB67BA">
        <w:rPr>
          <w:rFonts w:ascii="Times New Roman" w:hAnsi="Times New Roman" w:cs="Times New Roman"/>
          <w:sz w:val="24"/>
          <w:szCs w:val="24"/>
        </w:rPr>
        <w:t xml:space="preserve"> 66 – Zásady pro označování pracovních míst na pozemních komunikacích. Návrh </w:t>
      </w:r>
      <w:proofErr w:type="spellStart"/>
      <w:r w:rsidR="00EB67BA" w:rsidRPr="00EB67BA">
        <w:rPr>
          <w:rFonts w:ascii="Times New Roman" w:hAnsi="Times New Roman" w:cs="Times New Roman"/>
          <w:sz w:val="24"/>
          <w:szCs w:val="24"/>
        </w:rPr>
        <w:t>DZ</w:t>
      </w:r>
      <w:proofErr w:type="spellEnd"/>
      <w:r w:rsidR="00EB67BA" w:rsidRPr="00EB67BA">
        <w:rPr>
          <w:rFonts w:ascii="Times New Roman" w:hAnsi="Times New Roman" w:cs="Times New Roman"/>
          <w:sz w:val="24"/>
          <w:szCs w:val="24"/>
        </w:rPr>
        <w:t xml:space="preserve"> a opatření musí být </w:t>
      </w:r>
      <w:r w:rsidRPr="00EB67BA">
        <w:rPr>
          <w:rFonts w:ascii="Times New Roman" w:hAnsi="Times New Roman" w:cs="Times New Roman"/>
          <w:sz w:val="24"/>
          <w:szCs w:val="24"/>
        </w:rPr>
        <w:t xml:space="preserve">předložen k odsouhlasení příslušným správním orgánům. Podrobné schéma dopravně inženýrských opatření bude zpracováno a předloženo ke schválení zhotovitelem stavby na základě harmonogramu prací. </w:t>
      </w:r>
    </w:p>
    <w:p w:rsidR="00EB67BA" w:rsidRDefault="00EB67BA" w:rsidP="00EB67BA">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Pro dopravní značení bude užito svislých dopravních značek základní velikosti, provedení dle ČSN 01 8020. Případné vodorovné </w:t>
      </w:r>
      <w:proofErr w:type="spellStart"/>
      <w:r w:rsidRPr="00770213">
        <w:rPr>
          <w:rFonts w:ascii="Times New Roman" w:hAnsi="Times New Roman" w:cs="Times New Roman"/>
          <w:sz w:val="24"/>
          <w:szCs w:val="24"/>
        </w:rPr>
        <w:t>DZ</w:t>
      </w:r>
      <w:proofErr w:type="spellEnd"/>
      <w:r w:rsidRPr="00770213">
        <w:rPr>
          <w:rFonts w:ascii="Times New Roman" w:hAnsi="Times New Roman" w:cs="Times New Roman"/>
          <w:sz w:val="24"/>
          <w:szCs w:val="24"/>
        </w:rPr>
        <w:t xml:space="preserve"> bude provedeno z odstranitelné fólie žluté barvy.</w:t>
      </w:r>
    </w:p>
    <w:p w:rsidR="00EB67BA" w:rsidRDefault="00EB67BA" w:rsidP="00EB67BA">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Osazení </w:t>
      </w:r>
      <w:proofErr w:type="spellStart"/>
      <w:r w:rsidRPr="00770213">
        <w:rPr>
          <w:rFonts w:ascii="Times New Roman" w:hAnsi="Times New Roman" w:cs="Times New Roman"/>
          <w:sz w:val="24"/>
          <w:szCs w:val="24"/>
        </w:rPr>
        <w:t>DZ</w:t>
      </w:r>
      <w:proofErr w:type="spellEnd"/>
      <w:r w:rsidRPr="00770213">
        <w:rPr>
          <w:rFonts w:ascii="Times New Roman" w:hAnsi="Times New Roman" w:cs="Times New Roman"/>
          <w:sz w:val="24"/>
          <w:szCs w:val="24"/>
        </w:rPr>
        <w:t xml:space="preserve"> musí odpovídat platným „Zásadám pro dopravní značení na pozemních komunikacích“ (</w:t>
      </w:r>
      <w:proofErr w:type="spellStart"/>
      <w:r w:rsidRPr="00770213">
        <w:rPr>
          <w:rFonts w:ascii="Times New Roman" w:hAnsi="Times New Roman" w:cs="Times New Roman"/>
          <w:sz w:val="24"/>
          <w:szCs w:val="24"/>
        </w:rPr>
        <w:t>TP</w:t>
      </w:r>
      <w:proofErr w:type="spellEnd"/>
      <w:r w:rsidRPr="00770213">
        <w:rPr>
          <w:rFonts w:ascii="Times New Roman" w:hAnsi="Times New Roman" w:cs="Times New Roman"/>
          <w:sz w:val="24"/>
          <w:szCs w:val="24"/>
        </w:rPr>
        <w:t xml:space="preserve"> </w:t>
      </w:r>
      <w:smartTag w:uri="urn:schemas-microsoft-com:office:smarttags" w:element="metricconverter">
        <w:smartTagPr>
          <w:attr w:name="ProductID" w:val="65 a"/>
        </w:smartTagPr>
        <w:r w:rsidRPr="00770213">
          <w:rPr>
            <w:rFonts w:ascii="Times New Roman" w:hAnsi="Times New Roman" w:cs="Times New Roman"/>
            <w:sz w:val="24"/>
            <w:szCs w:val="24"/>
          </w:rPr>
          <w:t>65 a</w:t>
        </w:r>
      </w:smartTag>
      <w:r w:rsidRPr="00770213">
        <w:rPr>
          <w:rFonts w:ascii="Times New Roman" w:hAnsi="Times New Roman" w:cs="Times New Roman"/>
          <w:sz w:val="24"/>
          <w:szCs w:val="24"/>
        </w:rPr>
        <w:t xml:space="preserve"> </w:t>
      </w:r>
      <w:proofErr w:type="spellStart"/>
      <w:r w:rsidRPr="00770213">
        <w:rPr>
          <w:rFonts w:ascii="Times New Roman" w:hAnsi="Times New Roman" w:cs="Times New Roman"/>
          <w:sz w:val="24"/>
          <w:szCs w:val="24"/>
        </w:rPr>
        <w:t>TP</w:t>
      </w:r>
      <w:proofErr w:type="spellEnd"/>
      <w:r w:rsidRPr="00770213">
        <w:rPr>
          <w:rFonts w:ascii="Times New Roman" w:hAnsi="Times New Roman" w:cs="Times New Roman"/>
          <w:sz w:val="24"/>
          <w:szCs w:val="24"/>
        </w:rPr>
        <w:t xml:space="preserve"> 133) a „Zásadám pro přechodné dopravní značení na pozemních komunikacích“ (</w:t>
      </w:r>
      <w:proofErr w:type="spellStart"/>
      <w:r w:rsidRPr="00770213">
        <w:rPr>
          <w:rFonts w:ascii="Times New Roman" w:hAnsi="Times New Roman" w:cs="Times New Roman"/>
          <w:sz w:val="24"/>
          <w:szCs w:val="24"/>
        </w:rPr>
        <w:t>TP</w:t>
      </w:r>
      <w:proofErr w:type="spellEnd"/>
      <w:r w:rsidRPr="00770213">
        <w:rPr>
          <w:rFonts w:ascii="Times New Roman" w:hAnsi="Times New Roman" w:cs="Times New Roman"/>
          <w:sz w:val="24"/>
          <w:szCs w:val="24"/>
        </w:rPr>
        <w:t xml:space="preserve"> 66). </w:t>
      </w:r>
    </w:p>
    <w:p w:rsidR="00EB67BA" w:rsidRPr="00770213" w:rsidRDefault="00EB67BA" w:rsidP="00EB67BA">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Před zahájením prací bude návrh opatření odsouhlasen s </w:t>
      </w:r>
      <w:proofErr w:type="spellStart"/>
      <w:r w:rsidRPr="00770213">
        <w:rPr>
          <w:rFonts w:ascii="Times New Roman" w:hAnsi="Times New Roman" w:cs="Times New Roman"/>
          <w:sz w:val="24"/>
          <w:szCs w:val="24"/>
        </w:rPr>
        <w:t>DI</w:t>
      </w:r>
      <w:proofErr w:type="spellEnd"/>
      <w:r w:rsidRPr="00770213">
        <w:rPr>
          <w:rFonts w:ascii="Times New Roman" w:hAnsi="Times New Roman" w:cs="Times New Roman"/>
          <w:sz w:val="24"/>
          <w:szCs w:val="24"/>
        </w:rPr>
        <w:t xml:space="preserve"> </w:t>
      </w:r>
      <w:proofErr w:type="spellStart"/>
      <w:r w:rsidRPr="00770213">
        <w:rPr>
          <w:rFonts w:ascii="Times New Roman" w:hAnsi="Times New Roman" w:cs="Times New Roman"/>
          <w:sz w:val="24"/>
          <w:szCs w:val="24"/>
        </w:rPr>
        <w:t>PČR</w:t>
      </w:r>
      <w:proofErr w:type="spellEnd"/>
      <w:r w:rsidRPr="00770213">
        <w:rPr>
          <w:rFonts w:ascii="Times New Roman" w:hAnsi="Times New Roman" w:cs="Times New Roman"/>
          <w:sz w:val="24"/>
          <w:szCs w:val="24"/>
        </w:rPr>
        <w:t>.</w:t>
      </w:r>
    </w:p>
    <w:p w:rsidR="007D0B72" w:rsidRDefault="007D0B72" w:rsidP="007D0B72">
      <w:pPr>
        <w:pStyle w:val="Bezmezer"/>
        <w:jc w:val="both"/>
        <w:rPr>
          <w:rFonts w:ascii="Times New Roman" w:hAnsi="Times New Roman" w:cs="Times New Roman"/>
          <w:b/>
          <w:sz w:val="24"/>
          <w:szCs w:val="24"/>
        </w:rPr>
      </w:pPr>
    </w:p>
    <w:p w:rsidR="00770213" w:rsidRPr="007D0B72" w:rsidRDefault="00770213" w:rsidP="007D0B72">
      <w:pPr>
        <w:pStyle w:val="Bezmezer"/>
        <w:jc w:val="both"/>
        <w:rPr>
          <w:rFonts w:ascii="Times New Roman" w:hAnsi="Times New Roman" w:cs="Times New Roman"/>
          <w:sz w:val="24"/>
          <w:szCs w:val="24"/>
        </w:rPr>
      </w:pPr>
      <w:r w:rsidRPr="00770213">
        <w:rPr>
          <w:rFonts w:ascii="Times New Roman" w:hAnsi="Times New Roman" w:cs="Times New Roman"/>
          <w:b/>
          <w:sz w:val="24"/>
          <w:szCs w:val="24"/>
        </w:rPr>
        <w:t xml:space="preserve">Opatření na </w:t>
      </w:r>
      <w:proofErr w:type="spellStart"/>
      <w:r w:rsidRPr="00770213">
        <w:rPr>
          <w:rFonts w:ascii="Times New Roman" w:hAnsi="Times New Roman" w:cs="Times New Roman"/>
          <w:b/>
          <w:sz w:val="24"/>
          <w:szCs w:val="24"/>
        </w:rPr>
        <w:t>stáv</w:t>
      </w:r>
      <w:proofErr w:type="spellEnd"/>
      <w:r w:rsidRPr="00770213">
        <w:rPr>
          <w:rFonts w:ascii="Times New Roman" w:hAnsi="Times New Roman" w:cs="Times New Roman"/>
          <w:b/>
          <w:sz w:val="24"/>
          <w:szCs w:val="24"/>
        </w:rPr>
        <w:t>. stavbách</w:t>
      </w:r>
    </w:p>
    <w:p w:rsidR="00103375" w:rsidRPr="00E66BED" w:rsidRDefault="00103375" w:rsidP="00103375">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Celá stavba se nachází v ochranném pásmu stávajících sítí, vedených v prostoru staveniště. Dle vy</w:t>
      </w:r>
      <w:r w:rsidRPr="00E66BED">
        <w:rPr>
          <w:rFonts w:ascii="Times New Roman" w:hAnsi="Times New Roman" w:cs="Times New Roman"/>
          <w:sz w:val="24"/>
          <w:szCs w:val="24"/>
          <w:lang w:eastAsia="cs-CZ"/>
        </w:rPr>
        <w:t xml:space="preserve">jádření správců o existenci sítí </w:t>
      </w:r>
      <w:r>
        <w:rPr>
          <w:rFonts w:ascii="Times New Roman" w:hAnsi="Times New Roman" w:cs="Times New Roman"/>
          <w:sz w:val="24"/>
          <w:szCs w:val="24"/>
          <w:lang w:eastAsia="cs-CZ"/>
        </w:rPr>
        <w:t xml:space="preserve">se v prostoru staveniště nachází sítě těchto správců: </w:t>
      </w:r>
    </w:p>
    <w:p w:rsidR="00103375" w:rsidRPr="00257895" w:rsidRDefault="00103375" w:rsidP="00103375">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Česká telekomunikační infrastruktura a.s. </w:t>
      </w:r>
    </w:p>
    <w:p w:rsidR="00103375" w:rsidRPr="00257895" w:rsidRDefault="00103375" w:rsidP="00103375">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ČEZ</w:t>
      </w:r>
      <w:proofErr w:type="spellEnd"/>
      <w:r w:rsidRPr="00257895">
        <w:rPr>
          <w:rFonts w:ascii="Times New Roman" w:hAnsi="Times New Roman" w:cs="Times New Roman"/>
          <w:sz w:val="24"/>
          <w:szCs w:val="24"/>
          <w:lang w:eastAsia="cs-CZ"/>
        </w:rPr>
        <w:t xml:space="preserve"> Distribuce, a. s.</w:t>
      </w:r>
    </w:p>
    <w:p w:rsidR="00103375" w:rsidRPr="00257895" w:rsidRDefault="00103375" w:rsidP="00103375">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GasNet</w:t>
      </w:r>
      <w:proofErr w:type="spellEnd"/>
      <w:r w:rsidRPr="00257895">
        <w:rPr>
          <w:rFonts w:ascii="Times New Roman" w:hAnsi="Times New Roman" w:cs="Times New Roman"/>
          <w:sz w:val="24"/>
          <w:szCs w:val="24"/>
          <w:lang w:eastAsia="cs-CZ"/>
        </w:rPr>
        <w:t>, s.r.o</w:t>
      </w:r>
    </w:p>
    <w:p w:rsidR="00103375" w:rsidRDefault="00103375" w:rsidP="00103375">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Severoceské</w:t>
      </w:r>
      <w:proofErr w:type="spellEnd"/>
      <w:r w:rsidRPr="00257895">
        <w:rPr>
          <w:rFonts w:ascii="Times New Roman" w:hAnsi="Times New Roman" w:cs="Times New Roman"/>
          <w:sz w:val="24"/>
          <w:szCs w:val="24"/>
          <w:lang w:eastAsia="cs-CZ"/>
        </w:rPr>
        <w:t xml:space="preserve"> vodovody a kanalizace a.s.</w:t>
      </w:r>
    </w:p>
    <w:p w:rsidR="00103375" w:rsidRDefault="00103375" w:rsidP="00103375">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lastRenderedPageBreak/>
        <w:t xml:space="preserve">- Liberecká </w:t>
      </w:r>
      <w:proofErr w:type="spellStart"/>
      <w:r w:rsidRPr="00257895">
        <w:rPr>
          <w:rFonts w:ascii="Times New Roman" w:hAnsi="Times New Roman" w:cs="Times New Roman"/>
          <w:sz w:val="24"/>
          <w:szCs w:val="24"/>
          <w:lang w:eastAsia="cs-CZ"/>
        </w:rPr>
        <w:t>IS</w:t>
      </w:r>
      <w:proofErr w:type="spellEnd"/>
      <w:r w:rsidRPr="00257895">
        <w:rPr>
          <w:rFonts w:ascii="Times New Roman" w:hAnsi="Times New Roman" w:cs="Times New Roman"/>
          <w:sz w:val="24"/>
          <w:szCs w:val="24"/>
          <w:lang w:eastAsia="cs-CZ"/>
        </w:rPr>
        <w:t xml:space="preserve"> a.s.</w:t>
      </w:r>
    </w:p>
    <w:p w:rsidR="00103375" w:rsidRPr="00257895" w:rsidRDefault="00103375" w:rsidP="00103375">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SML</w:t>
      </w:r>
      <w:proofErr w:type="spellEnd"/>
      <w:r w:rsidRPr="00257895">
        <w:rPr>
          <w:rFonts w:ascii="Times New Roman" w:hAnsi="Times New Roman" w:cs="Times New Roman"/>
          <w:sz w:val="24"/>
          <w:szCs w:val="24"/>
          <w:lang w:eastAsia="cs-CZ"/>
        </w:rPr>
        <w:t xml:space="preserve"> </w:t>
      </w:r>
    </w:p>
    <w:p w:rsidR="00103375" w:rsidRPr="00103375" w:rsidRDefault="00103375" w:rsidP="00103375">
      <w:pPr>
        <w:pStyle w:val="Bezmezer"/>
        <w:jc w:val="both"/>
        <w:rPr>
          <w:rFonts w:ascii="Times New Roman" w:hAnsi="Times New Roman" w:cs="Times New Roman"/>
          <w:sz w:val="24"/>
          <w:szCs w:val="24"/>
        </w:rPr>
      </w:pPr>
    </w:p>
    <w:p w:rsidR="00770213" w:rsidRPr="00103375" w:rsidRDefault="00770213" w:rsidP="00103375">
      <w:pPr>
        <w:pStyle w:val="Bezmezer"/>
        <w:ind w:firstLine="708"/>
        <w:jc w:val="both"/>
        <w:rPr>
          <w:rFonts w:ascii="Times New Roman" w:hAnsi="Times New Roman" w:cs="Times New Roman"/>
          <w:sz w:val="24"/>
          <w:szCs w:val="24"/>
        </w:rPr>
      </w:pPr>
      <w:r w:rsidRPr="00103375">
        <w:rPr>
          <w:rFonts w:ascii="Times New Roman" w:hAnsi="Times New Roman" w:cs="Times New Roman"/>
          <w:sz w:val="24"/>
          <w:szCs w:val="24"/>
        </w:rPr>
        <w:t>Před zahájením projekčních prací byl zjištěn průběh stávajících podzemních inženýrských sítí. Stávající vedení inženýrských sítí jsou v </w:t>
      </w:r>
      <w:proofErr w:type="spellStart"/>
      <w:r w:rsidRPr="00103375">
        <w:rPr>
          <w:rFonts w:ascii="Times New Roman" w:hAnsi="Times New Roman" w:cs="Times New Roman"/>
          <w:sz w:val="24"/>
          <w:szCs w:val="24"/>
        </w:rPr>
        <w:t>PD</w:t>
      </w:r>
      <w:proofErr w:type="spellEnd"/>
      <w:r w:rsidRPr="00103375">
        <w:rPr>
          <w:rFonts w:ascii="Times New Roman" w:hAnsi="Times New Roman" w:cs="Times New Roman"/>
          <w:sz w:val="24"/>
          <w:szCs w:val="24"/>
        </w:rPr>
        <w:t xml:space="preserve"> zakreslena pouze orientačně dle podkladů poskytnutých správci a dle geodetického zaměření vnějších znaků těchto sítí </w:t>
      </w:r>
    </w:p>
    <w:p w:rsidR="00062F6D" w:rsidRDefault="00770213" w:rsidP="00062F6D">
      <w:pPr>
        <w:pStyle w:val="Bezmezer"/>
        <w:ind w:firstLine="708"/>
        <w:jc w:val="both"/>
        <w:rPr>
          <w:rFonts w:ascii="Times New Roman" w:hAnsi="Times New Roman" w:cs="Times New Roman"/>
          <w:sz w:val="24"/>
          <w:szCs w:val="24"/>
        </w:rPr>
      </w:pPr>
      <w:r w:rsidRPr="00103375">
        <w:rPr>
          <w:rFonts w:ascii="Times New Roman" w:hAnsi="Times New Roman" w:cs="Times New Roman"/>
          <w:sz w:val="24"/>
          <w:szCs w:val="24"/>
        </w:rPr>
        <w:t>Před zahájením stavby budou přesně vytyčeny průběhy stávajících inženýrských sítí a jednotlivé práce musí být prováděny v souladu s předpisy a požadavky jednotlivých správců těchto zařízení.</w:t>
      </w:r>
    </w:p>
    <w:p w:rsidR="00062F6D" w:rsidRDefault="00062F6D" w:rsidP="00062F6D">
      <w:pPr>
        <w:pStyle w:val="Bezmezer"/>
        <w:jc w:val="both"/>
        <w:rPr>
          <w:rFonts w:ascii="Times New Roman" w:hAnsi="Times New Roman" w:cs="Times New Roman"/>
          <w:sz w:val="24"/>
          <w:szCs w:val="24"/>
        </w:rPr>
      </w:pPr>
    </w:p>
    <w:p w:rsidR="00062F6D" w:rsidRDefault="00062F6D" w:rsidP="00062F6D">
      <w:pPr>
        <w:pStyle w:val="Bezmezer"/>
        <w:jc w:val="both"/>
        <w:rPr>
          <w:rFonts w:ascii="Times New Roman" w:hAnsi="Times New Roman" w:cs="Times New Roman"/>
          <w:b/>
          <w:sz w:val="24"/>
          <w:szCs w:val="24"/>
        </w:rPr>
      </w:pPr>
      <w:r>
        <w:rPr>
          <w:rFonts w:ascii="Times New Roman" w:hAnsi="Times New Roman" w:cs="Times New Roman"/>
          <w:b/>
          <w:sz w:val="24"/>
          <w:szCs w:val="24"/>
        </w:rPr>
        <w:t>Zařízení staveniště</w:t>
      </w:r>
    </w:p>
    <w:p w:rsidR="00062F6D" w:rsidRDefault="00770213" w:rsidP="00062F6D">
      <w:pPr>
        <w:pStyle w:val="Bezmezer"/>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Předpokládaný prostor zařízení staveniště není projektantovi znám, bude určen stavebníkem. Vybavení staveniště bude věcí budoucího zhotovitele stavby. </w:t>
      </w:r>
    </w:p>
    <w:p w:rsidR="00062F6D" w:rsidRDefault="00770213" w:rsidP="00062F6D">
      <w:pPr>
        <w:pStyle w:val="Bezmezer"/>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Vytěžený materiál </w:t>
      </w:r>
      <w:r w:rsidRPr="00062F6D">
        <w:rPr>
          <w:rFonts w:ascii="Times New Roman" w:hAnsi="Times New Roman" w:cs="Times New Roman"/>
          <w:b/>
          <w:sz w:val="24"/>
          <w:szCs w:val="24"/>
        </w:rPr>
        <w:t>nebude skladován</w:t>
      </w:r>
      <w:r w:rsidRPr="00770213">
        <w:rPr>
          <w:rFonts w:ascii="Times New Roman" w:hAnsi="Times New Roman" w:cs="Times New Roman"/>
          <w:sz w:val="24"/>
          <w:szCs w:val="24"/>
        </w:rPr>
        <w:t xml:space="preserve"> v místě stavby z důvodu stísněných prostorových možností a bude odvezen na dočasné </w:t>
      </w:r>
      <w:proofErr w:type="spellStart"/>
      <w:r w:rsidRPr="00770213">
        <w:rPr>
          <w:rFonts w:ascii="Times New Roman" w:hAnsi="Times New Roman" w:cs="Times New Roman"/>
          <w:sz w:val="24"/>
          <w:szCs w:val="24"/>
        </w:rPr>
        <w:t>deponie</w:t>
      </w:r>
      <w:proofErr w:type="spellEnd"/>
      <w:r w:rsidRPr="00770213">
        <w:rPr>
          <w:rFonts w:ascii="Times New Roman" w:hAnsi="Times New Roman" w:cs="Times New Roman"/>
          <w:sz w:val="24"/>
          <w:szCs w:val="24"/>
        </w:rPr>
        <w:t xml:space="preserve"> v okolí stavby. </w:t>
      </w:r>
    </w:p>
    <w:p w:rsidR="00770213" w:rsidRPr="00062F6D" w:rsidRDefault="00770213" w:rsidP="00062F6D">
      <w:pPr>
        <w:pStyle w:val="Bezmezer"/>
        <w:ind w:firstLine="708"/>
        <w:jc w:val="both"/>
        <w:rPr>
          <w:rFonts w:ascii="Times New Roman" w:hAnsi="Times New Roman" w:cs="Times New Roman"/>
          <w:b/>
          <w:sz w:val="24"/>
          <w:szCs w:val="24"/>
        </w:rPr>
      </w:pPr>
      <w:r w:rsidRPr="00770213">
        <w:rPr>
          <w:rFonts w:ascii="Times New Roman" w:hAnsi="Times New Roman" w:cs="Times New Roman"/>
          <w:sz w:val="24"/>
          <w:szCs w:val="24"/>
        </w:rPr>
        <w:t xml:space="preserve">Nový materiál bude postupně navážen a ihned zabudován do stavby. Žádné </w:t>
      </w:r>
      <w:proofErr w:type="spellStart"/>
      <w:r w:rsidRPr="00770213">
        <w:rPr>
          <w:rFonts w:ascii="Times New Roman" w:hAnsi="Times New Roman" w:cs="Times New Roman"/>
          <w:sz w:val="24"/>
          <w:szCs w:val="24"/>
        </w:rPr>
        <w:t>deponie</w:t>
      </w:r>
      <w:proofErr w:type="spellEnd"/>
      <w:r w:rsidRPr="00770213">
        <w:rPr>
          <w:rFonts w:ascii="Times New Roman" w:hAnsi="Times New Roman" w:cs="Times New Roman"/>
          <w:sz w:val="24"/>
          <w:szCs w:val="24"/>
        </w:rPr>
        <w:t xml:space="preserve"> a </w:t>
      </w:r>
      <w:proofErr w:type="spellStart"/>
      <w:r w:rsidRPr="00770213">
        <w:rPr>
          <w:rFonts w:ascii="Times New Roman" w:hAnsi="Times New Roman" w:cs="Times New Roman"/>
          <w:sz w:val="24"/>
          <w:szCs w:val="24"/>
        </w:rPr>
        <w:t>mezideponie</w:t>
      </w:r>
      <w:proofErr w:type="spellEnd"/>
      <w:r w:rsidRPr="00770213">
        <w:rPr>
          <w:rFonts w:ascii="Times New Roman" w:hAnsi="Times New Roman" w:cs="Times New Roman"/>
          <w:sz w:val="24"/>
          <w:szCs w:val="24"/>
        </w:rPr>
        <w:t xml:space="preserve"> nového materiálu v místě stavby se nepředpokládají.  </w:t>
      </w:r>
    </w:p>
    <w:p w:rsidR="00770213" w:rsidRPr="00770213" w:rsidRDefault="00770213" w:rsidP="00062F6D">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Zajištění veškerých zdrojů potřebných pro realizaci stavby bude věcí budoucího zhotovitele stavby. Vzhledem k charakteru a situování stavby se předpokládá využití mobilních zdrojů a dovoz vody na stavbu. </w:t>
      </w:r>
    </w:p>
    <w:p w:rsidR="00770213" w:rsidRPr="00770213" w:rsidRDefault="00770213" w:rsidP="00062F6D">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V úsecích bezprostřední zástavby a v blízkosti inženýrských sítí budou výkopy prováděny ručně, k hutnění nebude použito vibrace. </w:t>
      </w:r>
    </w:p>
    <w:p w:rsidR="00770213" w:rsidRPr="00770213" w:rsidRDefault="00770213" w:rsidP="00770213">
      <w:pPr>
        <w:spacing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Návrh postupu a provádění výstavby</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příprava staveniště, vytyčení polohy stavby, vytyčení průběhu stávajících inženýrských sítí </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bourací a zemní práce</w:t>
      </w:r>
    </w:p>
    <w:p w:rsid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inženýrské sítě –</w:t>
      </w:r>
      <w:r w:rsidR="00062F6D">
        <w:rPr>
          <w:rFonts w:ascii="Times New Roman" w:hAnsi="Times New Roman" w:cs="Times New Roman"/>
          <w:sz w:val="24"/>
          <w:szCs w:val="24"/>
        </w:rPr>
        <w:t xml:space="preserve"> </w:t>
      </w:r>
      <w:r w:rsidRPr="00770213">
        <w:rPr>
          <w:rFonts w:ascii="Times New Roman" w:hAnsi="Times New Roman" w:cs="Times New Roman"/>
          <w:sz w:val="24"/>
          <w:szCs w:val="24"/>
        </w:rPr>
        <w:t xml:space="preserve">ochránění stávajících </w:t>
      </w:r>
      <w:proofErr w:type="spellStart"/>
      <w:r w:rsidRPr="00770213">
        <w:rPr>
          <w:rFonts w:ascii="Times New Roman" w:hAnsi="Times New Roman" w:cs="Times New Roman"/>
          <w:sz w:val="24"/>
          <w:szCs w:val="24"/>
        </w:rPr>
        <w:t>IS</w:t>
      </w:r>
      <w:proofErr w:type="spellEnd"/>
      <w:r w:rsidRPr="00770213">
        <w:rPr>
          <w:rFonts w:ascii="Times New Roman" w:hAnsi="Times New Roman" w:cs="Times New Roman"/>
          <w:sz w:val="24"/>
          <w:szCs w:val="24"/>
        </w:rPr>
        <w:t xml:space="preserve">, přeložky </w:t>
      </w:r>
      <w:proofErr w:type="spellStart"/>
      <w:r w:rsidRPr="00770213">
        <w:rPr>
          <w:rFonts w:ascii="Times New Roman" w:hAnsi="Times New Roman" w:cs="Times New Roman"/>
          <w:sz w:val="24"/>
          <w:szCs w:val="24"/>
        </w:rPr>
        <w:t>IS</w:t>
      </w:r>
      <w:proofErr w:type="spellEnd"/>
    </w:p>
    <w:p w:rsidR="00062F6D" w:rsidRDefault="00062F6D" w:rsidP="00062F6D">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inženýrské sítě –</w:t>
      </w:r>
      <w:r>
        <w:rPr>
          <w:rFonts w:ascii="Times New Roman" w:hAnsi="Times New Roman" w:cs="Times New Roman"/>
          <w:sz w:val="24"/>
          <w:szCs w:val="24"/>
        </w:rPr>
        <w:t xml:space="preserve"> realizace navrhovaných zemních tras </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podzemní konstrukce a stavby</w:t>
      </w:r>
    </w:p>
    <w:p w:rsid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vlastní konstrukce a práce </w:t>
      </w:r>
      <w:r w:rsidR="00062F6D">
        <w:rPr>
          <w:rFonts w:ascii="Times New Roman" w:hAnsi="Times New Roman" w:cs="Times New Roman"/>
          <w:sz w:val="24"/>
          <w:szCs w:val="24"/>
        </w:rPr>
        <w:t>komunikací a chodníků</w:t>
      </w:r>
    </w:p>
    <w:p w:rsidR="00062F6D" w:rsidRDefault="00062F6D" w:rsidP="00062F6D">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inženýrské sítě –</w:t>
      </w:r>
      <w:r>
        <w:rPr>
          <w:rFonts w:ascii="Times New Roman" w:hAnsi="Times New Roman" w:cs="Times New Roman"/>
          <w:sz w:val="24"/>
          <w:szCs w:val="24"/>
        </w:rPr>
        <w:t xml:space="preserve"> realizace </w:t>
      </w:r>
      <w:proofErr w:type="spellStart"/>
      <w:r>
        <w:rPr>
          <w:rFonts w:ascii="Times New Roman" w:hAnsi="Times New Roman" w:cs="Times New Roman"/>
          <w:sz w:val="24"/>
          <w:szCs w:val="24"/>
        </w:rPr>
        <w:t>VO</w:t>
      </w:r>
      <w:proofErr w:type="spellEnd"/>
      <w:r>
        <w:rPr>
          <w:rFonts w:ascii="Times New Roman" w:hAnsi="Times New Roman" w:cs="Times New Roman"/>
          <w:sz w:val="24"/>
          <w:szCs w:val="24"/>
        </w:rPr>
        <w:t xml:space="preserve"> – osazení sloupů a svítidel </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terénní úpravy a dokončovací práce</w:t>
      </w:r>
    </w:p>
    <w:p w:rsidR="00770213" w:rsidRPr="00770213" w:rsidRDefault="00770213" w:rsidP="00770213">
      <w:pPr>
        <w:spacing w:line="240" w:lineRule="auto"/>
        <w:jc w:val="both"/>
        <w:rPr>
          <w:rFonts w:ascii="Times New Roman" w:hAnsi="Times New Roman" w:cs="Times New Roman"/>
          <w:sz w:val="24"/>
          <w:szCs w:val="24"/>
        </w:rPr>
      </w:pPr>
    </w:p>
    <w:p w:rsidR="00770213" w:rsidRPr="00770213" w:rsidRDefault="00770213" w:rsidP="00062F6D">
      <w:pPr>
        <w:spacing w:after="0"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nakládání s odpady a ostatní vlivy na životní prostředí</w:t>
      </w:r>
    </w:p>
    <w:p w:rsidR="00770213" w:rsidRPr="00062F6D"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Nakládání s odpady se bude řídit vnitřním plánem nakládání s odpady dodavatelské firmy. </w:t>
      </w:r>
      <w:r w:rsidRPr="00062F6D">
        <w:rPr>
          <w:rFonts w:ascii="Times New Roman" w:hAnsi="Times New Roman" w:cs="Times New Roman"/>
          <w:b/>
          <w:sz w:val="24"/>
          <w:szCs w:val="24"/>
        </w:rPr>
        <w:t xml:space="preserve">Při stavbě dojde k nutnosti provedení prací, jejichž produktem budou i odpady. Odpady z výstavby budou zařazeny dle „Katalogu </w:t>
      </w:r>
      <w:proofErr w:type="gramStart"/>
      <w:r w:rsidRPr="00062F6D">
        <w:rPr>
          <w:rFonts w:ascii="Times New Roman" w:hAnsi="Times New Roman" w:cs="Times New Roman"/>
          <w:b/>
          <w:sz w:val="24"/>
          <w:szCs w:val="24"/>
        </w:rPr>
        <w:t>odpadů“ ( Vyhlášky</w:t>
      </w:r>
      <w:proofErr w:type="gramEnd"/>
      <w:r w:rsidRPr="00062F6D">
        <w:rPr>
          <w:rFonts w:ascii="Times New Roman" w:hAnsi="Times New Roman" w:cs="Times New Roman"/>
          <w:b/>
          <w:sz w:val="24"/>
          <w:szCs w:val="24"/>
        </w:rPr>
        <w:t xml:space="preserve"> </w:t>
      </w:r>
      <w:proofErr w:type="spellStart"/>
      <w:r w:rsidRPr="00062F6D">
        <w:rPr>
          <w:rFonts w:ascii="Times New Roman" w:hAnsi="Times New Roman" w:cs="Times New Roman"/>
          <w:b/>
          <w:sz w:val="24"/>
          <w:szCs w:val="24"/>
        </w:rPr>
        <w:t>MŽP</w:t>
      </w:r>
      <w:proofErr w:type="spellEnd"/>
      <w:r w:rsidRPr="00062F6D">
        <w:rPr>
          <w:rFonts w:ascii="Times New Roman" w:hAnsi="Times New Roman" w:cs="Times New Roman"/>
          <w:b/>
          <w:sz w:val="24"/>
          <w:szCs w:val="24"/>
        </w:rPr>
        <w:t xml:space="preserve"> č. 381/2001 Sb.) a je navrženo jejich využití popř. odstranění:</w:t>
      </w:r>
    </w:p>
    <w:p w:rsidR="00062F6D"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Nakládání s odpady vznikajícími na místě stavby se bude řídit příslušnými ustanoveními zákona č. 185/2001 Sb. Odvoz a zneškodnění nebezpečných odpadů budou zajištěny dodavatelským způsobem přímo osobami k těmto činnostem oprávněnými. Při stavbě lze očekávat směsný </w:t>
      </w:r>
      <w:proofErr w:type="gramStart"/>
      <w:r w:rsidRPr="00062F6D">
        <w:rPr>
          <w:rFonts w:ascii="Times New Roman" w:hAnsi="Times New Roman" w:cs="Times New Roman"/>
          <w:sz w:val="24"/>
          <w:szCs w:val="24"/>
        </w:rPr>
        <w:t>stavební a nebo demoliční</w:t>
      </w:r>
      <w:proofErr w:type="gramEnd"/>
      <w:r w:rsidRPr="00062F6D">
        <w:rPr>
          <w:rFonts w:ascii="Times New Roman" w:hAnsi="Times New Roman" w:cs="Times New Roman"/>
          <w:sz w:val="24"/>
          <w:szCs w:val="24"/>
        </w:rPr>
        <w:t xml:space="preserve"> odpad, který vznikne bouráním.</w:t>
      </w:r>
    </w:p>
    <w:p w:rsidR="00770213"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 Vytěžený materiál bude nutno uložit na skládce příslušné skupiny, případně jej využít (pokud to jeho mechanické a chemické vlastnosti umožní) na jiných stavbách. Odběr vzorků odpadů bude proveden v souladu s vyhláškou 376/2001 Sb.</w:t>
      </w:r>
    </w:p>
    <w:p w:rsidR="00770213" w:rsidRPr="00062F6D"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V průběhu stavby bude vedena evidence odpadů a evidenční listy odpadů s veškerými laboratorními rozbory a výsledky všech kontrol budou archivovány taky, aby mohly sloužit </w:t>
      </w:r>
      <w:r w:rsidRPr="00062F6D">
        <w:rPr>
          <w:rFonts w:ascii="Times New Roman" w:hAnsi="Times New Roman" w:cs="Times New Roman"/>
          <w:sz w:val="24"/>
          <w:szCs w:val="24"/>
        </w:rPr>
        <w:lastRenderedPageBreak/>
        <w:t>orgánům státní správy v oblasti odpadového hospodářství, hygienickým a vodohospodářským inspekčním orgánům jako podkladový materiál.</w:t>
      </w:r>
    </w:p>
    <w:p w:rsidR="00062F6D" w:rsidRDefault="00062F6D" w:rsidP="00062F6D">
      <w:pPr>
        <w:spacing w:after="0" w:line="240" w:lineRule="auto"/>
        <w:jc w:val="both"/>
        <w:rPr>
          <w:rFonts w:ascii="Times New Roman" w:hAnsi="Times New Roman" w:cs="Times New Roman"/>
          <w:sz w:val="24"/>
          <w:szCs w:val="24"/>
        </w:rPr>
      </w:pPr>
    </w:p>
    <w:p w:rsidR="00062F6D" w:rsidRDefault="00770213" w:rsidP="00062F6D">
      <w:pPr>
        <w:spacing w:after="0"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Ostatní požadavky</w:t>
      </w:r>
    </w:p>
    <w:p w:rsidR="00062F6D" w:rsidRDefault="00770213" w:rsidP="00062F6D">
      <w:pPr>
        <w:spacing w:after="0" w:line="240" w:lineRule="auto"/>
        <w:ind w:firstLine="708"/>
        <w:jc w:val="both"/>
        <w:rPr>
          <w:rFonts w:ascii="Times New Roman" w:eastAsia="Times New Roman" w:hAnsi="Times New Roman" w:cs="Times New Roman"/>
          <w:sz w:val="24"/>
          <w:szCs w:val="24"/>
        </w:rPr>
      </w:pPr>
      <w:r w:rsidRPr="00770213">
        <w:rPr>
          <w:rFonts w:ascii="Times New Roman" w:eastAsia="Times New Roman" w:hAnsi="Times New Roman" w:cs="Times New Roman"/>
          <w:sz w:val="24"/>
          <w:szCs w:val="24"/>
        </w:rPr>
        <w:t xml:space="preserve">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w:t>
      </w:r>
    </w:p>
    <w:p w:rsidR="00062F6D" w:rsidRDefault="00770213" w:rsidP="00062F6D">
      <w:pPr>
        <w:spacing w:after="0" w:line="240" w:lineRule="auto"/>
        <w:ind w:firstLine="708"/>
        <w:jc w:val="both"/>
        <w:rPr>
          <w:rFonts w:ascii="Times New Roman" w:hAnsi="Times New Roman" w:cs="Times New Roman"/>
          <w:sz w:val="24"/>
          <w:szCs w:val="24"/>
        </w:rPr>
      </w:pPr>
      <w:r w:rsidRPr="00770213">
        <w:rPr>
          <w:rFonts w:ascii="Times New Roman" w:eastAsia="Times New Roman" w:hAnsi="Times New Roman" w:cs="Times New Roman"/>
          <w:sz w:val="24"/>
          <w:szCs w:val="24"/>
        </w:rPr>
        <w:t>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062F6D" w:rsidRDefault="00062F6D" w:rsidP="00062F6D">
      <w:pPr>
        <w:spacing w:after="0" w:line="240" w:lineRule="auto"/>
        <w:jc w:val="both"/>
        <w:rPr>
          <w:rFonts w:ascii="Times New Roman" w:hAnsi="Times New Roman" w:cs="Times New Roman"/>
          <w:sz w:val="24"/>
          <w:szCs w:val="24"/>
        </w:rPr>
      </w:pPr>
    </w:p>
    <w:p w:rsidR="00062F6D" w:rsidRPr="00062F6D" w:rsidRDefault="00770213" w:rsidP="00062F6D">
      <w:pPr>
        <w:spacing w:after="0" w:line="240" w:lineRule="auto"/>
        <w:jc w:val="both"/>
        <w:rPr>
          <w:rFonts w:ascii="Times New Roman" w:hAnsi="Times New Roman" w:cs="Times New Roman"/>
          <w:sz w:val="24"/>
          <w:szCs w:val="24"/>
        </w:rPr>
      </w:pPr>
      <w:r w:rsidRPr="00770213">
        <w:rPr>
          <w:rFonts w:ascii="Times New Roman" w:hAnsi="Times New Roman" w:cs="Times New Roman"/>
          <w:b/>
          <w:sz w:val="24"/>
          <w:szCs w:val="24"/>
        </w:rPr>
        <w:t>Požadavky na zabezpečení ochrany staveniště a jeho okolí</w:t>
      </w:r>
    </w:p>
    <w:p w:rsidR="00062F6D" w:rsidRPr="00062F6D" w:rsidRDefault="00770213" w:rsidP="00062F6D">
      <w:pPr>
        <w:spacing w:after="0" w:line="240" w:lineRule="auto"/>
        <w:ind w:firstLine="708"/>
        <w:jc w:val="both"/>
        <w:rPr>
          <w:rFonts w:ascii="Times New Roman" w:eastAsia="Times New Roman" w:hAnsi="Times New Roman" w:cs="Times New Roman"/>
          <w:sz w:val="24"/>
          <w:szCs w:val="24"/>
        </w:rPr>
      </w:pPr>
      <w:r w:rsidRPr="00770213">
        <w:rPr>
          <w:rFonts w:ascii="Times New Roman" w:hAnsi="Times New Roman" w:cs="Times New Roman"/>
          <w:sz w:val="24"/>
          <w:szCs w:val="24"/>
        </w:rPr>
        <w:t xml:space="preserve">Obvod staveniště bude viditelně ohraničen v nezbytném úseku mobilním oplocením, případně zábranami, které zabrání volnému přístupu a příslušnými dopravními </w:t>
      </w:r>
      <w:r w:rsidRPr="00062F6D">
        <w:rPr>
          <w:rFonts w:ascii="Times New Roman" w:eastAsia="Times New Roman" w:hAnsi="Times New Roman" w:cs="Times New Roman"/>
          <w:sz w:val="24"/>
          <w:szCs w:val="24"/>
        </w:rPr>
        <w:t>značkami.</w:t>
      </w:r>
      <w:r w:rsidR="00062F6D" w:rsidRPr="00062F6D">
        <w:rPr>
          <w:rFonts w:ascii="Times New Roman" w:eastAsia="Times New Roman" w:hAnsi="Times New Roman" w:cs="Times New Roman"/>
          <w:sz w:val="24"/>
          <w:szCs w:val="24"/>
        </w:rPr>
        <w:t xml:space="preserve"> </w:t>
      </w:r>
    </w:p>
    <w:p w:rsidR="00641473" w:rsidRDefault="00770213" w:rsidP="00641473">
      <w:pPr>
        <w:spacing w:after="0" w:line="240" w:lineRule="auto"/>
        <w:ind w:firstLine="708"/>
        <w:jc w:val="both"/>
        <w:rPr>
          <w:rFonts w:ascii="Times New Roman" w:hAnsi="Times New Roman" w:cs="Times New Roman"/>
          <w:sz w:val="24"/>
          <w:szCs w:val="24"/>
        </w:rPr>
      </w:pPr>
      <w:r w:rsidRPr="00062F6D">
        <w:rPr>
          <w:rFonts w:ascii="Times New Roman" w:eastAsia="Times New Roman" w:hAnsi="Times New Roman" w:cs="Times New Roman"/>
          <w:sz w:val="24"/>
          <w:szCs w:val="24"/>
        </w:rPr>
        <w:t>Při provádění stavby je nutné zabezpečit staveniště proti vstupu nepovolaných osob na staveniště a zajistit přechodné dopravních opatření v okolí staveniště. Při provádění musí být dodržovány bezpečnostní předpisy dle: zákon č. 309/2006 Sb. o zajištění dalších</w:t>
      </w:r>
      <w:r w:rsidRPr="00770213">
        <w:rPr>
          <w:rFonts w:ascii="Times New Roman" w:hAnsi="Times New Roman" w:cs="Times New Roman"/>
          <w:sz w:val="24"/>
          <w:szCs w:val="24"/>
        </w:rPr>
        <w:t xml:space="preserve"> podmínek bezpečnosti a ochrany zdraví při práci, zákon č. 262/2006 </w:t>
      </w:r>
      <w:proofErr w:type="spellStart"/>
      <w:r w:rsidRPr="00770213">
        <w:rPr>
          <w:rFonts w:ascii="Times New Roman" w:hAnsi="Times New Roman" w:cs="Times New Roman"/>
          <w:sz w:val="24"/>
          <w:szCs w:val="24"/>
        </w:rPr>
        <w:t>Sb</w:t>
      </w:r>
      <w:proofErr w:type="spellEnd"/>
      <w:r w:rsidRPr="00770213">
        <w:rPr>
          <w:rFonts w:ascii="Times New Roman" w:hAnsi="Times New Roman" w:cs="Times New Roman"/>
          <w:sz w:val="24"/>
          <w:szCs w:val="24"/>
        </w:rPr>
        <w:t>-  zákoník práce, nařízení vlády č. 591/2006 Sb. o bližších minimálních požadavcích na bezpečnost a ochranu zdraví při práci na staveništích, nařízení vlády č. 362/2005 Sb. o bližších požadavcích na bezpečnost a ochranu zdraví při práci na pracovištích s nebezpečím pádu z výšky nebo do hloubky, nařízení vlády č. 101/2005 Sb. o podrobnějších požadavcích na pracoviště a pracovní prostředí, nařízení vlády 361/2007 Sb., kterým se stanoví podmínky ochrany zdraví zaměstnanců při práci.</w:t>
      </w:r>
    </w:p>
    <w:p w:rsidR="00641473" w:rsidRDefault="00770213" w:rsidP="00641473">
      <w:pPr>
        <w:spacing w:after="0" w:line="240" w:lineRule="auto"/>
        <w:ind w:firstLine="708"/>
        <w:jc w:val="both"/>
        <w:rPr>
          <w:rFonts w:ascii="Times New Roman" w:eastAsia="Times New Roman" w:hAnsi="Times New Roman" w:cs="Times New Roman"/>
          <w:sz w:val="24"/>
          <w:szCs w:val="24"/>
        </w:rPr>
      </w:pPr>
      <w:r w:rsidRPr="00770213">
        <w:rPr>
          <w:rFonts w:ascii="Times New Roman" w:eastAsia="Times New Roman" w:hAnsi="Times New Roman" w:cs="Times New Roman"/>
          <w:sz w:val="24"/>
          <w:szCs w:val="24"/>
        </w:rPr>
        <w:t>Každé staveniště musí mít zabezpečený svůj obvod proti náhodnému vstupu nepovolaných osob a musí být označené výstražnými značkami a v komunikacích dopravními značkami, popř. světelnou signalizací.</w:t>
      </w:r>
    </w:p>
    <w:p w:rsidR="00641473" w:rsidRDefault="00641473" w:rsidP="00641473">
      <w:pPr>
        <w:spacing w:after="0" w:line="240" w:lineRule="auto"/>
        <w:jc w:val="both"/>
        <w:rPr>
          <w:rFonts w:ascii="Times New Roman" w:hAnsi="Times New Roman" w:cs="Times New Roman"/>
          <w:sz w:val="24"/>
          <w:szCs w:val="24"/>
          <w:u w:val="single"/>
        </w:rPr>
      </w:pPr>
    </w:p>
    <w:p w:rsidR="00641473" w:rsidRPr="00641473" w:rsidRDefault="00770213" w:rsidP="00641473">
      <w:pPr>
        <w:pStyle w:val="Bezmezer"/>
        <w:rPr>
          <w:rFonts w:ascii="Times New Roman" w:hAnsi="Times New Roman" w:cs="Times New Roman"/>
          <w:b/>
          <w:sz w:val="24"/>
          <w:szCs w:val="24"/>
        </w:rPr>
      </w:pPr>
      <w:r w:rsidRPr="00641473">
        <w:rPr>
          <w:rFonts w:ascii="Times New Roman" w:hAnsi="Times New Roman" w:cs="Times New Roman"/>
          <w:b/>
          <w:sz w:val="24"/>
          <w:szCs w:val="24"/>
        </w:rPr>
        <w:t>Oplocen</w:t>
      </w:r>
      <w:r w:rsidR="00641473" w:rsidRPr="00641473">
        <w:rPr>
          <w:rFonts w:ascii="Times New Roman" w:hAnsi="Times New Roman" w:cs="Times New Roman"/>
          <w:b/>
          <w:sz w:val="24"/>
          <w:szCs w:val="24"/>
        </w:rPr>
        <w:t>í</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Oplocení staveniště musí být provedeno v souladu s vyhláškou č. </w:t>
      </w:r>
      <w:r w:rsidRPr="00641473">
        <w:rPr>
          <w:rFonts w:ascii="Times New Roman" w:hAnsi="Times New Roman" w:cs="Times New Roman"/>
          <w:sz w:val="24"/>
          <w:szCs w:val="24"/>
          <w:shd w:val="clear" w:color="auto" w:fill="FFFFFF"/>
        </w:rPr>
        <w:t>591/2006 Sb</w:t>
      </w:r>
      <w:r w:rsidRPr="00641473">
        <w:rPr>
          <w:rFonts w:ascii="Times New Roman" w:hAnsi="Times New Roman" w:cs="Times New Roman"/>
          <w:sz w:val="24"/>
          <w:szCs w:val="24"/>
        </w:rPr>
        <w:t>., která stanoví:</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Staveniště v plně nezastavěném území obce musí být oploceno do výšky nejméně </w:t>
      </w:r>
      <w:smartTag w:uri="urn:schemas-microsoft-com:office:smarttags" w:element="metricconverter">
        <w:smartTagPr>
          <w:attr w:name="ProductID" w:val="1,80 m"/>
        </w:smartTagPr>
        <w:r w:rsidRPr="00641473">
          <w:rPr>
            <w:rFonts w:ascii="Times New Roman" w:hAnsi="Times New Roman" w:cs="Times New Roman"/>
            <w:sz w:val="24"/>
            <w:szCs w:val="24"/>
          </w:rPr>
          <w:t>1,80 m</w:t>
        </w:r>
      </w:smartTag>
      <w:r w:rsidRPr="00641473">
        <w:rPr>
          <w:rFonts w:ascii="Times New Roman" w:hAnsi="Times New Roman" w:cs="Times New Roman"/>
          <w:sz w:val="24"/>
          <w:szCs w:val="24"/>
        </w:rPr>
        <w:t xml:space="preserve">, aby byla zajištěna ochrana stavby, zařízení a osob. Musí se přihlížet k dosavadním přilehlým prostorám a komunikacím s cílem co nejméně je narušit. V komunikaci bude stanoviště označeno Směrovými deskami </w:t>
      </w:r>
      <w:proofErr w:type="spellStart"/>
      <w:r w:rsidRPr="00641473">
        <w:rPr>
          <w:rFonts w:ascii="Times New Roman" w:hAnsi="Times New Roman" w:cs="Times New Roman"/>
          <w:sz w:val="24"/>
          <w:szCs w:val="24"/>
        </w:rPr>
        <w:t>Z4</w:t>
      </w:r>
      <w:proofErr w:type="spellEnd"/>
      <w:r w:rsidRPr="00641473">
        <w:rPr>
          <w:rFonts w:ascii="Times New Roman" w:hAnsi="Times New Roman" w:cs="Times New Roman"/>
          <w:sz w:val="24"/>
          <w:szCs w:val="24"/>
        </w:rPr>
        <w:t>.</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U liniových staveb nebo u stavenišť, na kterých se </w:t>
      </w:r>
      <w:proofErr w:type="gramStart"/>
      <w:r w:rsidRPr="00641473">
        <w:rPr>
          <w:rFonts w:ascii="Times New Roman" w:hAnsi="Times New Roman" w:cs="Times New Roman"/>
          <w:sz w:val="24"/>
          <w:szCs w:val="24"/>
        </w:rPr>
        <w:t>provádějí</w:t>
      </w:r>
      <w:proofErr w:type="gramEnd"/>
      <w:r w:rsidRPr="00641473">
        <w:rPr>
          <w:rFonts w:ascii="Times New Roman" w:hAnsi="Times New Roman" w:cs="Times New Roman"/>
          <w:sz w:val="24"/>
          <w:szCs w:val="24"/>
        </w:rPr>
        <w:t xml:space="preserve"> krátkodobé práce </w:t>
      </w:r>
      <w:proofErr w:type="gramStart"/>
      <w:r w:rsidRPr="00641473">
        <w:rPr>
          <w:rFonts w:ascii="Times New Roman" w:hAnsi="Times New Roman" w:cs="Times New Roman"/>
          <w:sz w:val="24"/>
          <w:szCs w:val="24"/>
        </w:rPr>
        <w:t>postačí</w:t>
      </w:r>
      <w:proofErr w:type="gramEnd"/>
      <w:r w:rsidRPr="00641473">
        <w:rPr>
          <w:rFonts w:ascii="Times New Roman" w:hAnsi="Times New Roman" w:cs="Times New Roman"/>
          <w:sz w:val="24"/>
          <w:szCs w:val="24"/>
        </w:rPr>
        <w:t xml:space="preserve"> ohrazení </w:t>
      </w:r>
      <w:proofErr w:type="spellStart"/>
      <w:r w:rsidRPr="00641473">
        <w:rPr>
          <w:rFonts w:ascii="Times New Roman" w:hAnsi="Times New Roman" w:cs="Times New Roman"/>
          <w:sz w:val="24"/>
          <w:szCs w:val="24"/>
        </w:rPr>
        <w:t>dvoutyčovým</w:t>
      </w:r>
      <w:proofErr w:type="spellEnd"/>
      <w:r w:rsidRPr="00641473">
        <w:rPr>
          <w:rFonts w:ascii="Times New Roman" w:hAnsi="Times New Roman" w:cs="Times New Roman"/>
          <w:sz w:val="24"/>
          <w:szCs w:val="24"/>
        </w:rPr>
        <w:t xml:space="preserve"> zábradlím o výšce do </w:t>
      </w:r>
      <w:smartTag w:uri="urn:schemas-microsoft-com:office:smarttags" w:element="metricconverter">
        <w:smartTagPr>
          <w:attr w:name="ProductID" w:val="1,10 m"/>
        </w:smartTagPr>
        <w:r w:rsidRPr="00641473">
          <w:rPr>
            <w:rFonts w:ascii="Times New Roman" w:hAnsi="Times New Roman" w:cs="Times New Roman"/>
            <w:sz w:val="24"/>
            <w:szCs w:val="24"/>
          </w:rPr>
          <w:t>1,10 m</w:t>
        </w:r>
      </w:smartTag>
      <w:r w:rsidRPr="00641473">
        <w:rPr>
          <w:rFonts w:ascii="Times New Roman" w:hAnsi="Times New Roman" w:cs="Times New Roman"/>
          <w:sz w:val="24"/>
          <w:szCs w:val="24"/>
        </w:rPr>
        <w:t>.</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Na veřejných komunikacích, kde nelze ohrazení provést musí být zajištěna bezpečnost jiným způsobem (řízením, střežením, apod.).</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Ohrazení nebo oplocení zasahující do veřejné komunikace musí být za snížené viditelnosti osvětleno výstražným červeným světlem v čele překážky a každých </w:t>
      </w:r>
      <w:smartTag w:uri="urn:schemas-microsoft-com:office:smarttags" w:element="metricconverter">
        <w:smartTagPr>
          <w:attr w:name="ProductID" w:val="50 m"/>
        </w:smartTagPr>
        <w:r w:rsidRPr="00641473">
          <w:rPr>
            <w:rFonts w:ascii="Times New Roman" w:hAnsi="Times New Roman" w:cs="Times New Roman"/>
            <w:sz w:val="24"/>
            <w:szCs w:val="24"/>
          </w:rPr>
          <w:t>50 m</w:t>
        </w:r>
      </w:smartTag>
      <w:r w:rsidRPr="00641473">
        <w:rPr>
          <w:rFonts w:ascii="Times New Roman" w:hAnsi="Times New Roman" w:cs="Times New Roman"/>
          <w:sz w:val="24"/>
          <w:szCs w:val="24"/>
        </w:rPr>
        <w:t xml:space="preserve"> po komunikaci.</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Veškeré vstupy na staveniště musí být označeny bezpečnostními tabulkami a vstupy musí být uzamykatelné.</w:t>
      </w:r>
    </w:p>
    <w:p w:rsidR="00641473" w:rsidRDefault="00641473" w:rsidP="00641473">
      <w:pPr>
        <w:pStyle w:val="Bezmezer"/>
        <w:rPr>
          <w:rFonts w:ascii="Times New Roman" w:hAnsi="Times New Roman" w:cs="Times New Roman"/>
          <w:b/>
          <w:sz w:val="24"/>
          <w:szCs w:val="24"/>
        </w:rPr>
      </w:pPr>
    </w:p>
    <w:p w:rsidR="0047042F" w:rsidRDefault="0047042F" w:rsidP="00641473">
      <w:pPr>
        <w:pStyle w:val="Bezmezer"/>
        <w:rPr>
          <w:rFonts w:ascii="Times New Roman" w:hAnsi="Times New Roman" w:cs="Times New Roman"/>
          <w:b/>
          <w:sz w:val="24"/>
          <w:szCs w:val="24"/>
        </w:rPr>
      </w:pPr>
    </w:p>
    <w:p w:rsidR="0047042F" w:rsidRDefault="0047042F" w:rsidP="00641473">
      <w:pPr>
        <w:pStyle w:val="Bezmezer"/>
        <w:rPr>
          <w:rFonts w:ascii="Times New Roman" w:hAnsi="Times New Roman" w:cs="Times New Roman"/>
          <w:b/>
          <w:sz w:val="24"/>
          <w:szCs w:val="24"/>
        </w:rPr>
      </w:pPr>
    </w:p>
    <w:p w:rsidR="00770213" w:rsidRPr="00641473" w:rsidRDefault="00770213" w:rsidP="00641473">
      <w:pPr>
        <w:pStyle w:val="Bezmezer"/>
        <w:rPr>
          <w:rFonts w:ascii="Times New Roman" w:hAnsi="Times New Roman" w:cs="Times New Roman"/>
          <w:b/>
          <w:sz w:val="24"/>
          <w:szCs w:val="24"/>
        </w:rPr>
      </w:pPr>
      <w:r w:rsidRPr="00641473">
        <w:rPr>
          <w:rFonts w:ascii="Times New Roman" w:hAnsi="Times New Roman" w:cs="Times New Roman"/>
          <w:b/>
          <w:sz w:val="24"/>
          <w:szCs w:val="24"/>
        </w:rPr>
        <w:lastRenderedPageBreak/>
        <w:t>Zvláštní požadavky na provádění stavby, které vyžadují bezpečnostní opatření</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Zvláštní důraz z hlediska bezpečnosti provádění stavebních prací je zejména při provádění výkopových pracích, které budou v těsné blízkosti provozu pěších i dopravy.</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Při provádění stavebních prací musí být dodržovány tyto předpisy, vyhlášky a příslušné ČSN týkající se bezpečnosti práce:</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591/2006 Sb. Nařízení vlády o bližších minimálních požadavcích na bezpečnost a ochranu zdraví při práci na staveništích</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309/2006 </w:t>
      </w:r>
      <w:proofErr w:type="gramStart"/>
      <w:r w:rsidRPr="00641473">
        <w:rPr>
          <w:rFonts w:ascii="Times New Roman" w:hAnsi="Times New Roman" w:cs="Times New Roman"/>
          <w:sz w:val="24"/>
          <w:szCs w:val="24"/>
        </w:rPr>
        <w:t>Sb.- zákon</w:t>
      </w:r>
      <w:proofErr w:type="gramEnd"/>
      <w:r w:rsidRPr="00641473">
        <w:rPr>
          <w:rFonts w:ascii="Times New Roman" w:hAnsi="Times New Roman" w:cs="Times New Roman"/>
          <w:sz w:val="24"/>
          <w:szCs w:val="24"/>
        </w:rPr>
        <w:t xml:space="preserve"> o zajištění dalších podmínek bezpečnosti a ochrany zdraví při práci, ve znění pozdějších předpisů</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362/2005 </w:t>
      </w:r>
      <w:proofErr w:type="gramStart"/>
      <w:r w:rsidRPr="00641473">
        <w:rPr>
          <w:rFonts w:ascii="Times New Roman" w:hAnsi="Times New Roman" w:cs="Times New Roman"/>
          <w:sz w:val="24"/>
          <w:szCs w:val="24"/>
        </w:rPr>
        <w:t>Sb.- nařízení</w:t>
      </w:r>
      <w:proofErr w:type="gramEnd"/>
      <w:r w:rsidRPr="00641473">
        <w:rPr>
          <w:rFonts w:ascii="Times New Roman" w:hAnsi="Times New Roman" w:cs="Times New Roman"/>
          <w:sz w:val="24"/>
          <w:szCs w:val="24"/>
        </w:rPr>
        <w:t xml:space="preserve"> vlády o bližších požadavcích na bezpečnost a ochranu zdraví při práci na pracovištích s nebezpečím pádu z výšky nebo do hloubky</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48/1982 Sb. – vyhláška, kterou se stanoví základní požadavky k zajištění bezpečnosti práce a technických zařízení, ve znění pozdějších předpisů</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272/2011 </w:t>
      </w:r>
      <w:proofErr w:type="spellStart"/>
      <w:r w:rsidRPr="00641473">
        <w:rPr>
          <w:rFonts w:ascii="Times New Roman" w:hAnsi="Times New Roman" w:cs="Times New Roman"/>
          <w:sz w:val="24"/>
          <w:szCs w:val="24"/>
        </w:rPr>
        <w:t>Sb</w:t>
      </w:r>
      <w:proofErr w:type="spellEnd"/>
      <w:r w:rsidRPr="00641473">
        <w:rPr>
          <w:rFonts w:ascii="Times New Roman" w:hAnsi="Times New Roman" w:cs="Times New Roman"/>
          <w:sz w:val="24"/>
          <w:szCs w:val="24"/>
        </w:rPr>
        <w:t xml:space="preserve"> – vyhláška o ochraně zdraví před nepříznivými účinky hluku a vibrací</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378/2001 Sb. - nařízení </w:t>
      </w:r>
      <w:proofErr w:type="gramStart"/>
      <w:r w:rsidRPr="00641473">
        <w:rPr>
          <w:rFonts w:ascii="Times New Roman" w:hAnsi="Times New Roman" w:cs="Times New Roman"/>
          <w:sz w:val="24"/>
          <w:szCs w:val="24"/>
        </w:rPr>
        <w:t>vlády , kterým</w:t>
      </w:r>
      <w:proofErr w:type="gramEnd"/>
      <w:r w:rsidRPr="00641473">
        <w:rPr>
          <w:rFonts w:ascii="Times New Roman" w:hAnsi="Times New Roman" w:cs="Times New Roman"/>
          <w:sz w:val="24"/>
          <w:szCs w:val="24"/>
        </w:rPr>
        <w:t xml:space="preserve"> se stanoví bližší požadavky na bezpečný provoz a používání strojů, technických zařízení, přístrojů a nářadí</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262/2006 Sb. Zákon Zákoník práce</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183/2006 Sb. Stavební zákon</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ČSN 34 3108 Bezpečnostní předpisy o zacházení s elektrickým zařízením pracovníky seznámenými</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ČSN 27 0144 Zdvihací zařízení. Prostředky pro vázání, zavěšení a uchopení břemen</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ČSN 73 </w:t>
      </w:r>
      <w:smartTag w:uri="urn:schemas-microsoft-com:office:smarttags" w:element="metricconverter">
        <w:smartTagPr>
          <w:attr w:name="ProductID" w:val="8101 a"/>
        </w:smartTagPr>
        <w:r w:rsidRPr="00641473">
          <w:rPr>
            <w:rFonts w:ascii="Times New Roman" w:hAnsi="Times New Roman" w:cs="Times New Roman"/>
            <w:sz w:val="24"/>
            <w:szCs w:val="24"/>
          </w:rPr>
          <w:t>8101 a</w:t>
        </w:r>
      </w:smartTag>
      <w:r w:rsidRPr="00641473">
        <w:rPr>
          <w:rFonts w:ascii="Times New Roman" w:hAnsi="Times New Roman" w:cs="Times New Roman"/>
          <w:sz w:val="24"/>
          <w:szCs w:val="24"/>
        </w:rPr>
        <w:t xml:space="preserve"> ČSN 73 8106 Lešení, Ochranné a záchytné konstrukce</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ČSN 83 2611 Bezpečnostní postroje a pásy</w:t>
      </w:r>
      <w:r w:rsidRPr="00641473">
        <w:rPr>
          <w:rFonts w:ascii="Times New Roman" w:hAnsi="Times New Roman" w:cs="Times New Roman"/>
          <w:sz w:val="24"/>
          <w:szCs w:val="24"/>
        </w:rPr>
        <w:tab/>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Při přepravě materiálu je nutno dodržovat vyhlášku 39/2003 Sb. </w:t>
      </w:r>
      <w:proofErr w:type="gramStart"/>
      <w:r w:rsidRPr="00641473">
        <w:rPr>
          <w:rFonts w:ascii="Times New Roman" w:hAnsi="Times New Roman" w:cs="Times New Roman"/>
          <w:sz w:val="24"/>
          <w:szCs w:val="24"/>
        </w:rPr>
        <w:t>-  o bezpečnosti</w:t>
      </w:r>
      <w:proofErr w:type="gramEnd"/>
      <w:r w:rsidRPr="00641473">
        <w:rPr>
          <w:rFonts w:ascii="Times New Roman" w:hAnsi="Times New Roman" w:cs="Times New Roman"/>
          <w:sz w:val="24"/>
          <w:szCs w:val="24"/>
        </w:rPr>
        <w:t xml:space="preserve"> práce a technických zařízení při provozu, údržbě a opravách vozidel.</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ab/>
        <w:t>Práce v blízkosti inženýrských sítí mohou být konány po dohodě se správci sítí. Jakékoliv poškození musí být hlášeno provozovateli sítě. V nebezpečném prostředí nesmí pracovník pracovat osaměle, kde není v dohledu nebo doslechu další pracovník.</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Pracovníci jsou povinni dodržovat technologické nebo pracovní postupy, návody, pravidla a pokyny. Obsluhovat stroje a zařízení a používat nářadí a pomůcky, které jim byly pro jejich práci určeni, dodržovat bezpečnostní označení a </w:t>
      </w:r>
      <w:proofErr w:type="gramStart"/>
      <w:r w:rsidRPr="00641473">
        <w:rPr>
          <w:rFonts w:ascii="Times New Roman" w:hAnsi="Times New Roman" w:cs="Times New Roman"/>
          <w:sz w:val="24"/>
          <w:szCs w:val="24"/>
        </w:rPr>
        <w:t>signály  pověřených</w:t>
      </w:r>
      <w:proofErr w:type="gramEnd"/>
      <w:r w:rsidRPr="00641473">
        <w:rPr>
          <w:rFonts w:ascii="Times New Roman" w:hAnsi="Times New Roman" w:cs="Times New Roman"/>
          <w:sz w:val="24"/>
          <w:szCs w:val="24"/>
        </w:rPr>
        <w:t xml:space="preserve"> pracovníků dozorem na pracovišti. Všechny otvory a jámy na staveništi, kde hrozí nebezpečí pádu, musí být zakryty nebo ohrazeny.</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Při realizaci stavby budou dodrženy všechny </w:t>
      </w:r>
      <w:proofErr w:type="gramStart"/>
      <w:r w:rsidRPr="00641473">
        <w:rPr>
          <w:rFonts w:ascii="Times New Roman" w:hAnsi="Times New Roman" w:cs="Times New Roman"/>
          <w:sz w:val="24"/>
          <w:szCs w:val="24"/>
        </w:rPr>
        <w:t>bezpečné  vzdálenosti</w:t>
      </w:r>
      <w:proofErr w:type="gramEnd"/>
      <w:r w:rsidRPr="00641473">
        <w:rPr>
          <w:rFonts w:ascii="Times New Roman" w:hAnsi="Times New Roman" w:cs="Times New Roman"/>
          <w:sz w:val="24"/>
          <w:szCs w:val="24"/>
        </w:rPr>
        <w:t xml:space="preserve"> dle znění ČSN 73 60 05 – Prostorové uspořádání sítí technického vybavení.</w:t>
      </w:r>
    </w:p>
    <w:p w:rsidR="00770213" w:rsidRPr="00641473" w:rsidRDefault="00770213" w:rsidP="00641473">
      <w:pPr>
        <w:pStyle w:val="Bezmezer"/>
        <w:rPr>
          <w:rFonts w:ascii="Times New Roman" w:hAnsi="Times New Roman" w:cs="Times New Roman"/>
          <w:sz w:val="24"/>
          <w:szCs w:val="24"/>
        </w:rPr>
      </w:pPr>
    </w:p>
    <w:p w:rsidR="00770213" w:rsidRPr="00770213" w:rsidRDefault="00770213" w:rsidP="00770213">
      <w:pPr>
        <w:spacing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Návrh řešení dopravy během výstavby včetně zajištění podmínek pro pohyb osob s omezenou schopností pohybu a orientace</w:t>
      </w:r>
    </w:p>
    <w:p w:rsidR="00770213" w:rsidRP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Před zahájením výstavby bude zajištěno vydání zvláštního užívání komunikací dotčených stavbou, které vydá příslušný speciální stavební úřad. Stavba bude realizována za provozu chodců i vozidel, dopravní omezení budou řešena dočasným dopravním řešením, které projedná zhotovitel se stavebníkem a odsouhlasí dopravní inženýr Policie ČR. </w:t>
      </w:r>
    </w:p>
    <w:p w:rsidR="00770213" w:rsidRP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Během stavby musí být rovněž dodrženy podmínky </w:t>
      </w:r>
      <w:proofErr w:type="spellStart"/>
      <w:r w:rsidRPr="00770213">
        <w:rPr>
          <w:rFonts w:ascii="Times New Roman" w:hAnsi="Times New Roman" w:cs="Times New Roman"/>
          <w:sz w:val="24"/>
          <w:szCs w:val="24"/>
        </w:rPr>
        <w:t>vyhl</w:t>
      </w:r>
      <w:proofErr w:type="spellEnd"/>
      <w:r w:rsidRPr="00770213">
        <w:rPr>
          <w:rFonts w:ascii="Times New Roman" w:hAnsi="Times New Roman" w:cs="Times New Roman"/>
          <w:sz w:val="24"/>
          <w:szCs w:val="24"/>
        </w:rPr>
        <w:t>. č. 398/</w:t>
      </w:r>
      <w:proofErr w:type="spellStart"/>
      <w:r w:rsidRPr="00770213">
        <w:rPr>
          <w:rFonts w:ascii="Times New Roman" w:hAnsi="Times New Roman" w:cs="Times New Roman"/>
          <w:sz w:val="24"/>
          <w:szCs w:val="24"/>
        </w:rPr>
        <w:t>2009sb</w:t>
      </w:r>
      <w:proofErr w:type="spellEnd"/>
      <w:r w:rsidRPr="00770213">
        <w:rPr>
          <w:rFonts w:ascii="Times New Roman" w:hAnsi="Times New Roman" w:cs="Times New Roman"/>
          <w:sz w:val="24"/>
          <w:szCs w:val="24"/>
        </w:rPr>
        <w:t xml:space="preserve">. o obecných technických požadavcích zabezpečujících bezbariérové užívání staveb, </w:t>
      </w:r>
      <w:proofErr w:type="spellStart"/>
      <w:r w:rsidRPr="00770213">
        <w:rPr>
          <w:rFonts w:ascii="Times New Roman" w:hAnsi="Times New Roman" w:cs="Times New Roman"/>
          <w:sz w:val="24"/>
          <w:szCs w:val="24"/>
        </w:rPr>
        <w:t>tzn</w:t>
      </w:r>
      <w:proofErr w:type="spellEnd"/>
      <w:r w:rsidRPr="00770213">
        <w:rPr>
          <w:rFonts w:ascii="Times New Roman" w:hAnsi="Times New Roman" w:cs="Times New Roman"/>
          <w:sz w:val="24"/>
          <w:szCs w:val="24"/>
        </w:rPr>
        <w:t xml:space="preserve"> především </w:t>
      </w:r>
      <w:proofErr w:type="spellStart"/>
      <w:proofErr w:type="gramStart"/>
      <w:r w:rsidRPr="00770213">
        <w:rPr>
          <w:rFonts w:ascii="Times New Roman" w:hAnsi="Times New Roman" w:cs="Times New Roman"/>
          <w:sz w:val="24"/>
          <w:szCs w:val="24"/>
        </w:rPr>
        <w:t>odst.4</w:t>
      </w:r>
      <w:proofErr w:type="spellEnd"/>
      <w:r w:rsidRPr="00770213">
        <w:rPr>
          <w:rFonts w:ascii="Times New Roman" w:hAnsi="Times New Roman" w:cs="Times New Roman"/>
          <w:sz w:val="24"/>
          <w:szCs w:val="24"/>
        </w:rPr>
        <w:t xml:space="preserve"> přílohy</w:t>
      </w:r>
      <w:proofErr w:type="gramEnd"/>
      <w:r w:rsidRPr="00770213">
        <w:rPr>
          <w:rFonts w:ascii="Times New Roman" w:hAnsi="Times New Roman" w:cs="Times New Roman"/>
          <w:sz w:val="24"/>
          <w:szCs w:val="24"/>
        </w:rPr>
        <w:t xml:space="preserve"> </w:t>
      </w:r>
      <w:proofErr w:type="spellStart"/>
      <w:r w:rsidRPr="00770213">
        <w:rPr>
          <w:rFonts w:ascii="Times New Roman" w:hAnsi="Times New Roman" w:cs="Times New Roman"/>
          <w:sz w:val="24"/>
          <w:szCs w:val="24"/>
        </w:rPr>
        <w:t>č.2</w:t>
      </w:r>
      <w:proofErr w:type="spellEnd"/>
      <w:r w:rsidRPr="00770213">
        <w:rPr>
          <w:rFonts w:ascii="Times New Roman" w:hAnsi="Times New Roman" w:cs="Times New Roman"/>
          <w:sz w:val="24"/>
          <w:szCs w:val="24"/>
        </w:rPr>
        <w:t xml:space="preserve"> vyhlášky 398/</w:t>
      </w:r>
      <w:proofErr w:type="spellStart"/>
      <w:r w:rsidRPr="00770213">
        <w:rPr>
          <w:rFonts w:ascii="Times New Roman" w:hAnsi="Times New Roman" w:cs="Times New Roman"/>
          <w:sz w:val="24"/>
          <w:szCs w:val="24"/>
        </w:rPr>
        <w:t>2009sb</w:t>
      </w:r>
      <w:proofErr w:type="spellEnd"/>
      <w:r w:rsidRPr="00770213">
        <w:rPr>
          <w:rFonts w:ascii="Times New Roman" w:hAnsi="Times New Roman" w:cs="Times New Roman"/>
          <w:sz w:val="24"/>
          <w:szCs w:val="24"/>
        </w:rPr>
        <w:t xml:space="preserve">.. </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při nedodržení průchozího prostoru dle bodu 1.0.2. této vyhlášky (min.</w:t>
      </w:r>
      <w:proofErr w:type="spellStart"/>
      <w:r w:rsidRPr="00770213">
        <w:rPr>
          <w:rFonts w:ascii="Times New Roman" w:hAnsi="Times New Roman" w:cs="Times New Roman"/>
          <w:sz w:val="24"/>
          <w:szCs w:val="24"/>
        </w:rPr>
        <w:t>1500mm</w:t>
      </w:r>
      <w:proofErr w:type="spellEnd"/>
      <w:r w:rsidRPr="00770213">
        <w:rPr>
          <w:rFonts w:ascii="Times New Roman" w:hAnsi="Times New Roman" w:cs="Times New Roman"/>
          <w:sz w:val="24"/>
          <w:szCs w:val="24"/>
        </w:rPr>
        <w:t xml:space="preserve">) nebo při celé uzavírce se navrhne bezpečná a vzdálenostně přiměřená náhradní </w:t>
      </w:r>
      <w:r w:rsidRPr="00770213">
        <w:rPr>
          <w:rFonts w:ascii="Times New Roman" w:hAnsi="Times New Roman" w:cs="Times New Roman"/>
          <w:sz w:val="24"/>
          <w:szCs w:val="24"/>
        </w:rPr>
        <w:lastRenderedPageBreak/>
        <w:t xml:space="preserve">bezbariérová trasa a to včetně přechodů pro chodce. Tato trasa musí být označena mezinárodním symbolem přístupnosti </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lávky přes výkopy musí být široké nejméně </w:t>
      </w:r>
      <w:proofErr w:type="spellStart"/>
      <w:r w:rsidRPr="00770213">
        <w:rPr>
          <w:rFonts w:ascii="Times New Roman" w:hAnsi="Times New Roman" w:cs="Times New Roman"/>
          <w:sz w:val="24"/>
          <w:szCs w:val="24"/>
        </w:rPr>
        <w:t>900mm</w:t>
      </w:r>
      <w:proofErr w:type="spellEnd"/>
      <w:r w:rsidRPr="00770213">
        <w:rPr>
          <w:rFonts w:ascii="Times New Roman" w:hAnsi="Times New Roman" w:cs="Times New Roman"/>
          <w:sz w:val="24"/>
          <w:szCs w:val="24"/>
        </w:rPr>
        <w:t xml:space="preserve"> s výškovými rozdíly do </w:t>
      </w:r>
      <w:proofErr w:type="spellStart"/>
      <w:r w:rsidRPr="00770213">
        <w:rPr>
          <w:rFonts w:ascii="Times New Roman" w:hAnsi="Times New Roman" w:cs="Times New Roman"/>
          <w:sz w:val="24"/>
          <w:szCs w:val="24"/>
        </w:rPr>
        <w:t>20mm</w:t>
      </w:r>
      <w:proofErr w:type="spellEnd"/>
      <w:r w:rsidRPr="00770213">
        <w:rPr>
          <w:rFonts w:ascii="Times New Roman" w:hAnsi="Times New Roman" w:cs="Times New Roman"/>
          <w:sz w:val="24"/>
          <w:szCs w:val="24"/>
        </w:rPr>
        <w:t xml:space="preserve"> a po obou stranách musí mít opatření proti sjetí vozíku jako je spodní tyč zábradlí ve výšce 100-</w:t>
      </w:r>
      <w:proofErr w:type="spellStart"/>
      <w:r w:rsidRPr="00770213">
        <w:rPr>
          <w:rFonts w:ascii="Times New Roman" w:hAnsi="Times New Roman" w:cs="Times New Roman"/>
          <w:sz w:val="24"/>
          <w:szCs w:val="24"/>
        </w:rPr>
        <w:t>250mm</w:t>
      </w:r>
      <w:proofErr w:type="spellEnd"/>
      <w:r w:rsidRPr="00770213">
        <w:rPr>
          <w:rFonts w:ascii="Times New Roman" w:hAnsi="Times New Roman" w:cs="Times New Roman"/>
          <w:sz w:val="24"/>
          <w:szCs w:val="24"/>
        </w:rPr>
        <w:t xml:space="preserve"> nad pochozí plochou nebo sokl s výškou nejméně </w:t>
      </w:r>
      <w:proofErr w:type="spellStart"/>
      <w:r w:rsidRPr="00770213">
        <w:rPr>
          <w:rFonts w:ascii="Times New Roman" w:hAnsi="Times New Roman" w:cs="Times New Roman"/>
          <w:sz w:val="24"/>
          <w:szCs w:val="24"/>
        </w:rPr>
        <w:t>100mm</w:t>
      </w:r>
      <w:proofErr w:type="spellEnd"/>
      <w:r w:rsidRPr="00770213">
        <w:rPr>
          <w:rFonts w:ascii="Times New Roman" w:hAnsi="Times New Roman" w:cs="Times New Roman"/>
          <w:sz w:val="24"/>
          <w:szCs w:val="24"/>
        </w:rPr>
        <w:t xml:space="preserve">. Pro pochozí rošt platí obdobně bod 1.1.3. přílohy </w:t>
      </w:r>
      <w:proofErr w:type="spellStart"/>
      <w:proofErr w:type="gramStart"/>
      <w:r w:rsidRPr="00770213">
        <w:rPr>
          <w:rFonts w:ascii="Times New Roman" w:hAnsi="Times New Roman" w:cs="Times New Roman"/>
          <w:sz w:val="24"/>
          <w:szCs w:val="24"/>
        </w:rPr>
        <w:t>č.1</w:t>
      </w:r>
      <w:proofErr w:type="spellEnd"/>
      <w:r w:rsidRPr="00770213">
        <w:rPr>
          <w:rFonts w:ascii="Times New Roman" w:hAnsi="Times New Roman" w:cs="Times New Roman"/>
          <w:sz w:val="24"/>
          <w:szCs w:val="24"/>
        </w:rPr>
        <w:t xml:space="preserve"> této</w:t>
      </w:r>
      <w:proofErr w:type="gramEnd"/>
      <w:r w:rsidRPr="00770213">
        <w:rPr>
          <w:rFonts w:ascii="Times New Roman" w:hAnsi="Times New Roman" w:cs="Times New Roman"/>
          <w:sz w:val="24"/>
          <w:szCs w:val="24"/>
        </w:rPr>
        <w:t xml:space="preserve"> vyhlášky (velikost mezer ve směru chůze </w:t>
      </w:r>
      <w:proofErr w:type="spellStart"/>
      <w:r w:rsidRPr="00770213">
        <w:rPr>
          <w:rFonts w:ascii="Times New Roman" w:hAnsi="Times New Roman" w:cs="Times New Roman"/>
          <w:sz w:val="24"/>
          <w:szCs w:val="24"/>
        </w:rPr>
        <w:t>max15mm</w:t>
      </w:r>
      <w:proofErr w:type="spellEnd"/>
      <w:r w:rsidRPr="00770213">
        <w:rPr>
          <w:rFonts w:ascii="Times New Roman" w:hAnsi="Times New Roman" w:cs="Times New Roman"/>
          <w:sz w:val="24"/>
          <w:szCs w:val="24"/>
        </w:rPr>
        <w:t>)</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pro označení výkopů, okrajů lávek na nich a stavenišť platí obdobně bod 1.2.10 přílohy </w:t>
      </w:r>
      <w:proofErr w:type="spellStart"/>
      <w:proofErr w:type="gramStart"/>
      <w:r w:rsidRPr="00770213">
        <w:rPr>
          <w:rFonts w:ascii="Times New Roman" w:hAnsi="Times New Roman" w:cs="Times New Roman"/>
          <w:sz w:val="24"/>
          <w:szCs w:val="24"/>
        </w:rPr>
        <w:t>č.1</w:t>
      </w:r>
      <w:proofErr w:type="spellEnd"/>
      <w:r w:rsidRPr="00770213">
        <w:rPr>
          <w:rFonts w:ascii="Times New Roman" w:hAnsi="Times New Roman" w:cs="Times New Roman"/>
          <w:sz w:val="24"/>
          <w:szCs w:val="24"/>
        </w:rPr>
        <w:t xml:space="preserve"> této</w:t>
      </w:r>
      <w:proofErr w:type="gramEnd"/>
      <w:r w:rsidRPr="00770213">
        <w:rPr>
          <w:rFonts w:ascii="Times New Roman" w:hAnsi="Times New Roman" w:cs="Times New Roman"/>
          <w:sz w:val="24"/>
          <w:szCs w:val="24"/>
        </w:rPr>
        <w:t xml:space="preserve"> vyhlášky </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vnitřní i vnější pochozí plochy musí být řešeny tak, aby byla důsledně dodržena vodící linie pro osoby se zrakovým postižením. Do průchozího prostoru podél vodící linie se neumisťují žádné překážky. Předměty, stavby, konstrukce apod. na ostatních místech pochozích ploch musí mít ve výši 100-</w:t>
      </w:r>
      <w:proofErr w:type="spellStart"/>
      <w:r w:rsidRPr="00770213">
        <w:rPr>
          <w:rFonts w:ascii="Times New Roman" w:hAnsi="Times New Roman" w:cs="Times New Roman"/>
          <w:sz w:val="24"/>
          <w:szCs w:val="24"/>
        </w:rPr>
        <w:t>250mm</w:t>
      </w:r>
      <w:proofErr w:type="spellEnd"/>
      <w:r w:rsidRPr="00770213">
        <w:rPr>
          <w:rFonts w:ascii="Times New Roman" w:hAnsi="Times New Roman" w:cs="Times New Roman"/>
          <w:sz w:val="24"/>
          <w:szCs w:val="24"/>
        </w:rPr>
        <w:t xml:space="preserve"> nad pochozí plochou pevnou zarážku pro bílou hůl jako je spodní tyč zábradlí nebo </w:t>
      </w:r>
      <w:proofErr w:type="gramStart"/>
      <w:r w:rsidRPr="00770213">
        <w:rPr>
          <w:rFonts w:ascii="Times New Roman" w:hAnsi="Times New Roman" w:cs="Times New Roman"/>
          <w:sz w:val="24"/>
          <w:szCs w:val="24"/>
        </w:rPr>
        <w:t>podstavec  a ve</w:t>
      </w:r>
      <w:proofErr w:type="gramEnd"/>
      <w:r w:rsidRPr="00770213">
        <w:rPr>
          <w:rFonts w:ascii="Times New Roman" w:hAnsi="Times New Roman" w:cs="Times New Roman"/>
          <w:sz w:val="24"/>
          <w:szCs w:val="24"/>
        </w:rPr>
        <w:t xml:space="preserve"> výši </w:t>
      </w:r>
      <w:proofErr w:type="spellStart"/>
      <w:r w:rsidRPr="00770213">
        <w:rPr>
          <w:rFonts w:ascii="Times New Roman" w:hAnsi="Times New Roman" w:cs="Times New Roman"/>
          <w:sz w:val="24"/>
          <w:szCs w:val="24"/>
        </w:rPr>
        <w:t>1100mm</w:t>
      </w:r>
      <w:proofErr w:type="spellEnd"/>
      <w:r w:rsidRPr="00770213">
        <w:rPr>
          <w:rFonts w:ascii="Times New Roman" w:hAnsi="Times New Roman" w:cs="Times New Roman"/>
          <w:sz w:val="24"/>
          <w:szCs w:val="24"/>
        </w:rPr>
        <w:t xml:space="preserve"> pevnou ochranu jako je tyč zábradlí, horní díl oplocení apod., popřípadě lze odsunout zarážku za obrys překážky nejvíce o </w:t>
      </w:r>
      <w:proofErr w:type="spellStart"/>
      <w:r w:rsidRPr="00770213">
        <w:rPr>
          <w:rFonts w:ascii="Times New Roman" w:hAnsi="Times New Roman" w:cs="Times New Roman"/>
          <w:sz w:val="24"/>
          <w:szCs w:val="24"/>
        </w:rPr>
        <w:t>200mm</w:t>
      </w:r>
      <w:proofErr w:type="spellEnd"/>
      <w:r w:rsidRPr="00770213">
        <w:rPr>
          <w:rFonts w:ascii="Times New Roman" w:hAnsi="Times New Roman" w:cs="Times New Roman"/>
          <w:sz w:val="24"/>
          <w:szCs w:val="24"/>
        </w:rPr>
        <w:t xml:space="preserve">. Takto musí být zabezpečeny také předměty a konstrukce s bočními stěnami nesahajícími až k zemi nebo podlaze a výkopy a staveniště. </w:t>
      </w:r>
    </w:p>
    <w:p w:rsid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 </w:t>
      </w: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B.9 Celkové</w:t>
      </w:r>
      <w:proofErr w:type="gramEnd"/>
      <w:r w:rsidRPr="00730C46">
        <w:rPr>
          <w:rFonts w:ascii="Times New Roman" w:eastAsia="Times New Roman" w:hAnsi="Times New Roman" w:cs="Times New Roman"/>
          <w:b/>
          <w:sz w:val="24"/>
          <w:szCs w:val="24"/>
          <w:lang w:eastAsia="cs-CZ"/>
        </w:rPr>
        <w:t xml:space="preserve"> vodohospodářské řešení</w:t>
      </w:r>
    </w:p>
    <w:p w:rsidR="00DF68CE" w:rsidRPr="00DF68CE" w:rsidRDefault="00E50892" w:rsidP="00770213">
      <w:pPr>
        <w:spacing w:after="0" w:line="240" w:lineRule="auto"/>
        <w:jc w:val="both"/>
        <w:rPr>
          <w:rFonts w:ascii="Times New Roman" w:hAnsi="Times New Roman" w:cs="Times New Roman"/>
          <w:sz w:val="24"/>
          <w:szCs w:val="24"/>
          <w:lang w:eastAsia="cs-CZ"/>
        </w:rPr>
      </w:pPr>
      <w:r w:rsidRPr="00DF68CE">
        <w:rPr>
          <w:rFonts w:ascii="Times New Roman" w:hAnsi="Times New Roman" w:cs="Times New Roman"/>
          <w:sz w:val="24"/>
          <w:szCs w:val="24"/>
          <w:lang w:eastAsia="cs-CZ"/>
        </w:rPr>
        <w:tab/>
        <w:t>Od</w:t>
      </w:r>
      <w:r w:rsidR="00DF68CE" w:rsidRPr="00DF68CE">
        <w:rPr>
          <w:rFonts w:ascii="Times New Roman" w:hAnsi="Times New Roman" w:cs="Times New Roman"/>
          <w:sz w:val="24"/>
          <w:szCs w:val="24"/>
          <w:lang w:eastAsia="cs-CZ"/>
        </w:rPr>
        <w:t xml:space="preserve">vodnění komunikace a chodníků zůstane stávající, beze změn, tj. svedením povrchových dešťových vod do uličních vpustí s napojením na kanalizační řad. </w:t>
      </w:r>
      <w:r w:rsidR="00DF68CE">
        <w:rPr>
          <w:rFonts w:ascii="Times New Roman" w:hAnsi="Times New Roman" w:cs="Times New Roman"/>
          <w:sz w:val="24"/>
          <w:szCs w:val="24"/>
          <w:lang w:eastAsia="cs-CZ"/>
        </w:rPr>
        <w:t xml:space="preserve">Realizací stavby se stávající vodohospodářské řešení v lokalitě nemění. </w:t>
      </w:r>
      <w:r w:rsidR="00770213">
        <w:rPr>
          <w:rFonts w:ascii="Times New Roman" w:hAnsi="Times New Roman" w:cs="Times New Roman"/>
          <w:sz w:val="24"/>
          <w:szCs w:val="24"/>
          <w:lang w:eastAsia="cs-CZ"/>
        </w:rPr>
        <w:t xml:space="preserve">Stávající uliční vpusti budou obnoveny a doplněny, včetně přípojek. </w:t>
      </w:r>
    </w:p>
    <w:p w:rsidR="002E27AB" w:rsidRPr="00730C46" w:rsidRDefault="002E27AB" w:rsidP="00770213">
      <w:pPr>
        <w:spacing w:after="0" w:line="240" w:lineRule="auto"/>
        <w:jc w:val="both"/>
      </w:pPr>
    </w:p>
    <w:p w:rsidR="002E27AB" w:rsidRPr="00730C46" w:rsidRDefault="002E27AB" w:rsidP="00770213">
      <w:pPr>
        <w:spacing w:after="0" w:line="240" w:lineRule="auto"/>
        <w:jc w:val="both"/>
      </w:pPr>
    </w:p>
    <w:p w:rsidR="002E27AB" w:rsidRPr="00730C46" w:rsidRDefault="002E27AB" w:rsidP="00770213">
      <w:pPr>
        <w:spacing w:after="0" w:line="240" w:lineRule="auto"/>
        <w:jc w:val="both"/>
      </w:pPr>
    </w:p>
    <w:p w:rsidR="002E27AB" w:rsidRDefault="002E27AB" w:rsidP="00770213">
      <w:pPr>
        <w:spacing w:after="0" w:line="240" w:lineRule="auto"/>
        <w:jc w:val="both"/>
      </w:pPr>
    </w:p>
    <w:p w:rsidR="00EB67BA" w:rsidRPr="00730C46" w:rsidRDefault="00EB67BA" w:rsidP="00770213">
      <w:pPr>
        <w:spacing w:after="0" w:line="240" w:lineRule="auto"/>
        <w:jc w:val="both"/>
      </w:pPr>
    </w:p>
    <w:p w:rsidR="002E27AB" w:rsidRPr="00730C46" w:rsidRDefault="002E27AB" w:rsidP="00770213">
      <w:pPr>
        <w:spacing w:after="0" w:line="240" w:lineRule="auto"/>
        <w:jc w:val="both"/>
      </w:pPr>
    </w:p>
    <w:p w:rsidR="002E27AB" w:rsidRPr="00730C46"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sz w:val="24"/>
          <w:szCs w:val="24"/>
          <w:lang w:eastAsia="cs-CZ"/>
        </w:rPr>
        <w:t>Říjen 2020</w:t>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Pr="00730C46">
        <w:rPr>
          <w:rFonts w:ascii="Times New Roman" w:eastAsia="Times New Roman" w:hAnsi="Times New Roman" w:cs="Times New Roman"/>
          <w:sz w:val="24"/>
          <w:szCs w:val="24"/>
          <w:lang w:eastAsia="cs-CZ"/>
        </w:rPr>
        <w:tab/>
      </w:r>
      <w:r w:rsidR="00770213">
        <w:rPr>
          <w:rFonts w:ascii="Times New Roman" w:eastAsia="Times New Roman" w:hAnsi="Times New Roman" w:cs="Times New Roman"/>
          <w:sz w:val="24"/>
          <w:szCs w:val="24"/>
          <w:lang w:eastAsia="cs-CZ"/>
        </w:rPr>
        <w:t xml:space="preserve">Kateřina Vašíčková </w:t>
      </w:r>
    </w:p>
    <w:p w:rsidR="002E27AB" w:rsidRPr="000E61C7" w:rsidRDefault="002E27AB" w:rsidP="00770213">
      <w:pPr>
        <w:spacing w:after="0" w:line="240" w:lineRule="auto"/>
        <w:jc w:val="both"/>
      </w:pPr>
    </w:p>
    <w:p w:rsidR="00E523C4" w:rsidRPr="00AB0869" w:rsidRDefault="00E523C4" w:rsidP="00770213">
      <w:pPr>
        <w:pStyle w:val="Bezmezer"/>
        <w:jc w:val="both"/>
        <w:rPr>
          <w:rFonts w:ascii="Times New Roman" w:hAnsi="Times New Roman" w:cs="Times New Roman"/>
          <w:sz w:val="24"/>
          <w:szCs w:val="24"/>
          <w:lang w:eastAsia="cs-CZ"/>
        </w:rPr>
      </w:pPr>
    </w:p>
    <w:sectPr w:rsidR="00E523C4" w:rsidRPr="00AB0869" w:rsidSect="006F3B3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245" w:rsidRDefault="00B44245" w:rsidP="00CF0A83">
      <w:pPr>
        <w:spacing w:after="0" w:line="240" w:lineRule="auto"/>
      </w:pPr>
      <w:r>
        <w:separator/>
      </w:r>
    </w:p>
  </w:endnote>
  <w:endnote w:type="continuationSeparator" w:id="0">
    <w:p w:rsidR="00B44245" w:rsidRDefault="00B44245" w:rsidP="00CF0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825649"/>
      <w:docPartObj>
        <w:docPartGallery w:val="Page Numbers (Bottom of Page)"/>
        <w:docPartUnique/>
      </w:docPartObj>
    </w:sdtPr>
    <w:sdtContent>
      <w:sdt>
        <w:sdtPr>
          <w:id w:val="37899295"/>
          <w:docPartObj>
            <w:docPartGallery w:val="Page Numbers (Top of Page)"/>
            <w:docPartUnique/>
          </w:docPartObj>
        </w:sdtPr>
        <w:sdtContent>
          <w:p w:rsidR="00221708" w:rsidRDefault="00221708" w:rsidP="00CF0A83">
            <w:pPr>
              <w:pStyle w:val="Zpat"/>
              <w:jc w:val="center"/>
            </w:pPr>
            <w:r>
              <w:t xml:space="preserve">Stránka </w:t>
            </w:r>
            <w:r>
              <w:rPr>
                <w:b/>
                <w:sz w:val="24"/>
                <w:szCs w:val="24"/>
              </w:rPr>
              <w:fldChar w:fldCharType="begin"/>
            </w:r>
            <w:r>
              <w:rPr>
                <w:b/>
              </w:rPr>
              <w:instrText>PAGE</w:instrText>
            </w:r>
            <w:r>
              <w:rPr>
                <w:b/>
                <w:sz w:val="24"/>
                <w:szCs w:val="24"/>
              </w:rPr>
              <w:fldChar w:fldCharType="separate"/>
            </w:r>
            <w:r>
              <w:rPr>
                <w:b/>
                <w:noProof/>
              </w:rPr>
              <w:t>20</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20</w:t>
            </w:r>
            <w:r>
              <w:rPr>
                <w:b/>
                <w:sz w:val="24"/>
                <w:szCs w:val="24"/>
              </w:rPr>
              <w:fldChar w:fldCharType="end"/>
            </w:r>
          </w:p>
        </w:sdtContent>
      </w:sdt>
    </w:sdtContent>
  </w:sdt>
  <w:p w:rsidR="00221708" w:rsidRDefault="00221708">
    <w:pPr>
      <w:pStyle w:val="Zpat"/>
    </w:pPr>
  </w:p>
  <w:p w:rsidR="00221708" w:rsidRDefault="0022170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245" w:rsidRDefault="00B44245" w:rsidP="00CF0A83">
      <w:pPr>
        <w:spacing w:after="0" w:line="240" w:lineRule="auto"/>
      </w:pPr>
      <w:r>
        <w:separator/>
      </w:r>
    </w:p>
  </w:footnote>
  <w:footnote w:type="continuationSeparator" w:id="0">
    <w:p w:rsidR="00B44245" w:rsidRDefault="00B44245" w:rsidP="00CF0A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7B44"/>
    <w:multiLevelType w:val="hybridMultilevel"/>
    <w:tmpl w:val="7BBC6BDA"/>
    <w:lvl w:ilvl="0" w:tplc="233638AC">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A5F45E0"/>
    <w:multiLevelType w:val="hybridMultilevel"/>
    <w:tmpl w:val="3A9E335C"/>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E302E2E"/>
    <w:multiLevelType w:val="hybridMultilevel"/>
    <w:tmpl w:val="7882AEBC"/>
    <w:lvl w:ilvl="0" w:tplc="49746E9A">
      <w:start w:val="5"/>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nsid w:val="33574C23"/>
    <w:multiLevelType w:val="hybridMultilevel"/>
    <w:tmpl w:val="BA8ACF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9B85BBE"/>
    <w:multiLevelType w:val="hybridMultilevel"/>
    <w:tmpl w:val="83BC5FC0"/>
    <w:lvl w:ilvl="0" w:tplc="49746E9A">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D020151"/>
    <w:multiLevelType w:val="hybridMultilevel"/>
    <w:tmpl w:val="3C4A2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E211FBF"/>
    <w:multiLevelType w:val="hybridMultilevel"/>
    <w:tmpl w:val="C652DF3C"/>
    <w:lvl w:ilvl="0" w:tplc="35F44678">
      <w:start w:val="1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E4C51BA"/>
    <w:multiLevelType w:val="multilevel"/>
    <w:tmpl w:val="2E9A1F7A"/>
    <w:lvl w:ilvl="0">
      <w:start w:val="1"/>
      <w:numFmt w:val="decimal"/>
      <w:pStyle w:val="TPOOdrk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659133D8"/>
    <w:multiLevelType w:val="hybridMultilevel"/>
    <w:tmpl w:val="71369B8E"/>
    <w:lvl w:ilvl="0" w:tplc="49746E9A">
      <w:start w:val="5"/>
      <w:numFmt w:val="bullet"/>
      <w:lvlText w:val="-"/>
      <w:lvlJc w:val="left"/>
      <w:pPr>
        <w:tabs>
          <w:tab w:val="num" w:pos="1068"/>
        </w:tabs>
        <w:ind w:left="1068"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D1D3141"/>
    <w:multiLevelType w:val="hybridMultilevel"/>
    <w:tmpl w:val="99B8CBC4"/>
    <w:lvl w:ilvl="0" w:tplc="233638AC">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6D4B27D7"/>
    <w:multiLevelType w:val="hybridMultilevel"/>
    <w:tmpl w:val="10B0891A"/>
    <w:lvl w:ilvl="0" w:tplc="04050011">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E0925FA"/>
    <w:multiLevelType w:val="hybridMultilevel"/>
    <w:tmpl w:val="33D85902"/>
    <w:lvl w:ilvl="0" w:tplc="C4C2E0FC">
      <w:start w:val="1"/>
      <w:numFmt w:val="bullet"/>
      <w:lvlText w:val="-"/>
      <w:lvlJc w:val="left"/>
      <w:pPr>
        <w:tabs>
          <w:tab w:val="num" w:pos="851"/>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77263AF7"/>
    <w:multiLevelType w:val="hybridMultilevel"/>
    <w:tmpl w:val="79F8A3EA"/>
    <w:lvl w:ilvl="0" w:tplc="7D524B26">
      <w:start w:val="1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10"/>
  </w:num>
  <w:num w:numId="5">
    <w:abstractNumId w:val="5"/>
  </w:num>
  <w:num w:numId="6">
    <w:abstractNumId w:val="3"/>
  </w:num>
  <w:num w:numId="7">
    <w:abstractNumId w:val="8"/>
  </w:num>
  <w:num w:numId="8">
    <w:abstractNumId w:val="9"/>
  </w:num>
  <w:num w:numId="9">
    <w:abstractNumId w:val="1"/>
  </w:num>
  <w:num w:numId="10">
    <w:abstractNumId w:val="2"/>
  </w:num>
  <w:num w:numId="11">
    <w:abstractNumId w:val="4"/>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469FD"/>
    <w:rsid w:val="0002159B"/>
    <w:rsid w:val="00046657"/>
    <w:rsid w:val="00062F6D"/>
    <w:rsid w:val="00075685"/>
    <w:rsid w:val="00095D64"/>
    <w:rsid w:val="000A153E"/>
    <w:rsid w:val="000A5C5D"/>
    <w:rsid w:val="000D0461"/>
    <w:rsid w:val="000D0A7D"/>
    <w:rsid w:val="000E65C8"/>
    <w:rsid w:val="000F6A3C"/>
    <w:rsid w:val="00103375"/>
    <w:rsid w:val="001055FA"/>
    <w:rsid w:val="001172FE"/>
    <w:rsid w:val="00165736"/>
    <w:rsid w:val="00170005"/>
    <w:rsid w:val="001E4C7B"/>
    <w:rsid w:val="001F231F"/>
    <w:rsid w:val="00215188"/>
    <w:rsid w:val="00221204"/>
    <w:rsid w:val="00221708"/>
    <w:rsid w:val="002272BC"/>
    <w:rsid w:val="002469FD"/>
    <w:rsid w:val="00255610"/>
    <w:rsid w:val="00257895"/>
    <w:rsid w:val="002701EC"/>
    <w:rsid w:val="002704F8"/>
    <w:rsid w:val="00282F94"/>
    <w:rsid w:val="002900F1"/>
    <w:rsid w:val="002B5543"/>
    <w:rsid w:val="002E27AB"/>
    <w:rsid w:val="003418DF"/>
    <w:rsid w:val="0039094A"/>
    <w:rsid w:val="003922E6"/>
    <w:rsid w:val="00397F93"/>
    <w:rsid w:val="003A0E14"/>
    <w:rsid w:val="003C46F2"/>
    <w:rsid w:val="003C4784"/>
    <w:rsid w:val="003F5F70"/>
    <w:rsid w:val="00410367"/>
    <w:rsid w:val="004134F0"/>
    <w:rsid w:val="00417A64"/>
    <w:rsid w:val="00446761"/>
    <w:rsid w:val="0047042F"/>
    <w:rsid w:val="00480AE8"/>
    <w:rsid w:val="00492512"/>
    <w:rsid w:val="0049584A"/>
    <w:rsid w:val="004C52CB"/>
    <w:rsid w:val="004D4A71"/>
    <w:rsid w:val="004E3236"/>
    <w:rsid w:val="004F61A7"/>
    <w:rsid w:val="005018E8"/>
    <w:rsid w:val="00522B09"/>
    <w:rsid w:val="00557380"/>
    <w:rsid w:val="00560374"/>
    <w:rsid w:val="005A2E59"/>
    <w:rsid w:val="005A6954"/>
    <w:rsid w:val="00624892"/>
    <w:rsid w:val="006370AF"/>
    <w:rsid w:val="00641473"/>
    <w:rsid w:val="00651D4C"/>
    <w:rsid w:val="0066119B"/>
    <w:rsid w:val="006776CD"/>
    <w:rsid w:val="0069338C"/>
    <w:rsid w:val="006B071A"/>
    <w:rsid w:val="006C5E23"/>
    <w:rsid w:val="006F3B3B"/>
    <w:rsid w:val="00706BD3"/>
    <w:rsid w:val="007412D9"/>
    <w:rsid w:val="00747597"/>
    <w:rsid w:val="00770213"/>
    <w:rsid w:val="00775A94"/>
    <w:rsid w:val="00791237"/>
    <w:rsid w:val="007937C7"/>
    <w:rsid w:val="007D0B72"/>
    <w:rsid w:val="007D6AF1"/>
    <w:rsid w:val="00823E47"/>
    <w:rsid w:val="008405A1"/>
    <w:rsid w:val="008742C5"/>
    <w:rsid w:val="008E1970"/>
    <w:rsid w:val="008F35AD"/>
    <w:rsid w:val="008F3D17"/>
    <w:rsid w:val="008F599A"/>
    <w:rsid w:val="009220AB"/>
    <w:rsid w:val="0092410F"/>
    <w:rsid w:val="00947DE5"/>
    <w:rsid w:val="00965BAB"/>
    <w:rsid w:val="00971391"/>
    <w:rsid w:val="00976C8D"/>
    <w:rsid w:val="0097769E"/>
    <w:rsid w:val="009B3B32"/>
    <w:rsid w:val="00A265F8"/>
    <w:rsid w:val="00A300D8"/>
    <w:rsid w:val="00A54315"/>
    <w:rsid w:val="00A605AC"/>
    <w:rsid w:val="00A859C7"/>
    <w:rsid w:val="00A93F6D"/>
    <w:rsid w:val="00AA7285"/>
    <w:rsid w:val="00AB0869"/>
    <w:rsid w:val="00AC452A"/>
    <w:rsid w:val="00AD1B09"/>
    <w:rsid w:val="00B11D35"/>
    <w:rsid w:val="00B25529"/>
    <w:rsid w:val="00B44245"/>
    <w:rsid w:val="00B44D82"/>
    <w:rsid w:val="00B75790"/>
    <w:rsid w:val="00B8779C"/>
    <w:rsid w:val="00BA4498"/>
    <w:rsid w:val="00BC35B3"/>
    <w:rsid w:val="00BF7CCD"/>
    <w:rsid w:val="00C33330"/>
    <w:rsid w:val="00C459CD"/>
    <w:rsid w:val="00C67611"/>
    <w:rsid w:val="00C76761"/>
    <w:rsid w:val="00C8571B"/>
    <w:rsid w:val="00CD535A"/>
    <w:rsid w:val="00CF0A83"/>
    <w:rsid w:val="00CF1ABB"/>
    <w:rsid w:val="00D200F8"/>
    <w:rsid w:val="00D2711C"/>
    <w:rsid w:val="00D51797"/>
    <w:rsid w:val="00D53CD1"/>
    <w:rsid w:val="00D70EBA"/>
    <w:rsid w:val="00D77EC5"/>
    <w:rsid w:val="00DA4781"/>
    <w:rsid w:val="00DE01FB"/>
    <w:rsid w:val="00DE29CE"/>
    <w:rsid w:val="00DF68CE"/>
    <w:rsid w:val="00E50892"/>
    <w:rsid w:val="00E51A2B"/>
    <w:rsid w:val="00E523C4"/>
    <w:rsid w:val="00E53ADB"/>
    <w:rsid w:val="00E66BED"/>
    <w:rsid w:val="00E80B62"/>
    <w:rsid w:val="00EB67BA"/>
    <w:rsid w:val="00ED24CF"/>
    <w:rsid w:val="00F32CA6"/>
    <w:rsid w:val="00F501D9"/>
    <w:rsid w:val="00FF774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3B3B"/>
  </w:style>
  <w:style w:type="paragraph" w:styleId="Nadpis1">
    <w:name w:val="heading 1"/>
    <w:basedOn w:val="Normln"/>
    <w:next w:val="Normln"/>
    <w:link w:val="Nadpis1Char"/>
    <w:uiPriority w:val="9"/>
    <w:qFormat/>
    <w:rsid w:val="009B3B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1172FE"/>
    <w:pPr>
      <w:keepNext/>
      <w:spacing w:after="0" w:line="360" w:lineRule="auto"/>
      <w:jc w:val="both"/>
      <w:outlineLvl w:val="1"/>
    </w:pPr>
    <w:rPr>
      <w:rFonts w:ascii="Times New Roman" w:eastAsia="Times New Roman" w:hAnsi="Times New Roman" w:cs="Times New Roman"/>
      <w:sz w:val="24"/>
      <w:szCs w:val="24"/>
      <w:u w:val="single"/>
      <w:lang w:eastAsia="cs-CZ"/>
    </w:rPr>
  </w:style>
  <w:style w:type="paragraph" w:styleId="Nadpis3">
    <w:name w:val="heading 3"/>
    <w:basedOn w:val="Normln"/>
    <w:next w:val="Normln"/>
    <w:link w:val="Nadpis3Char"/>
    <w:uiPriority w:val="9"/>
    <w:unhideWhenUsed/>
    <w:qFormat/>
    <w:rsid w:val="007702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2">
    <w:name w:val="l2"/>
    <w:basedOn w:val="Normln"/>
    <w:rsid w:val="002469F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2469F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unhideWhenUsed/>
    <w:rsid w:val="002469FD"/>
    <w:rPr>
      <w:i/>
      <w:iCs/>
    </w:rPr>
  </w:style>
  <w:style w:type="character" w:styleId="Hypertextovodkaz">
    <w:name w:val="Hyperlink"/>
    <w:basedOn w:val="Standardnpsmoodstavce"/>
    <w:uiPriority w:val="99"/>
    <w:semiHidden/>
    <w:unhideWhenUsed/>
    <w:rsid w:val="002469FD"/>
    <w:rPr>
      <w:color w:val="0000FF"/>
      <w:u w:val="single"/>
    </w:rPr>
  </w:style>
  <w:style w:type="paragraph" w:styleId="Bezmezer">
    <w:name w:val="No Spacing"/>
    <w:uiPriority w:val="1"/>
    <w:qFormat/>
    <w:rsid w:val="00747597"/>
    <w:pPr>
      <w:spacing w:after="0" w:line="240" w:lineRule="auto"/>
    </w:pPr>
  </w:style>
  <w:style w:type="character" w:customStyle="1" w:styleId="Nadpis2Char">
    <w:name w:val="Nadpis 2 Char"/>
    <w:basedOn w:val="Standardnpsmoodstavce"/>
    <w:link w:val="Nadpis2"/>
    <w:rsid w:val="001172FE"/>
    <w:rPr>
      <w:rFonts w:ascii="Times New Roman" w:eastAsia="Times New Roman" w:hAnsi="Times New Roman" w:cs="Times New Roman"/>
      <w:sz w:val="24"/>
      <w:szCs w:val="24"/>
      <w:u w:val="single"/>
      <w:lang w:eastAsia="cs-CZ"/>
    </w:rPr>
  </w:style>
  <w:style w:type="paragraph" w:customStyle="1" w:styleId="Default">
    <w:name w:val="Default"/>
    <w:rsid w:val="0066119B"/>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44676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46761"/>
    <w:rPr>
      <w:rFonts w:ascii="Tahoma" w:hAnsi="Tahoma" w:cs="Tahoma"/>
      <w:sz w:val="16"/>
      <w:szCs w:val="16"/>
    </w:rPr>
  </w:style>
  <w:style w:type="character" w:customStyle="1" w:styleId="Nadpis1Char">
    <w:name w:val="Nadpis 1 Char"/>
    <w:basedOn w:val="Standardnpsmoodstavce"/>
    <w:link w:val="Nadpis1"/>
    <w:uiPriority w:val="9"/>
    <w:rsid w:val="009B3B3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D200F8"/>
    <w:pPr>
      <w:ind w:left="720"/>
      <w:contextualSpacing/>
    </w:pPr>
  </w:style>
  <w:style w:type="paragraph" w:styleId="Zkladntext">
    <w:name w:val="Body Text"/>
    <w:basedOn w:val="Normln"/>
    <w:link w:val="ZkladntextChar"/>
    <w:rsid w:val="00221204"/>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221204"/>
    <w:rPr>
      <w:rFonts w:ascii="Times New Roman" w:eastAsia="Times New Roman" w:hAnsi="Times New Roman" w:cs="Times New Roman"/>
      <w:sz w:val="24"/>
      <w:szCs w:val="20"/>
      <w:lang w:eastAsia="cs-CZ"/>
    </w:rPr>
  </w:style>
  <w:style w:type="character" w:styleId="Siln">
    <w:name w:val="Strong"/>
    <w:basedOn w:val="Standardnpsmoodstavce"/>
    <w:qFormat/>
    <w:rsid w:val="002E27AB"/>
    <w:rPr>
      <w:b/>
      <w:bCs/>
    </w:rPr>
  </w:style>
  <w:style w:type="character" w:customStyle="1" w:styleId="Nadpis3Char">
    <w:name w:val="Nadpis 3 Char"/>
    <w:basedOn w:val="Standardnpsmoodstavce"/>
    <w:link w:val="Nadpis3"/>
    <w:uiPriority w:val="9"/>
    <w:rsid w:val="00770213"/>
    <w:rPr>
      <w:rFonts w:asciiTheme="majorHAnsi" w:eastAsiaTheme="majorEastAsia" w:hAnsiTheme="majorHAnsi" w:cstheme="majorBidi"/>
      <w:b/>
      <w:bCs/>
      <w:color w:val="4F81BD" w:themeColor="accent1"/>
    </w:rPr>
  </w:style>
  <w:style w:type="paragraph" w:styleId="Nzev">
    <w:name w:val="Title"/>
    <w:basedOn w:val="Normln"/>
    <w:link w:val="NzevChar"/>
    <w:qFormat/>
    <w:rsid w:val="00770213"/>
    <w:pPr>
      <w:spacing w:after="0" w:line="240" w:lineRule="auto"/>
      <w:jc w:val="center"/>
    </w:pPr>
    <w:rPr>
      <w:rFonts w:ascii="Times New Roman" w:eastAsia="Times New Roman" w:hAnsi="Times New Roman" w:cs="Times New Roman"/>
      <w:b/>
      <w:bCs/>
      <w:sz w:val="48"/>
      <w:szCs w:val="24"/>
      <w:lang w:eastAsia="cs-CZ"/>
    </w:rPr>
  </w:style>
  <w:style w:type="character" w:customStyle="1" w:styleId="NzevChar">
    <w:name w:val="Název Char"/>
    <w:basedOn w:val="Standardnpsmoodstavce"/>
    <w:link w:val="Nzev"/>
    <w:rsid w:val="00770213"/>
    <w:rPr>
      <w:rFonts w:ascii="Times New Roman" w:eastAsia="Times New Roman" w:hAnsi="Times New Roman" w:cs="Times New Roman"/>
      <w:b/>
      <w:bCs/>
      <w:sz w:val="48"/>
      <w:szCs w:val="24"/>
      <w:lang w:eastAsia="cs-CZ"/>
    </w:rPr>
  </w:style>
  <w:style w:type="paragraph" w:customStyle="1" w:styleId="TPOOdstavec">
    <w:name w:val="TPO Odstavec"/>
    <w:basedOn w:val="Normln"/>
    <w:rsid w:val="00770213"/>
    <w:pPr>
      <w:spacing w:before="240" w:after="0" w:line="240" w:lineRule="auto"/>
      <w:jc w:val="both"/>
    </w:pPr>
    <w:rPr>
      <w:rFonts w:ascii="Times New Roman" w:eastAsia="Batang" w:hAnsi="Times New Roman" w:cs="Times New Roman"/>
      <w:sz w:val="24"/>
      <w:szCs w:val="20"/>
      <w:lang w:eastAsia="cs-CZ"/>
    </w:rPr>
  </w:style>
  <w:style w:type="paragraph" w:styleId="Zkladntext2">
    <w:name w:val="Body Text 2"/>
    <w:basedOn w:val="Normln"/>
    <w:link w:val="Zkladntext2Char"/>
    <w:rsid w:val="00770213"/>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770213"/>
    <w:rPr>
      <w:rFonts w:ascii="Times New Roman" w:eastAsia="Times New Roman" w:hAnsi="Times New Roman" w:cs="Times New Roman"/>
      <w:sz w:val="24"/>
      <w:szCs w:val="24"/>
      <w:lang w:eastAsia="cs-CZ"/>
    </w:rPr>
  </w:style>
  <w:style w:type="paragraph" w:customStyle="1" w:styleId="TPOOdrka">
    <w:name w:val="TPO •Odrážka"/>
    <w:basedOn w:val="Normln"/>
    <w:rsid w:val="00770213"/>
    <w:pPr>
      <w:numPr>
        <w:numId w:val="13"/>
      </w:numPr>
      <w:spacing w:before="120" w:after="0" w:line="240" w:lineRule="auto"/>
      <w:jc w:val="both"/>
    </w:pPr>
    <w:rPr>
      <w:rFonts w:ascii="Times New Roman" w:eastAsia="Batang" w:hAnsi="Times New Roman" w:cs="Times New Roman"/>
      <w:sz w:val="24"/>
      <w:szCs w:val="20"/>
      <w:lang w:eastAsia="cs-CZ"/>
    </w:rPr>
  </w:style>
  <w:style w:type="character" w:customStyle="1" w:styleId="plocha-text">
    <w:name w:val="plocha-text"/>
    <w:basedOn w:val="Standardnpsmoodstavce"/>
    <w:rsid w:val="00770213"/>
  </w:style>
  <w:style w:type="paragraph" w:styleId="Zhlav">
    <w:name w:val="header"/>
    <w:basedOn w:val="Normln"/>
    <w:link w:val="ZhlavChar"/>
    <w:uiPriority w:val="99"/>
    <w:semiHidden/>
    <w:unhideWhenUsed/>
    <w:rsid w:val="00CF0A8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F0A83"/>
  </w:style>
  <w:style w:type="paragraph" w:styleId="Zpat">
    <w:name w:val="footer"/>
    <w:basedOn w:val="Normln"/>
    <w:link w:val="ZpatChar"/>
    <w:uiPriority w:val="99"/>
    <w:unhideWhenUsed/>
    <w:rsid w:val="00CF0A83"/>
    <w:pPr>
      <w:tabs>
        <w:tab w:val="center" w:pos="4536"/>
        <w:tab w:val="right" w:pos="9072"/>
      </w:tabs>
      <w:spacing w:after="0" w:line="240" w:lineRule="auto"/>
    </w:pPr>
  </w:style>
  <w:style w:type="character" w:customStyle="1" w:styleId="ZpatChar">
    <w:name w:val="Zápatí Char"/>
    <w:basedOn w:val="Standardnpsmoodstavce"/>
    <w:link w:val="Zpat"/>
    <w:uiPriority w:val="99"/>
    <w:rsid w:val="00CF0A83"/>
  </w:style>
</w:styles>
</file>

<file path=word/webSettings.xml><?xml version="1.0" encoding="utf-8"?>
<w:webSettings xmlns:r="http://schemas.openxmlformats.org/officeDocument/2006/relationships" xmlns:w="http://schemas.openxmlformats.org/wordprocessingml/2006/main">
  <w:divs>
    <w:div w:id="341903204">
      <w:bodyDiv w:val="1"/>
      <w:marLeft w:val="0"/>
      <w:marRight w:val="0"/>
      <w:marTop w:val="0"/>
      <w:marBottom w:val="0"/>
      <w:divBdr>
        <w:top w:val="none" w:sz="0" w:space="0" w:color="auto"/>
        <w:left w:val="none" w:sz="0" w:space="0" w:color="auto"/>
        <w:bottom w:val="none" w:sz="0" w:space="0" w:color="auto"/>
        <w:right w:val="none" w:sz="0" w:space="0" w:color="auto"/>
      </w:divBdr>
    </w:div>
    <w:div w:id="792140522">
      <w:bodyDiv w:val="1"/>
      <w:marLeft w:val="0"/>
      <w:marRight w:val="0"/>
      <w:marTop w:val="0"/>
      <w:marBottom w:val="0"/>
      <w:divBdr>
        <w:top w:val="none" w:sz="0" w:space="0" w:color="auto"/>
        <w:left w:val="none" w:sz="0" w:space="0" w:color="auto"/>
        <w:bottom w:val="none" w:sz="0" w:space="0" w:color="auto"/>
        <w:right w:val="none" w:sz="0" w:space="0" w:color="auto"/>
      </w:divBdr>
    </w:div>
    <w:div w:id="1900944846">
      <w:bodyDiv w:val="1"/>
      <w:marLeft w:val="0"/>
      <w:marRight w:val="0"/>
      <w:marTop w:val="0"/>
      <w:marBottom w:val="0"/>
      <w:divBdr>
        <w:top w:val="none" w:sz="0" w:space="0" w:color="auto"/>
        <w:left w:val="none" w:sz="0" w:space="0" w:color="auto"/>
        <w:bottom w:val="none" w:sz="0" w:space="0" w:color="auto"/>
        <w:right w:val="none" w:sz="0" w:space="0" w:color="auto"/>
      </w:divBdr>
      <w:divsChild>
        <w:div w:id="1696615369">
          <w:marLeft w:val="0"/>
          <w:marRight w:val="0"/>
          <w:marTop w:val="0"/>
          <w:marBottom w:val="0"/>
          <w:divBdr>
            <w:top w:val="none" w:sz="0" w:space="0" w:color="auto"/>
            <w:left w:val="none" w:sz="0" w:space="0" w:color="auto"/>
            <w:bottom w:val="none" w:sz="0" w:space="0" w:color="auto"/>
            <w:right w:val="none" w:sz="0" w:space="0" w:color="auto"/>
          </w:divBdr>
          <w:divsChild>
            <w:div w:id="57451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07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20</Pages>
  <Words>7010</Words>
  <Characters>41363</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Katerina Vasickova</dc:creator>
  <cp:lastModifiedBy>Katerina Vasickova</cp:lastModifiedBy>
  <cp:revision>101</cp:revision>
  <cp:lastPrinted>2020-11-19T11:30:00Z</cp:lastPrinted>
  <dcterms:created xsi:type="dcterms:W3CDTF">2020-11-05T06:45:00Z</dcterms:created>
  <dcterms:modified xsi:type="dcterms:W3CDTF">2020-11-19T12:54:00Z</dcterms:modified>
</cp:coreProperties>
</file>