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24" w:rsidRPr="00B36D82" w:rsidRDefault="00415E8B" w:rsidP="00B36D82">
      <w:pPr>
        <w:spacing w:line="360" w:lineRule="auto"/>
        <w:jc w:val="center"/>
        <w:rPr>
          <w:b/>
        </w:rPr>
      </w:pPr>
      <w:r w:rsidRPr="00B36D82">
        <w:rPr>
          <w:b/>
          <w:sz w:val="26"/>
          <w:szCs w:val="26"/>
        </w:rPr>
        <w:tab/>
      </w:r>
      <w:proofErr w:type="gramStart"/>
      <w:r w:rsidRPr="00B36D82">
        <w:rPr>
          <w:b/>
        </w:rPr>
        <w:t>D.1.1.1</w:t>
      </w:r>
      <w:proofErr w:type="gramEnd"/>
      <w:r w:rsidRPr="00B36D82">
        <w:rPr>
          <w:b/>
        </w:rPr>
        <w:t xml:space="preserve">. </w:t>
      </w:r>
      <w:r w:rsidR="00061224" w:rsidRPr="00B36D82">
        <w:rPr>
          <w:b/>
        </w:rPr>
        <w:t>Technická zpráva</w:t>
      </w:r>
    </w:p>
    <w:p w:rsidR="00061224" w:rsidRPr="00B36D82" w:rsidRDefault="00061224" w:rsidP="00B36D82">
      <w:pPr>
        <w:spacing w:line="360" w:lineRule="auto"/>
        <w:jc w:val="both"/>
        <w:rPr>
          <w:i/>
        </w:rPr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a)</w:t>
      </w:r>
      <w:r w:rsidRPr="00B36D82">
        <w:rPr>
          <w:i/>
        </w:rPr>
        <w:t xml:space="preserve"> identifikační údaje objektu,</w:t>
      </w:r>
    </w:p>
    <w:p w:rsidR="00DB5E2D" w:rsidRPr="00B36D82" w:rsidRDefault="00DB5E2D" w:rsidP="00B36D82">
      <w:pPr>
        <w:spacing w:line="360" w:lineRule="auto"/>
        <w:jc w:val="both"/>
        <w:rPr>
          <w:i/>
        </w:rPr>
      </w:pPr>
    </w:p>
    <w:p w:rsidR="007C2614" w:rsidRPr="00B36D82" w:rsidRDefault="00F263A9" w:rsidP="00B36D82">
      <w:pPr>
        <w:shd w:val="clear" w:color="auto" w:fill="FFFFFF"/>
        <w:spacing w:line="360" w:lineRule="auto"/>
        <w:ind w:left="709"/>
        <w:jc w:val="both"/>
        <w:rPr>
          <w:b/>
        </w:rPr>
      </w:pPr>
      <w:r>
        <w:t>Stavba:</w:t>
      </w:r>
      <w:r>
        <w:tab/>
      </w:r>
      <w:r>
        <w:tab/>
      </w:r>
      <w:r w:rsidR="007C2614" w:rsidRPr="00B36D82">
        <w:rPr>
          <w:b/>
        </w:rPr>
        <w:t>Sdružené investice – oprava</w:t>
      </w:r>
      <w:r>
        <w:rPr>
          <w:b/>
        </w:rPr>
        <w:t xml:space="preserve"> povrchu vozovky a chodníků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2614" w:rsidRPr="00B36D82">
        <w:rPr>
          <w:b/>
        </w:rPr>
        <w:t xml:space="preserve">včetně veřejného osvětlení – </w:t>
      </w:r>
    </w:p>
    <w:p w:rsidR="007C2614" w:rsidRPr="00B36D82" w:rsidRDefault="007C2614" w:rsidP="00B36D82">
      <w:pPr>
        <w:shd w:val="clear" w:color="auto" w:fill="FFFFFF"/>
        <w:spacing w:line="360" w:lineRule="auto"/>
        <w:ind w:left="709"/>
        <w:jc w:val="both"/>
        <w:rPr>
          <w:b/>
        </w:rPr>
      </w:pPr>
      <w:r w:rsidRPr="00B36D82">
        <w:rPr>
          <w:b/>
        </w:rPr>
        <w:tab/>
      </w:r>
      <w:r w:rsidRPr="00B36D82">
        <w:rPr>
          <w:b/>
        </w:rPr>
        <w:tab/>
      </w:r>
      <w:r w:rsidRPr="00B36D82">
        <w:rPr>
          <w:b/>
        </w:rPr>
        <w:tab/>
      </w:r>
      <w:r w:rsidR="00436D35">
        <w:rPr>
          <w:b/>
        </w:rPr>
        <w:t xml:space="preserve">ul. </w:t>
      </w:r>
      <w:proofErr w:type="spellStart"/>
      <w:r w:rsidR="00436D35">
        <w:rPr>
          <w:b/>
        </w:rPr>
        <w:t>Svojsíkova</w:t>
      </w:r>
      <w:proofErr w:type="spellEnd"/>
      <w:r w:rsidR="00436D35">
        <w:rPr>
          <w:b/>
        </w:rPr>
        <w:t>,</w:t>
      </w:r>
      <w:r w:rsidR="00436D35" w:rsidRPr="00A030E3">
        <w:rPr>
          <w:b/>
        </w:rPr>
        <w:t xml:space="preserve"> ul. </w:t>
      </w:r>
      <w:proofErr w:type="spellStart"/>
      <w:r w:rsidR="00436D35" w:rsidRPr="00A030E3">
        <w:rPr>
          <w:b/>
        </w:rPr>
        <w:t>Rokycanova</w:t>
      </w:r>
      <w:proofErr w:type="spellEnd"/>
      <w:r w:rsidR="00436D35">
        <w:rPr>
          <w:b/>
        </w:rPr>
        <w:t xml:space="preserve"> a ul. Divišova</w:t>
      </w:r>
      <w:r w:rsidR="00436D35" w:rsidRPr="00A030E3">
        <w:rPr>
          <w:b/>
        </w:rPr>
        <w:t>, Liberec</w:t>
      </w:r>
    </w:p>
    <w:p w:rsidR="007C2614" w:rsidRPr="00B36D82" w:rsidRDefault="007C2614" w:rsidP="00B36D82">
      <w:pPr>
        <w:spacing w:line="360" w:lineRule="auto"/>
        <w:ind w:left="709"/>
        <w:jc w:val="both"/>
        <w:rPr>
          <w:b/>
        </w:rPr>
      </w:pPr>
    </w:p>
    <w:p w:rsidR="00682F4B" w:rsidRDefault="00682F4B" w:rsidP="00B36D82">
      <w:pPr>
        <w:spacing w:line="360" w:lineRule="auto"/>
        <w:ind w:left="709"/>
        <w:jc w:val="both"/>
        <w:rPr>
          <w:b/>
        </w:rPr>
      </w:pPr>
      <w:r w:rsidRPr="00B36D82">
        <w:t>Stavební objekt:</w:t>
      </w:r>
      <w:r w:rsidRPr="00B36D82">
        <w:tab/>
      </w:r>
      <w:r w:rsidR="007C2614" w:rsidRPr="00B36D82">
        <w:rPr>
          <w:b/>
        </w:rPr>
        <w:t>SO 101   -   Komunikace SVOJSÍKOVA</w:t>
      </w:r>
    </w:p>
    <w:p w:rsidR="005E7ED4" w:rsidRPr="009870C7" w:rsidRDefault="005E7ED4" w:rsidP="005E7ED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870C7">
        <w:rPr>
          <w:color w:val="000000"/>
        </w:rPr>
        <w:t>SO 101.1   -   Komunikace SVOJSÍKOVA km 0,00000 - 0,25560</w:t>
      </w:r>
    </w:p>
    <w:p w:rsidR="005E7ED4" w:rsidRPr="005E7ED4" w:rsidRDefault="005E7ED4" w:rsidP="005E7ED4">
      <w:pPr>
        <w:shd w:val="clear" w:color="auto" w:fill="FFFFFF"/>
        <w:spacing w:line="360" w:lineRule="auto"/>
        <w:ind w:left="2124"/>
        <w:jc w:val="both"/>
        <w:rPr>
          <w:color w:val="000000"/>
        </w:rPr>
      </w:pPr>
      <w:r w:rsidRPr="009870C7">
        <w:rPr>
          <w:color w:val="000000"/>
        </w:rPr>
        <w:t>SO 101.2   -   Komunikace SVOJSÍKOVA km 0,25560 - 0,43620</w:t>
      </w:r>
    </w:p>
    <w:p w:rsidR="00061224" w:rsidRPr="00B36D82" w:rsidRDefault="00061224" w:rsidP="00B36D82">
      <w:pPr>
        <w:spacing w:line="360" w:lineRule="auto"/>
        <w:ind w:left="709"/>
        <w:jc w:val="both"/>
      </w:pPr>
      <w:r w:rsidRPr="00B36D82">
        <w:t>Místo stavby:</w:t>
      </w:r>
      <w:r w:rsidRPr="00B36D82">
        <w:tab/>
      </w:r>
      <w:r w:rsidRPr="00B36D82">
        <w:tab/>
      </w:r>
      <w:r w:rsidR="007C2614" w:rsidRPr="00B36D82">
        <w:t>Liberec</w:t>
      </w:r>
      <w:r w:rsidR="00C61147" w:rsidRPr="00B36D82">
        <w:t xml:space="preserve"> </w:t>
      </w:r>
    </w:p>
    <w:p w:rsidR="00061224" w:rsidRPr="00B36D82" w:rsidRDefault="00061224" w:rsidP="00B36D82">
      <w:pPr>
        <w:spacing w:line="360" w:lineRule="auto"/>
        <w:ind w:left="709"/>
        <w:jc w:val="both"/>
      </w:pPr>
      <w:r w:rsidRPr="00B36D82">
        <w:t>Katastrální území:</w:t>
      </w:r>
      <w:r w:rsidRPr="00B36D82">
        <w:tab/>
      </w:r>
      <w:r w:rsidR="007C2614" w:rsidRPr="00B36D82">
        <w:t>Liberec</w:t>
      </w:r>
    </w:p>
    <w:p w:rsidR="00061224" w:rsidRPr="00B36D82" w:rsidRDefault="00061224" w:rsidP="00B36D82">
      <w:pPr>
        <w:spacing w:line="360" w:lineRule="auto"/>
        <w:ind w:left="709"/>
        <w:jc w:val="both"/>
      </w:pPr>
      <w:r w:rsidRPr="00B36D82">
        <w:t xml:space="preserve">Kraj: </w:t>
      </w:r>
      <w:r w:rsidRPr="00B36D82">
        <w:tab/>
      </w:r>
      <w:r w:rsidRPr="00B36D82">
        <w:tab/>
      </w:r>
      <w:r w:rsidR="00682F4B" w:rsidRPr="00B36D82">
        <w:tab/>
      </w:r>
      <w:r w:rsidR="009F6B93" w:rsidRPr="00B36D82">
        <w:t>Liberecký</w:t>
      </w:r>
    </w:p>
    <w:p w:rsidR="00061224" w:rsidRPr="00B36D82" w:rsidRDefault="00061224" w:rsidP="00B36D82">
      <w:pPr>
        <w:spacing w:line="360" w:lineRule="auto"/>
        <w:ind w:left="709"/>
        <w:jc w:val="both"/>
      </w:pPr>
      <w:r w:rsidRPr="00B36D82">
        <w:t xml:space="preserve">Druh stavby: </w:t>
      </w:r>
      <w:r w:rsidRPr="00B36D82">
        <w:tab/>
      </w:r>
      <w:r w:rsidRPr="00B36D82">
        <w:tab/>
      </w:r>
      <w:r w:rsidR="007C2614" w:rsidRPr="00B36D82">
        <w:t>Oprava povrchu vozovek a chodníků</w:t>
      </w:r>
      <w:r w:rsidR="00217025" w:rsidRPr="00B36D82">
        <w:t>, modernizace VO</w:t>
      </w:r>
    </w:p>
    <w:p w:rsidR="00061224" w:rsidRPr="00B36D82" w:rsidRDefault="00061224" w:rsidP="00B36D82">
      <w:pPr>
        <w:spacing w:line="360" w:lineRule="auto"/>
        <w:ind w:left="709"/>
        <w:jc w:val="both"/>
      </w:pPr>
      <w:r w:rsidRPr="00B36D82">
        <w:t>Objednatel dokumentace:</w:t>
      </w:r>
      <w:r w:rsidRPr="00B36D82">
        <w:tab/>
      </w:r>
      <w:r w:rsidRPr="00B36D82">
        <w:tab/>
      </w:r>
    </w:p>
    <w:p w:rsidR="00A45E6E" w:rsidRPr="00F263A9" w:rsidRDefault="00061224" w:rsidP="00B36D82">
      <w:pPr>
        <w:spacing w:line="360" w:lineRule="auto"/>
        <w:jc w:val="both"/>
        <w:rPr>
          <w:b/>
        </w:rPr>
      </w:pPr>
      <w:r w:rsidRPr="00B36D82">
        <w:tab/>
      </w:r>
      <w:r w:rsidRPr="00B36D82">
        <w:tab/>
      </w:r>
      <w:r w:rsidRPr="00B36D82">
        <w:tab/>
      </w:r>
      <w:r w:rsidR="00682F4B" w:rsidRPr="00B36D82">
        <w:tab/>
      </w:r>
      <w:r w:rsidR="00217025" w:rsidRPr="00F263A9">
        <w:rPr>
          <w:b/>
        </w:rPr>
        <w:t>STATUTÁRNÍ MĚSTO LIBEREC</w:t>
      </w:r>
      <w:r w:rsidRPr="00F263A9">
        <w:rPr>
          <w:b/>
        </w:rPr>
        <w:tab/>
      </w:r>
    </w:p>
    <w:p w:rsidR="00A45E6E" w:rsidRPr="00F263A9" w:rsidRDefault="00A45E6E" w:rsidP="00B36D82">
      <w:pPr>
        <w:spacing w:line="360" w:lineRule="auto"/>
        <w:jc w:val="both"/>
        <w:rPr>
          <w:b/>
        </w:rPr>
      </w:pPr>
      <w:r w:rsidRPr="00B36D82">
        <w:tab/>
      </w:r>
      <w:r w:rsidR="00061224" w:rsidRPr="00B36D82">
        <w:t xml:space="preserve">Generální projektant: </w:t>
      </w:r>
      <w:r w:rsidR="00061224" w:rsidRPr="00B36D82">
        <w:tab/>
      </w:r>
      <w:r w:rsidRPr="00F263A9">
        <w:rPr>
          <w:b/>
        </w:rPr>
        <w:t>Nýdrle – projektová kancelář, spol. s r.o.</w:t>
      </w:r>
    </w:p>
    <w:p w:rsidR="00A45E6E" w:rsidRPr="00B36D82" w:rsidRDefault="00A45E6E" w:rsidP="00B36D82">
      <w:pPr>
        <w:spacing w:line="360" w:lineRule="auto"/>
        <w:jc w:val="both"/>
      </w:pPr>
      <w:r w:rsidRPr="00B36D82">
        <w:tab/>
      </w:r>
      <w:r w:rsidRPr="00B36D82">
        <w:tab/>
      </w:r>
      <w:r w:rsidRPr="00B36D82">
        <w:tab/>
      </w:r>
      <w:r w:rsidRPr="00B36D82">
        <w:tab/>
        <w:t>Nad Okrouhlíkem 2365/17</w:t>
      </w:r>
    </w:p>
    <w:p w:rsidR="00A45E6E" w:rsidRPr="00B36D82" w:rsidRDefault="00A45E6E" w:rsidP="00B36D82">
      <w:pPr>
        <w:spacing w:line="360" w:lineRule="auto"/>
        <w:jc w:val="both"/>
      </w:pPr>
      <w:r w:rsidRPr="00B36D82">
        <w:tab/>
      </w:r>
      <w:r w:rsidRPr="00B36D82">
        <w:tab/>
      </w:r>
      <w:r w:rsidRPr="00B36D82">
        <w:tab/>
      </w:r>
      <w:r w:rsidRPr="00B36D82">
        <w:tab/>
        <w:t>182 00 Praha 8</w:t>
      </w:r>
    </w:p>
    <w:p w:rsidR="00A45E6E" w:rsidRPr="00B36D82" w:rsidRDefault="00A45E6E" w:rsidP="00B36D82">
      <w:pPr>
        <w:spacing w:line="360" w:lineRule="auto"/>
        <w:jc w:val="both"/>
      </w:pPr>
      <w:r w:rsidRPr="00B36D82">
        <w:tab/>
      </w:r>
      <w:r w:rsidRPr="00B36D82">
        <w:tab/>
      </w:r>
      <w:r w:rsidRPr="00B36D82">
        <w:tab/>
      </w:r>
      <w:r w:rsidRPr="00B36D82">
        <w:tab/>
        <w:t>IČ: 28474961</w:t>
      </w:r>
    </w:p>
    <w:p w:rsidR="008D5191" w:rsidRPr="00B36D82" w:rsidRDefault="00682F4B" w:rsidP="00B36D82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B36D82">
        <w:t>Zodpovědný projektant:</w:t>
      </w:r>
      <w:r w:rsidR="00061224" w:rsidRPr="00B36D82">
        <w:t xml:space="preserve"> </w:t>
      </w:r>
      <w:r w:rsidR="008D5191" w:rsidRPr="00B36D82">
        <w:rPr>
          <w:rStyle w:val="PromnnHTML"/>
          <w:i w:val="0"/>
        </w:rPr>
        <w:t>(Ing. Z. Nýdrle - osvědčení ČKAIT č. 0500561)</w:t>
      </w:r>
    </w:p>
    <w:p w:rsidR="00061224" w:rsidRPr="00B36D82" w:rsidRDefault="00061224" w:rsidP="00B36D82">
      <w:pPr>
        <w:spacing w:line="360" w:lineRule="auto"/>
        <w:ind w:left="709"/>
        <w:jc w:val="both"/>
      </w:pPr>
    </w:p>
    <w:p w:rsidR="00682F4B" w:rsidRPr="00B36D82" w:rsidRDefault="00061224" w:rsidP="00B36D82">
      <w:pPr>
        <w:spacing w:line="360" w:lineRule="auto"/>
        <w:ind w:left="709"/>
        <w:jc w:val="both"/>
      </w:pPr>
      <w:r w:rsidRPr="00B36D82">
        <w:t xml:space="preserve">Datum zpracování PD ve stupni </w:t>
      </w:r>
      <w:r w:rsidR="004E71C5" w:rsidRPr="00B36D82">
        <w:t>DUSP/PDPS</w:t>
      </w:r>
      <w:r w:rsidRPr="00B36D82">
        <w:t xml:space="preserve">:   </w:t>
      </w:r>
    </w:p>
    <w:p w:rsidR="00BC19DB" w:rsidRPr="00B36D82" w:rsidRDefault="00682F4B" w:rsidP="00B36D82">
      <w:pPr>
        <w:spacing w:line="360" w:lineRule="auto"/>
        <w:ind w:left="709"/>
        <w:jc w:val="both"/>
      </w:pPr>
      <w:r w:rsidRPr="00B36D82">
        <w:tab/>
      </w:r>
      <w:r w:rsidRPr="00B36D82">
        <w:tab/>
      </w:r>
      <w:r w:rsidRPr="00B36D82">
        <w:tab/>
      </w:r>
      <w:r w:rsidR="000900FB" w:rsidRPr="00B36D82">
        <w:t>0</w:t>
      </w:r>
      <w:r w:rsidR="005A55D1">
        <w:t>6</w:t>
      </w:r>
      <w:r w:rsidR="00061224" w:rsidRPr="00B36D82">
        <w:t xml:space="preserve"> / 2</w:t>
      </w:r>
      <w:r w:rsidR="000900FB" w:rsidRPr="00B36D82">
        <w:t>02</w:t>
      </w:r>
      <w:r w:rsidR="002141BE">
        <w:t>4</w:t>
      </w:r>
    </w:p>
    <w:p w:rsidR="00BC19DB" w:rsidRPr="00B36D82" w:rsidRDefault="00BC19DB" w:rsidP="00B36D82">
      <w:pPr>
        <w:spacing w:line="360" w:lineRule="auto"/>
        <w:jc w:val="both"/>
        <w:rPr>
          <w:i/>
        </w:rPr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b)</w:t>
      </w:r>
      <w:r w:rsidRPr="00B36D82">
        <w:rPr>
          <w:i/>
        </w:rPr>
        <w:t xml:space="preserve"> stručný technický popis se zdůvodněním navrženého řešení,</w:t>
      </w:r>
    </w:p>
    <w:p w:rsidR="00161DC3" w:rsidRPr="007A33CF" w:rsidRDefault="00161DC3" w:rsidP="007A33CF">
      <w:pPr>
        <w:spacing w:line="360" w:lineRule="auto"/>
        <w:ind w:left="567"/>
        <w:jc w:val="both"/>
      </w:pPr>
      <w:r w:rsidRPr="00B36D82">
        <w:t>Jedná se o opravu stávající místní obslužné komunikace funkční skupiny C – Ul. Svojsíkova.</w:t>
      </w:r>
      <w:r w:rsidR="007A33CF">
        <w:t xml:space="preserve"> </w:t>
      </w:r>
      <w:r w:rsidRPr="00B36D82">
        <w:t xml:space="preserve">Komunikace se nachází v severovýchodní části širšího centra města a opravena bude v úseku od okružní křižovatky (Budyšínská, </w:t>
      </w:r>
      <w:proofErr w:type="spellStart"/>
      <w:r w:rsidRPr="00B36D82">
        <w:t>Svojsíkova</w:t>
      </w:r>
      <w:proofErr w:type="spellEnd"/>
      <w:r w:rsidRPr="00B36D82">
        <w:t xml:space="preserve">) po křižovatku </w:t>
      </w:r>
      <w:r w:rsidR="002141BE">
        <w:t xml:space="preserve">s </w:t>
      </w:r>
      <w:r w:rsidR="002141BE" w:rsidRPr="00A030E3">
        <w:t xml:space="preserve">ul. </w:t>
      </w:r>
      <w:proofErr w:type="spellStart"/>
      <w:r w:rsidR="002141BE">
        <w:t>Jiskrova</w:t>
      </w:r>
      <w:proofErr w:type="spellEnd"/>
      <w:r w:rsidR="002141BE">
        <w:t xml:space="preserve"> a </w:t>
      </w:r>
      <w:proofErr w:type="spellStart"/>
      <w:r w:rsidR="002141BE">
        <w:t>Rokycanova</w:t>
      </w:r>
      <w:proofErr w:type="spellEnd"/>
      <w:r w:rsidRPr="00B36D82">
        <w:t xml:space="preserve">. Oprava proběhne ve stávajících prostorových parametrech se zachováním nivelety. Délka úpravy je </w:t>
      </w:r>
      <w:r w:rsidR="008203D0">
        <w:t>435,20</w:t>
      </w:r>
      <w:r w:rsidR="008203D0" w:rsidRPr="00A030E3">
        <w:t>m</w:t>
      </w:r>
      <w:r w:rsidR="00D20EB2" w:rsidRPr="00B36D82">
        <w:t>.</w:t>
      </w:r>
      <w:r w:rsidRPr="00B36D82">
        <w:t xml:space="preserve"> </w:t>
      </w:r>
      <w:r w:rsidRPr="00B36D82">
        <w:lastRenderedPageBreak/>
        <w:t>Základní šířka komunikace s živičným krytem je 5,75m</w:t>
      </w:r>
      <w:r w:rsidR="008203D0">
        <w:t xml:space="preserve"> – 6,0m</w:t>
      </w:r>
      <w:r w:rsidRPr="00B36D82">
        <w:t xml:space="preserve"> + podélné stání z dlažby kamenné drobné šířky 2,0m. Chodníky </w:t>
      </w:r>
      <w:r w:rsidR="00D20EB2" w:rsidRPr="00B36D82">
        <w:t>s</w:t>
      </w:r>
      <w:r w:rsidRPr="00B36D82">
        <w:t xml:space="preserve"> krytem z kamenné mozaiky budou provedeny dle stávajících parametrů v proměnné šířce </w:t>
      </w:r>
      <w:r w:rsidR="00D04F91">
        <w:t>1,50</w:t>
      </w:r>
      <w:r w:rsidR="00D04F91" w:rsidRPr="00A030E3">
        <w:t xml:space="preserve"> – </w:t>
      </w:r>
      <w:r w:rsidR="00D04F91">
        <w:t>4</w:t>
      </w:r>
      <w:r w:rsidR="00D04F91" w:rsidRPr="00A030E3">
        <w:t>,50m</w:t>
      </w:r>
      <w:r w:rsidRPr="00B36D82">
        <w:t xml:space="preserve">. </w:t>
      </w:r>
      <w:r w:rsidR="00D04F91">
        <w:t xml:space="preserve">V místě napojení chodníku při ul. </w:t>
      </w:r>
      <w:proofErr w:type="spellStart"/>
      <w:r w:rsidR="00D04F91">
        <w:t>Svojsíkova</w:t>
      </w:r>
      <w:proofErr w:type="spellEnd"/>
      <w:r w:rsidR="00D04F91">
        <w:t xml:space="preserve"> na chodník v ul. </w:t>
      </w:r>
      <w:proofErr w:type="spellStart"/>
      <w:r w:rsidR="00D04F91">
        <w:t>Rokycanova</w:t>
      </w:r>
      <w:proofErr w:type="spellEnd"/>
      <w:r w:rsidR="00D04F91">
        <w:t xml:space="preserve"> bude šíře tohoto chodníku 1,25m. </w:t>
      </w:r>
      <w:proofErr w:type="gramStart"/>
      <w:r w:rsidR="00D04F91">
        <w:t>Je</w:t>
      </w:r>
      <w:proofErr w:type="gramEnd"/>
      <w:r w:rsidR="00D04F91">
        <w:t xml:space="preserve"> to z důvodu majetkoprávních vztahů v tomto místě </w:t>
      </w:r>
      <w:r w:rsidR="00D04F91" w:rsidRPr="00A030E3">
        <w:t>V místech vjezdů budou provedeny se zesílenou konstrukcí.</w:t>
      </w:r>
    </w:p>
    <w:p w:rsidR="003E43C5" w:rsidRPr="00B36D82" w:rsidRDefault="003E43C5" w:rsidP="00B36D82">
      <w:pPr>
        <w:spacing w:line="360" w:lineRule="auto"/>
        <w:jc w:val="both"/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c)</w:t>
      </w:r>
      <w:r w:rsidRPr="00B36D82">
        <w:rPr>
          <w:i/>
        </w:rPr>
        <w:t xml:space="preserve"> vyhodnocení průzkumů a podkladů, včetně jejich užití v dokumentaci - dopravní údaje, geotechnický průzkum apod.,</w:t>
      </w:r>
    </w:p>
    <w:p w:rsidR="00DB5E2D" w:rsidRPr="00B36D82" w:rsidRDefault="00DB5E2D" w:rsidP="00B36D82">
      <w:pPr>
        <w:spacing w:line="360" w:lineRule="auto"/>
        <w:jc w:val="both"/>
        <w:rPr>
          <w:i/>
        </w:rPr>
      </w:pPr>
    </w:p>
    <w:p w:rsidR="00BC19DB" w:rsidRPr="00B36D82" w:rsidRDefault="00BC19DB" w:rsidP="00B36D82">
      <w:pPr>
        <w:spacing w:line="360" w:lineRule="auto"/>
        <w:ind w:left="709"/>
        <w:jc w:val="both"/>
      </w:pPr>
      <w:r w:rsidRPr="00B36D82">
        <w:t>- koordinační jednání se zástupcem investora</w:t>
      </w:r>
    </w:p>
    <w:p w:rsidR="00BC19DB" w:rsidRPr="00B36D82" w:rsidRDefault="00BC19DB" w:rsidP="00B36D82">
      <w:pPr>
        <w:spacing w:line="360" w:lineRule="auto"/>
        <w:jc w:val="both"/>
      </w:pPr>
      <w:r w:rsidRPr="00B36D82">
        <w:tab/>
        <w:t>- místní šetření</w:t>
      </w:r>
    </w:p>
    <w:p w:rsidR="007C1F99" w:rsidRPr="00B36D82" w:rsidRDefault="00BC19DB" w:rsidP="00B36D82">
      <w:pPr>
        <w:spacing w:line="360" w:lineRule="auto"/>
        <w:jc w:val="both"/>
      </w:pPr>
      <w:r w:rsidRPr="00B36D82">
        <w:tab/>
        <w:t xml:space="preserve">- výškopisné a polohopisné zaměření stávajícího </w:t>
      </w:r>
      <w:proofErr w:type="gramStart"/>
      <w:r w:rsidRPr="00B36D82">
        <w:t xml:space="preserve">stavu </w:t>
      </w:r>
      <w:r w:rsidR="007C1F99" w:rsidRPr="00B36D82">
        <w:t xml:space="preserve"> M  1 : </w:t>
      </w:r>
      <w:r w:rsidR="00941389" w:rsidRPr="00B36D82">
        <w:t>2</w:t>
      </w:r>
      <w:r w:rsidR="00A50D6E" w:rsidRPr="00B36D82">
        <w:t>0</w:t>
      </w:r>
      <w:r w:rsidR="007C1F99" w:rsidRPr="00B36D82">
        <w:t>0</w:t>
      </w:r>
      <w:proofErr w:type="gramEnd"/>
      <w:r w:rsidR="007C1F99" w:rsidRPr="00B36D82">
        <w:t xml:space="preserve"> </w:t>
      </w:r>
    </w:p>
    <w:p w:rsidR="00BC19DB" w:rsidRPr="00B36D82" w:rsidRDefault="007C1F99" w:rsidP="00B36D82">
      <w:pPr>
        <w:spacing w:line="360" w:lineRule="auto"/>
        <w:jc w:val="both"/>
      </w:pPr>
      <w:r w:rsidRPr="00B36D82">
        <w:tab/>
        <w:t xml:space="preserve">  </w:t>
      </w:r>
      <w:r w:rsidR="00BC19DB" w:rsidRPr="00B36D82">
        <w:t>(</w:t>
      </w:r>
      <w:r w:rsidR="00A50D6E" w:rsidRPr="00B36D82">
        <w:t>GEOKART v.o.s.</w:t>
      </w:r>
      <w:r w:rsidR="00941389" w:rsidRPr="00B36D82">
        <w:t xml:space="preserve"> 11</w:t>
      </w:r>
      <w:r w:rsidR="00F7351B" w:rsidRPr="00B36D82">
        <w:t>/2022</w:t>
      </w:r>
      <w:r w:rsidR="00BC19DB" w:rsidRPr="00B36D82">
        <w:t>)</w:t>
      </w:r>
    </w:p>
    <w:p w:rsidR="00BC19DB" w:rsidRPr="00B36D82" w:rsidRDefault="00BC19DB" w:rsidP="00B36D82">
      <w:pPr>
        <w:spacing w:line="360" w:lineRule="auto"/>
        <w:jc w:val="both"/>
      </w:pPr>
      <w:r w:rsidRPr="00B36D82">
        <w:tab/>
        <w:t>- vyjádření příslušných správců inženýrských sítí</w:t>
      </w:r>
    </w:p>
    <w:p w:rsidR="002B14C2" w:rsidRPr="00B36D82" w:rsidRDefault="002B14C2" w:rsidP="00B36D82">
      <w:pPr>
        <w:spacing w:line="360" w:lineRule="auto"/>
        <w:jc w:val="both"/>
      </w:pPr>
      <w:r w:rsidRPr="00B36D82">
        <w:tab/>
        <w:t>- koordinace se souvisejícími stavebním</w:t>
      </w:r>
      <w:r w:rsidR="00941389" w:rsidRPr="00B36D82">
        <w:t xml:space="preserve"> objektem</w:t>
      </w:r>
      <w:r w:rsidRPr="00B36D82">
        <w:t xml:space="preserve"> SO 401</w:t>
      </w:r>
    </w:p>
    <w:p w:rsidR="004F0590" w:rsidRPr="00B36D82" w:rsidRDefault="004F0590" w:rsidP="00B36D82">
      <w:pPr>
        <w:spacing w:line="360" w:lineRule="auto"/>
        <w:ind w:left="709"/>
        <w:jc w:val="both"/>
      </w:pPr>
      <w:r w:rsidRPr="00B36D82">
        <w:t>- Příslušné TP a ČSN</w:t>
      </w:r>
    </w:p>
    <w:p w:rsidR="007C1F99" w:rsidRPr="00B36D82" w:rsidRDefault="007C1F99" w:rsidP="00B36D82">
      <w:pPr>
        <w:spacing w:line="360" w:lineRule="auto"/>
        <w:jc w:val="both"/>
      </w:pPr>
    </w:p>
    <w:p w:rsidR="007C1F99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d)</w:t>
      </w:r>
      <w:r w:rsidRPr="00B36D82">
        <w:rPr>
          <w:i/>
        </w:rPr>
        <w:t xml:space="preserve"> vztahy k ostatním objektům stavby,</w:t>
      </w:r>
    </w:p>
    <w:p w:rsidR="00DB5E2D" w:rsidRPr="00B36D82" w:rsidRDefault="00DB5E2D" w:rsidP="00B36D82">
      <w:pPr>
        <w:spacing w:line="360" w:lineRule="auto"/>
        <w:jc w:val="both"/>
        <w:rPr>
          <w:i/>
        </w:rPr>
      </w:pPr>
    </w:p>
    <w:p w:rsidR="00222685" w:rsidRPr="00B36D82" w:rsidRDefault="00F7351B" w:rsidP="00B36D82">
      <w:pPr>
        <w:spacing w:line="360" w:lineRule="auto"/>
        <w:ind w:left="567"/>
        <w:jc w:val="both"/>
      </w:pPr>
      <w:r w:rsidRPr="00B36D82">
        <w:t xml:space="preserve">Provádění SO 101 bude </w:t>
      </w:r>
      <w:r w:rsidR="00222685" w:rsidRPr="00B36D82">
        <w:t>koordinováno</w:t>
      </w:r>
      <w:r w:rsidRPr="00B36D82">
        <w:t xml:space="preserve"> s</w:t>
      </w:r>
      <w:r w:rsidR="00941389" w:rsidRPr="00B36D82">
        <w:t xml:space="preserve"> SO 401 </w:t>
      </w:r>
      <w:r w:rsidR="00D20EB2" w:rsidRPr="00B36D82">
        <w:t xml:space="preserve">- </w:t>
      </w:r>
      <w:r w:rsidR="00941389" w:rsidRPr="00B36D82">
        <w:t>Veřejné osvětlení SVOJSÍKOVA</w:t>
      </w:r>
      <w:r w:rsidR="00222685" w:rsidRPr="00B36D82">
        <w:t>.</w:t>
      </w:r>
    </w:p>
    <w:p w:rsidR="00222685" w:rsidRPr="00B36D82" w:rsidRDefault="00222685" w:rsidP="00B36D82">
      <w:pPr>
        <w:spacing w:line="360" w:lineRule="auto"/>
        <w:ind w:left="567"/>
        <w:jc w:val="both"/>
      </w:pPr>
    </w:p>
    <w:p w:rsidR="00222685" w:rsidRPr="00B36D82" w:rsidRDefault="00222685" w:rsidP="00B36D82">
      <w:pPr>
        <w:spacing w:line="360" w:lineRule="auto"/>
        <w:ind w:left="567"/>
        <w:jc w:val="both"/>
      </w:pPr>
      <w:r w:rsidRPr="00B36D82">
        <w:rPr>
          <w:b/>
        </w:rPr>
        <w:t>Stavební práce v ochranných pásmech všech inženýrských sítí budou probíhat v souladu s podmínkami a požadavky všech správců dotčených sítí. Vyjádření s existenci stávajících inženýrských sítí, je součástí dokladové části této PD. Všechny vnější prvky inženýrských sítí budou upraveny na úroveň nivelety.</w:t>
      </w:r>
    </w:p>
    <w:p w:rsidR="00222685" w:rsidRPr="00B36D82" w:rsidRDefault="00222685" w:rsidP="00B36D82">
      <w:pPr>
        <w:spacing w:line="360" w:lineRule="auto"/>
        <w:jc w:val="both"/>
      </w:pPr>
    </w:p>
    <w:p w:rsidR="003571EB" w:rsidRPr="00B36D82" w:rsidRDefault="003571EB" w:rsidP="00B36D82">
      <w:pPr>
        <w:spacing w:line="360" w:lineRule="auto"/>
        <w:jc w:val="both"/>
        <w:rPr>
          <w:rStyle w:val="PromnnHTML"/>
        </w:rPr>
      </w:pPr>
    </w:p>
    <w:p w:rsidR="003571EB" w:rsidRPr="00B36D82" w:rsidRDefault="003571EB" w:rsidP="00B36D82">
      <w:pPr>
        <w:pStyle w:val="Bezmezer"/>
        <w:spacing w:line="360" w:lineRule="auto"/>
        <w:rPr>
          <w:i/>
        </w:rPr>
      </w:pPr>
      <w:r w:rsidRPr="00B36D82">
        <w:rPr>
          <w:rStyle w:val="PromnnHTML"/>
        </w:rPr>
        <w:t>e</w:t>
      </w:r>
      <w:r w:rsidRPr="00B36D82">
        <w:rPr>
          <w:iCs/>
        </w:rPr>
        <w:t>)</w:t>
      </w:r>
      <w:r w:rsidRPr="00B36D82">
        <w:rPr>
          <w:i/>
        </w:rPr>
        <w:t xml:space="preserve"> návrh zpevněných ploch, včetně případných výpočtů,</w:t>
      </w:r>
    </w:p>
    <w:p w:rsidR="00DB5E2D" w:rsidRPr="00B36D82" w:rsidRDefault="00DB5E2D" w:rsidP="00B36D82">
      <w:pPr>
        <w:pStyle w:val="Bezmezer"/>
        <w:spacing w:line="360" w:lineRule="auto"/>
        <w:rPr>
          <w:i/>
        </w:rPr>
      </w:pPr>
    </w:p>
    <w:p w:rsidR="005A55D1" w:rsidRDefault="005A55D1" w:rsidP="005A55D1">
      <w:pPr>
        <w:pStyle w:val="Bezmezer"/>
        <w:spacing w:line="360" w:lineRule="auto"/>
        <w:rPr>
          <w:b/>
        </w:rPr>
      </w:pPr>
      <w:r w:rsidRPr="00A030E3">
        <w:rPr>
          <w:b/>
        </w:rPr>
        <w:t>SO 101   -   Komunikace SVOJSÍKOVA</w:t>
      </w:r>
    </w:p>
    <w:p w:rsidR="00B6458D" w:rsidRDefault="00B6458D" w:rsidP="005A55D1">
      <w:pPr>
        <w:pStyle w:val="Bezmezer"/>
        <w:spacing w:line="360" w:lineRule="auto"/>
      </w:pPr>
      <w:r>
        <w:rPr>
          <w:b/>
        </w:rPr>
        <w:tab/>
      </w:r>
      <w:r w:rsidRPr="00B6458D">
        <w:t xml:space="preserve">Tento stavební objekt byl ještě rozdělen na 2 </w:t>
      </w:r>
      <w:proofErr w:type="spellStart"/>
      <w:r w:rsidRPr="00B6458D">
        <w:t>podobjekty</w:t>
      </w:r>
      <w:proofErr w:type="spellEnd"/>
      <w:r w:rsidRPr="00B6458D">
        <w:t xml:space="preserve">, co se týče </w:t>
      </w:r>
      <w:r>
        <w:t>staničení.</w:t>
      </w:r>
    </w:p>
    <w:p w:rsidR="00B6458D" w:rsidRDefault="00B6458D" w:rsidP="005A55D1">
      <w:pPr>
        <w:pStyle w:val="Bezmezer"/>
        <w:spacing w:line="360" w:lineRule="auto"/>
      </w:pPr>
      <w:r w:rsidRPr="00B6458D">
        <w:rPr>
          <w:b/>
        </w:rPr>
        <w:lastRenderedPageBreak/>
        <w:t>SO 101.1</w:t>
      </w:r>
      <w:r>
        <w:t xml:space="preserve"> začíná u napojení ul. </w:t>
      </w:r>
      <w:proofErr w:type="spellStart"/>
      <w:r>
        <w:t>Svojsíkovy</w:t>
      </w:r>
      <w:proofErr w:type="spellEnd"/>
      <w:r>
        <w:t xml:space="preserve"> na ul. Budyšínská u kruhového objezdu a končí křižovatkou s ul. Divišovou včetně této křižovatky. Úsek je dlouhý 255,6m. </w:t>
      </w:r>
    </w:p>
    <w:p w:rsidR="00B6458D" w:rsidRDefault="00B6458D" w:rsidP="005A55D1">
      <w:pPr>
        <w:pStyle w:val="Bezmezer"/>
        <w:spacing w:line="360" w:lineRule="auto"/>
      </w:pPr>
      <w:r w:rsidRPr="00B6458D">
        <w:rPr>
          <w:b/>
        </w:rPr>
        <w:t>SO 101.2</w:t>
      </w:r>
      <w:r>
        <w:t xml:space="preserve"> začíná napojením na předchozí část a končí křižovatkou s ul. Jiskrovou. Úsek je dlouhý 180,6m.</w:t>
      </w:r>
    </w:p>
    <w:p w:rsidR="00B6458D" w:rsidRDefault="00B6458D" w:rsidP="005A55D1">
      <w:pPr>
        <w:pStyle w:val="Bezmezer"/>
        <w:spacing w:line="360" w:lineRule="auto"/>
      </w:pPr>
    </w:p>
    <w:p w:rsidR="00B6458D" w:rsidRPr="00B6458D" w:rsidRDefault="00B6458D" w:rsidP="005A55D1">
      <w:pPr>
        <w:pStyle w:val="Bezmezer"/>
        <w:spacing w:line="360" w:lineRule="auto"/>
      </w:pPr>
    </w:p>
    <w:p w:rsidR="005A55D1" w:rsidRPr="00DC1FBB" w:rsidRDefault="005A55D1" w:rsidP="005A55D1">
      <w:pPr>
        <w:shd w:val="clear" w:color="auto" w:fill="FFFFFF"/>
        <w:spacing w:line="360" w:lineRule="auto"/>
        <w:ind w:firstLine="567"/>
        <w:jc w:val="both"/>
        <w:rPr>
          <w:b/>
          <w:i/>
          <w:color w:val="000000"/>
        </w:rPr>
      </w:pPr>
      <w:r w:rsidRPr="00DC1FBB">
        <w:rPr>
          <w:b/>
          <w:i/>
          <w:color w:val="000000"/>
        </w:rPr>
        <w:t>SO 101.1   -   Komunikace SVOJSÍKOVA km 0,00000 - 0,25560</w:t>
      </w:r>
    </w:p>
    <w:p w:rsidR="005A55D1" w:rsidRPr="00A030E3" w:rsidRDefault="005A55D1" w:rsidP="005A55D1">
      <w:pPr>
        <w:pStyle w:val="Bezmezer"/>
        <w:spacing w:line="360" w:lineRule="auto"/>
        <w:rPr>
          <w:b/>
        </w:rPr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Stávající </w:t>
      </w:r>
      <w:r w:rsidRPr="00A030E3">
        <w:rPr>
          <w:b/>
        </w:rPr>
        <w:t>konstrukce komunikace s živičným krytem</w:t>
      </w:r>
      <w:r w:rsidRPr="00A030E3">
        <w:t xml:space="preserve"> byla pro dané dopravní zatížení vyhodnocena jako perspektivní s tím, že dojde pouze k povrchové úpravě obrusné vrstvy. Diagnostika konstrukčních vrstev nebyla součástí podkladů, ale vzhledem k charakteru poruch stávajícího krytu odhadujeme, že nebude třeba opravovat podkladní vrstvy konstrukce. Rozsah oprav krytu vozovky byl rozdělen na dva úseky podle rozsahu jeho poškození. V úseku „1“ km 0,006 – km 0,142 bude provedena jednovrstvá úprava s lokálními vysprávkami ložn</w:t>
      </w:r>
      <w:r>
        <w:t>é</w:t>
      </w:r>
      <w:r w:rsidRPr="00A030E3">
        <w:t xml:space="preserve"> vrstvy. Úsek „2“ km 0,142 – KÚ 0,</w:t>
      </w:r>
      <w:r w:rsidR="00634912">
        <w:t>2556</w:t>
      </w:r>
      <w:r>
        <w:t>00</w:t>
      </w:r>
      <w:r w:rsidRPr="00A030E3">
        <w:t xml:space="preserve"> bude kompletně obnovena obrusná i ložní vrstva. </w:t>
      </w:r>
    </w:p>
    <w:p w:rsidR="005A55D1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634912">
      <w:pPr>
        <w:spacing w:line="360" w:lineRule="auto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Povrchová úprava s živičným krytem v úseku „1“</w:t>
      </w:r>
      <w:r w:rsidRPr="00A030E3">
        <w:t xml:space="preserve"> bude v 65% plochy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Ø 50mm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50mm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Povrchová úprava s živičným krytem v úseku „1“</w:t>
      </w:r>
      <w:r w:rsidRPr="00A030E3">
        <w:t xml:space="preserve"> bude ve zbývajících 35% (skutečný rozsah dle TDI) plochy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  <w:t>70mm Ø 80mm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120mm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lastRenderedPageBreak/>
        <w:t>Povrchová úprava s živičným krytem v úseku „2“</w:t>
      </w:r>
      <w:r w:rsidRPr="00A030E3">
        <w:t xml:space="preserve"> bude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  <w:t>70mm Ø 80mm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634912" w:rsidRDefault="005A55D1" w:rsidP="00634912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120mm</w:t>
      </w:r>
    </w:p>
    <w:p w:rsidR="005A55D1" w:rsidRDefault="005A55D1" w:rsidP="005A55D1">
      <w:pPr>
        <w:pStyle w:val="Bezmezer"/>
        <w:spacing w:line="360" w:lineRule="auto"/>
        <w:ind w:left="567"/>
        <w:jc w:val="both"/>
      </w:pPr>
      <w:r w:rsidRPr="00A030E3">
        <w:rPr>
          <w:b/>
        </w:rPr>
        <w:t>Návaznost nových živičných vrstev</w:t>
      </w:r>
      <w:r w:rsidRPr="00A030E3">
        <w:t xml:space="preserve"> na stávající konstrukce s živičným krytem bude vždy provedena s jejich zazubením s přesahem min 250mm. Zazubena buďto jedna, nebo dvě živičné vrstvy – podle typu povrchové úpravy v daném místě.</w:t>
      </w:r>
    </w:p>
    <w:p w:rsidR="005A55D1" w:rsidRPr="00A030E3" w:rsidRDefault="005A55D1" w:rsidP="005A55D1">
      <w:pPr>
        <w:pStyle w:val="Bezmezer"/>
        <w:spacing w:line="360" w:lineRule="auto"/>
        <w:ind w:left="567"/>
        <w:jc w:val="both"/>
      </w:pPr>
    </w:p>
    <w:p w:rsidR="005A55D1" w:rsidRDefault="005A55D1" w:rsidP="005A55D1">
      <w:pPr>
        <w:pStyle w:val="Bezmezer"/>
        <w:spacing w:line="360" w:lineRule="auto"/>
        <w:ind w:left="567"/>
        <w:jc w:val="both"/>
      </w:pPr>
      <w:r w:rsidRPr="00A030E3">
        <w:rPr>
          <w:b/>
        </w:rPr>
        <w:t>V míst</w:t>
      </w:r>
      <w:r>
        <w:rPr>
          <w:b/>
        </w:rPr>
        <w:t>ech</w:t>
      </w:r>
      <w:r>
        <w:t xml:space="preserve"> pokládek IS z minulých let </w:t>
      </w:r>
      <w:r w:rsidRPr="00A030E3">
        <w:t>bude konstrukce obnovena dle TP 170 – D1-</w:t>
      </w:r>
      <w:r>
        <w:t>A-2-</w:t>
      </w:r>
      <w:r w:rsidRPr="00A030E3">
        <w:t>V.</w:t>
      </w:r>
      <w:r>
        <w:t>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</w:r>
      <w:r>
        <w:t>9</w:t>
      </w:r>
      <w:r w:rsidRPr="00A030E3">
        <w:t>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proofErr w:type="gramStart"/>
      <w:r>
        <w:t>štěrkodrť</w:t>
      </w:r>
      <w:proofErr w:type="spellEnd"/>
      <w:r w:rsidRPr="00F635D0">
        <w:t xml:space="preserve"> ( fr.</w:t>
      </w:r>
      <w:proofErr w:type="gramEnd"/>
      <w:r w:rsidRPr="00F635D0">
        <w:t xml:space="preserve"> 0 / 63 mm)</w:t>
      </w:r>
      <w:r w:rsidRPr="00A030E3">
        <w:tab/>
      </w:r>
      <w:r w:rsidRPr="00A030E3">
        <w:tab/>
      </w:r>
      <w:r>
        <w:tab/>
        <w:t>ŠD A</w:t>
      </w:r>
      <w:r>
        <w:tab/>
      </w:r>
      <w:r w:rsidRPr="00A030E3">
        <w:t xml:space="preserve">  </w:t>
      </w:r>
      <w:r w:rsidRPr="00A030E3">
        <w:tab/>
      </w:r>
      <w:r>
        <w:t>20</w:t>
      </w:r>
      <w:r w:rsidRPr="00A030E3">
        <w:t>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proofErr w:type="gramStart"/>
      <w:r>
        <w:t>štěrkodrť</w:t>
      </w:r>
      <w:proofErr w:type="spellEnd"/>
      <w:r w:rsidRPr="00F635D0">
        <w:t xml:space="preserve"> ( fr.</w:t>
      </w:r>
      <w:proofErr w:type="gramEnd"/>
      <w:r w:rsidRPr="00F635D0">
        <w:t xml:space="preserve"> </w:t>
      </w:r>
      <w:r>
        <w:t>32</w:t>
      </w:r>
      <w:r w:rsidRPr="00F635D0">
        <w:t xml:space="preserve"> / 63 mm)</w:t>
      </w:r>
      <w:r w:rsidRPr="00A030E3">
        <w:tab/>
      </w:r>
      <w:r w:rsidRPr="00A030E3">
        <w:tab/>
      </w:r>
      <w:r>
        <w:tab/>
        <w:t>ŠD B</w:t>
      </w:r>
      <w:r>
        <w:tab/>
      </w:r>
      <w:r w:rsidRPr="00A030E3">
        <w:t xml:space="preserve">  </w:t>
      </w:r>
      <w:r w:rsidRPr="00A030E3">
        <w:tab/>
      </w:r>
      <w:r>
        <w:t>15</w:t>
      </w:r>
      <w:r w:rsidRPr="00A030E3">
        <w:t>0mm</w:t>
      </w:r>
    </w:p>
    <w:p w:rsidR="005A55D1" w:rsidRPr="00A030E3" w:rsidRDefault="005A55D1" w:rsidP="005A55D1">
      <w:pPr>
        <w:pStyle w:val="Bezmezer"/>
        <w:spacing w:line="360" w:lineRule="auto"/>
        <w:ind w:left="567"/>
        <w:jc w:val="both"/>
      </w:pPr>
    </w:p>
    <w:p w:rsidR="005A55D1" w:rsidRPr="00A030E3" w:rsidRDefault="005A55D1" w:rsidP="005A55D1">
      <w:pPr>
        <w:pStyle w:val="Bezmezer"/>
        <w:spacing w:line="360" w:lineRule="auto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 xml:space="preserve">Podélná parkovací stání </w:t>
      </w:r>
      <w:r w:rsidRPr="00A030E3">
        <w:t xml:space="preserve">budou provedeny </w:t>
      </w:r>
      <w:r w:rsidRPr="00A030E3">
        <w:rPr>
          <w:b/>
        </w:rPr>
        <w:t>z kamenné dlažby drobné</w:t>
      </w:r>
      <w:r>
        <w:rPr>
          <w:b/>
        </w:rPr>
        <w:t xml:space="preserve"> – světlá žula polská</w:t>
      </w:r>
      <w:r w:rsidRPr="00A030E3">
        <w:t>. V případě, že po odstranění stávajícího krytu bude podklad vyhodnocen jako propustný, bude použito lože z drtě. Pokud bude po odstranění krytu odhalen nepropustný podklad, bude dlažba kladena do * betonového lože.  Konstrukce podélných parkovacích stání bude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dlažba kamenná drobná</w:t>
      </w:r>
      <w:r w:rsidRPr="00A030E3">
        <w:tab/>
        <w:t xml:space="preserve"> </w:t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 xml:space="preserve">100mm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ložná vrstva</w:t>
      </w:r>
      <w:r w:rsidRPr="00A030E3">
        <w:tab/>
        <w:t>(drť 4/8mm, popř. bet viz * výše)</w:t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Chodníky s krytem z kamenné mozaiky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>
        <w:t>5</w:t>
      </w:r>
      <w:r w:rsidRPr="00A030E3">
        <w:t>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lastRenderedPageBreak/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proofErr w:type="gramStart"/>
      <w:r w:rsidRPr="00A030E3">
        <w:t>štěrkodrť</w:t>
      </w:r>
      <w:proofErr w:type="spellEnd"/>
      <w:r w:rsidRPr="00A030E3">
        <w:t xml:space="preserve"> ( fr.</w:t>
      </w:r>
      <w:proofErr w:type="gramEnd"/>
      <w:r w:rsidRPr="00A030E3">
        <w:t xml:space="preserve">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 </w:t>
      </w:r>
      <w:r>
        <w:t xml:space="preserve"> Celkem…………………………………………………</w:t>
      </w:r>
      <w:proofErr w:type="gramStart"/>
      <w:r>
        <w:t>…..</w:t>
      </w:r>
      <w:r>
        <w:tab/>
        <w:t>24</w:t>
      </w:r>
      <w:r w:rsidRPr="00A030E3">
        <w:t>0mm</w:t>
      </w:r>
      <w:proofErr w:type="gramEnd"/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5A55D1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 xml:space="preserve">Chodníky s krytem z kamenné </w:t>
      </w:r>
      <w:r>
        <w:rPr>
          <w:b/>
        </w:rPr>
        <w:t>dlažby drobné 100/100/50mm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>
        <w:t>5</w:t>
      </w:r>
      <w:r w:rsidRPr="00A030E3">
        <w:t>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proofErr w:type="gramStart"/>
      <w:r w:rsidRPr="00A030E3">
        <w:t>štěrkodrť</w:t>
      </w:r>
      <w:proofErr w:type="spellEnd"/>
      <w:r w:rsidRPr="00A030E3">
        <w:t xml:space="preserve"> ( fr.</w:t>
      </w:r>
      <w:proofErr w:type="gramEnd"/>
      <w:r w:rsidRPr="00A030E3">
        <w:t xml:space="preserve">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 </w:t>
      </w:r>
      <w:r>
        <w:t xml:space="preserve"> Celkem…………………………………………………</w:t>
      </w:r>
      <w:proofErr w:type="gramStart"/>
      <w:r>
        <w:t>…..</w:t>
      </w:r>
      <w:r>
        <w:tab/>
        <w:t>24</w:t>
      </w:r>
      <w:r w:rsidRPr="00A030E3">
        <w:t>0mm</w:t>
      </w:r>
      <w:proofErr w:type="gramEnd"/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5A55D1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Chodníky v místech vjezdů budou</w:t>
      </w:r>
      <w:r w:rsidRPr="00A030E3">
        <w:t xml:space="preserve"> provedeny v následující konstrukční skladbě</w:t>
      </w:r>
      <w:r>
        <w:t xml:space="preserve"> (</w:t>
      </w:r>
      <w:r w:rsidRPr="0031112A">
        <w:rPr>
          <w:b/>
        </w:rPr>
        <w:t>kam</w:t>
      </w:r>
      <w:r>
        <w:rPr>
          <w:b/>
        </w:rPr>
        <w:t>enná dlažba drobná 100mm</w:t>
      </w:r>
      <w:r w:rsidRPr="0031112A">
        <w:rPr>
          <w:b/>
        </w:rPr>
        <w:t xml:space="preserve">, </w:t>
      </w:r>
      <w:r>
        <w:rPr>
          <w:b/>
        </w:rPr>
        <w:t xml:space="preserve">spára do 15mm, </w:t>
      </w:r>
      <w:r w:rsidRPr="0031112A">
        <w:rPr>
          <w:b/>
        </w:rPr>
        <w:t>světlá žula polská, kladena do oblouku)</w:t>
      </w:r>
      <w:r w:rsidRPr="00A030E3">
        <w:t>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r>
        <w:t>dlažba kamenná drobná</w:t>
      </w:r>
      <w:r w:rsidRPr="00A030E3">
        <w:t xml:space="preserve"> – </w:t>
      </w:r>
      <w:r>
        <w:t>spára z M25 (vzor dle KAM)*</w:t>
      </w:r>
      <w:r>
        <w:tab/>
        <w:t>DL</w:t>
      </w:r>
      <w:r>
        <w:tab/>
        <w:t>100mm</w:t>
      </w:r>
      <w:r>
        <w:tab/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ložná vrstva </w:t>
      </w:r>
      <w:r w:rsidRPr="00A030E3">
        <w:tab/>
        <w:t>BET C20/25</w:t>
      </w:r>
      <w:r w:rsidRPr="00A030E3">
        <w:tab/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100mm</w:t>
      </w:r>
      <w:r w:rsidRPr="00A030E3">
        <w:tab/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</w:t>
      </w:r>
      <w:r>
        <w:t xml:space="preserve"> </w:t>
      </w:r>
      <w:proofErr w:type="spellStart"/>
      <w:proofErr w:type="gramStart"/>
      <w:r>
        <w:t>štěrkodrť</w:t>
      </w:r>
      <w:proofErr w:type="spellEnd"/>
      <w:r>
        <w:t xml:space="preserve"> </w:t>
      </w:r>
      <w:r>
        <w:tab/>
        <w:t>( fr.</w:t>
      </w:r>
      <w:proofErr w:type="gramEnd"/>
      <w:r>
        <w:t xml:space="preserve"> 0 / 63 mm)</w:t>
      </w:r>
      <w:r>
        <w:tab/>
      </w:r>
      <w:r>
        <w:tab/>
      </w:r>
      <w:r>
        <w:tab/>
      </w:r>
      <w:r w:rsidRPr="00A030E3">
        <w:t>ŠD</w:t>
      </w:r>
      <w:r w:rsidRPr="00A030E3">
        <w:rPr>
          <w:vertAlign w:val="subscript"/>
        </w:rPr>
        <w:t>A</w:t>
      </w:r>
      <w:r>
        <w:tab/>
      </w:r>
      <w:r>
        <w:tab/>
        <w:t xml:space="preserve">100mm 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r w:rsidRPr="00A030E3">
        <w:t>štěrkodrť</w:t>
      </w:r>
      <w:proofErr w:type="spellEnd"/>
      <w:r w:rsidRPr="00A030E3">
        <w:t xml:space="preserve"> </w:t>
      </w:r>
      <w:r w:rsidRPr="00A030E3">
        <w:tab/>
        <w:t>( fr. 32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 xml:space="preserve">min150mm </w:t>
      </w:r>
      <w:r w:rsidRPr="00A030E3">
        <w:tab/>
      </w:r>
      <w:r>
        <w:t>Celkem…………………………………………</w:t>
      </w:r>
      <w:proofErr w:type="gramStart"/>
      <w:r>
        <w:t>…..…</w:t>
      </w:r>
      <w:proofErr w:type="gramEnd"/>
      <w:r>
        <w:t>…………</w:t>
      </w:r>
      <w:r>
        <w:tab/>
      </w:r>
      <w:r w:rsidRPr="00A030E3">
        <w:t>min4</w:t>
      </w:r>
      <w:r>
        <w:t>5</w:t>
      </w:r>
      <w:r w:rsidRPr="00A030E3">
        <w:t>0mm</w:t>
      </w:r>
    </w:p>
    <w:p w:rsidR="005A55D1" w:rsidRPr="00A030E3" w:rsidRDefault="005A55D1" w:rsidP="005A55D1">
      <w:pPr>
        <w:pStyle w:val="Bezmezer"/>
        <w:spacing w:line="360" w:lineRule="auto"/>
        <w:ind w:left="567" w:hanging="567"/>
        <w:jc w:val="both"/>
      </w:pPr>
      <w:r w:rsidRPr="00A030E3">
        <w:lastRenderedPageBreak/>
        <w:tab/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45MPa.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60MPa. Vrstva ŠD</w:t>
      </w:r>
      <w:r w:rsidRPr="00A030E3">
        <w:rPr>
          <w:vertAlign w:val="subscript"/>
        </w:rPr>
        <w:t>A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70MPa. </w:t>
      </w:r>
      <w:r w:rsidRPr="00A030E3">
        <w:rPr>
          <w:rFonts w:eastAsiaTheme="minorHAnsi"/>
        </w:rPr>
        <w:t>Barevné provedení a způsob kladení upřesní KAM.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V úseku km 0.102 – km 0.116 vlevo je v současné době </w:t>
      </w:r>
      <w:r w:rsidRPr="00A030E3">
        <w:rPr>
          <w:b/>
        </w:rPr>
        <w:t>prostor před zásobovacími rampami</w:t>
      </w:r>
      <w:r w:rsidRPr="00A030E3">
        <w:t xml:space="preserve"> zpevněn betonovými silničními panely. Pro realizaci chodníku bude nutné 7ks těchto panelů odstranit. V prostoru mezi nově provedenou konstrukcí vjezdu a zbývající plochou ze silničních panelů bude provedena konstrukce s krytem z betonové dlažby </w:t>
      </w:r>
      <w:proofErr w:type="spellStart"/>
      <w:r w:rsidRPr="00A030E3">
        <w:t>tl</w:t>
      </w:r>
      <w:proofErr w:type="spellEnd"/>
      <w:r w:rsidRPr="00A030E3">
        <w:t>. 80mm se zámky v následující konstrukční skladbě dle TP 170 - D2-D1-VI: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betonová dlažba</w:t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80mm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left="567"/>
        <w:jc w:val="both"/>
      </w:pPr>
      <w:r>
        <w:t xml:space="preserve">- </w:t>
      </w:r>
      <w:proofErr w:type="spellStart"/>
      <w:proofErr w:type="gramStart"/>
      <w:r>
        <w:t>štěrkodrť</w:t>
      </w:r>
      <w:proofErr w:type="spellEnd"/>
      <w:r>
        <w:t xml:space="preserve"> </w:t>
      </w:r>
      <w:r>
        <w:tab/>
        <w:t>( fr.</w:t>
      </w:r>
      <w:proofErr w:type="gramEnd"/>
      <w:r>
        <w:t xml:space="preserve"> 0 / 63 mm)</w:t>
      </w:r>
      <w:r>
        <w:tab/>
      </w:r>
      <w:r w:rsidRPr="00A030E3">
        <w:t>ŠD</w:t>
      </w:r>
      <w:r w:rsidRPr="00A030E3">
        <w:rPr>
          <w:vertAlign w:val="subscript"/>
        </w:rPr>
        <w:t>A</w:t>
      </w:r>
      <w:r w:rsidRPr="00A030E3">
        <w:tab/>
      </w:r>
      <w:r w:rsidRPr="00A030E3">
        <w:tab/>
        <w:t xml:space="preserve">100mm </w:t>
      </w:r>
      <w:r w:rsidRPr="00A030E3">
        <w:tab/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r w:rsidRPr="00A030E3">
        <w:t>štěrkodrť</w:t>
      </w:r>
      <w:proofErr w:type="spellEnd"/>
      <w:r w:rsidRPr="00A030E3">
        <w:t xml:space="preserve"> </w:t>
      </w:r>
      <w:r w:rsidRPr="00A030E3">
        <w:tab/>
        <w:t>( fr. 32 / 63 mm)</w:t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 xml:space="preserve">min150mm </w:t>
      </w:r>
      <w:r w:rsidRPr="00A030E3">
        <w:tab/>
        <w:t>Celkem…………………………………………</w:t>
      </w:r>
      <w:proofErr w:type="gramStart"/>
      <w:r w:rsidRPr="00A030E3">
        <w:t>…..</w:t>
      </w:r>
      <w:r w:rsidRPr="00A030E3">
        <w:tab/>
        <w:t>min410mm</w:t>
      </w:r>
      <w:proofErr w:type="gramEnd"/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A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70MPa.</w:t>
      </w:r>
    </w:p>
    <w:p w:rsidR="005A55D1" w:rsidRDefault="005A55D1" w:rsidP="005A55D1">
      <w:pPr>
        <w:spacing w:line="360" w:lineRule="auto"/>
        <w:jc w:val="both"/>
        <w:rPr>
          <w:b/>
        </w:rPr>
      </w:pPr>
    </w:p>
    <w:p w:rsidR="005A55D1" w:rsidRDefault="005A55D1" w:rsidP="005A55D1">
      <w:pPr>
        <w:spacing w:line="360" w:lineRule="auto"/>
        <w:jc w:val="both"/>
        <w:rPr>
          <w:b/>
        </w:rPr>
      </w:pPr>
    </w:p>
    <w:p w:rsidR="005A55D1" w:rsidRDefault="005A55D1" w:rsidP="005A55D1">
      <w:pPr>
        <w:spacing w:line="360" w:lineRule="auto"/>
        <w:jc w:val="both"/>
        <w:rPr>
          <w:b/>
        </w:rPr>
      </w:pPr>
    </w:p>
    <w:p w:rsidR="005A55D1" w:rsidRPr="00A030E3" w:rsidRDefault="005A55D1" w:rsidP="005A55D1">
      <w:pPr>
        <w:spacing w:line="360" w:lineRule="auto"/>
        <w:ind w:left="567"/>
        <w:jc w:val="both"/>
      </w:pPr>
      <w:r>
        <w:rPr>
          <w:b/>
        </w:rPr>
        <w:t xml:space="preserve">Křižovatky a navrhované vyvýšené prahy </w:t>
      </w:r>
      <w:r w:rsidRPr="00A030E3">
        <w:t xml:space="preserve">budou provedeny </w:t>
      </w:r>
      <w:r w:rsidRPr="00A030E3">
        <w:rPr>
          <w:b/>
        </w:rPr>
        <w:t xml:space="preserve">z kamenné dlažby </w:t>
      </w:r>
      <w:r>
        <w:rPr>
          <w:b/>
        </w:rPr>
        <w:t>100mm (šedě modrá žula)</w:t>
      </w:r>
      <w:r w:rsidRPr="00A030E3">
        <w:t>. V případě, že po odstranění stávajícího krytu bude podklad vyhodnocen jako propustný, bude použito lože z drtě. Pokud bude po odstranění krytu odhalen nepropustný podklad, bude dlažba</w:t>
      </w:r>
      <w:r>
        <w:t xml:space="preserve"> kladena do * betonového lože. Konstrukce křižovatek </w:t>
      </w:r>
      <w:r w:rsidRPr="00A030E3">
        <w:t>bude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dlažba kamenná </w:t>
      </w:r>
      <w:r>
        <w:tab/>
      </w:r>
      <w:r>
        <w:tab/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1</w:t>
      </w:r>
      <w:r>
        <w:t>0</w:t>
      </w:r>
      <w:r w:rsidRPr="00A030E3">
        <w:t xml:space="preserve">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>
        <w:t>- ložná vrstva</w:t>
      </w:r>
      <w:r>
        <w:tab/>
        <w:t>(drť 4/8mm</w:t>
      </w:r>
      <w:r w:rsidRPr="00A030E3">
        <w:t>)</w:t>
      </w:r>
      <w:r>
        <w:tab/>
      </w:r>
      <w:r>
        <w:tab/>
      </w:r>
      <w:r>
        <w:tab/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5A55D1" w:rsidRDefault="005A55D1" w:rsidP="005A55D1">
      <w:pPr>
        <w:spacing w:line="360" w:lineRule="auto"/>
        <w:jc w:val="both"/>
        <w:rPr>
          <w:b/>
        </w:rPr>
      </w:pPr>
      <w:r>
        <w:rPr>
          <w:b/>
        </w:rPr>
        <w:tab/>
      </w:r>
    </w:p>
    <w:p w:rsidR="005A55D1" w:rsidRPr="00A030E3" w:rsidRDefault="00AE6194" w:rsidP="005A55D1">
      <w:pPr>
        <w:spacing w:line="360" w:lineRule="auto"/>
        <w:jc w:val="both"/>
        <w:rPr>
          <w:b/>
        </w:rPr>
      </w:pPr>
      <w:r>
        <w:rPr>
          <w:b/>
        </w:rPr>
        <w:t xml:space="preserve">Přejezdný práh a vyvýšená křižovatka jsou vyvýšeny oproti okolní vozovce o 80mm. 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lastRenderedPageBreak/>
        <w:t>Použité obruby: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Na rozhraní komunikace a chodníku budou osazeny </w:t>
      </w:r>
      <w:r w:rsidRPr="00A030E3">
        <w:rPr>
          <w:b/>
        </w:rPr>
        <w:t xml:space="preserve">kamenné silniční obruby </w:t>
      </w:r>
      <w:r>
        <w:rPr>
          <w:b/>
        </w:rPr>
        <w:t>25</w:t>
      </w:r>
      <w:r w:rsidRPr="00A030E3">
        <w:rPr>
          <w:b/>
        </w:rPr>
        <w:t>0/200mm</w:t>
      </w:r>
      <w:r w:rsidRPr="00A030E3">
        <w:t xml:space="preserve"> se základním nášlapem 100mm. V místech vjezdů a přechodu pro chodce budou sníženy na nášlap 20mm. Pokud bude potřeba v místech vybraných vjezdů snížit příčný sklon, může být nášlap na silniční obrubu zvýšen až na 50mm.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V místech rozhraní mezi živičným krytem a kamennou dlažbou drobnou bude osazena zapuštěná </w:t>
      </w:r>
      <w:r w:rsidRPr="00A030E3">
        <w:rPr>
          <w:b/>
        </w:rPr>
        <w:t>kamenná obruba 100/250mm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V případě, že rubová strana chodníku nebude ukončena u stávajících svislých konstrukcí, budou osazeny </w:t>
      </w:r>
      <w:r w:rsidRPr="00A030E3">
        <w:rPr>
          <w:b/>
        </w:rPr>
        <w:t xml:space="preserve">kamenné obruby </w:t>
      </w:r>
      <w:r>
        <w:rPr>
          <w:b/>
        </w:rPr>
        <w:t>6</w:t>
      </w:r>
      <w:r w:rsidRPr="00A030E3">
        <w:rPr>
          <w:b/>
        </w:rPr>
        <w:t>0/200</w:t>
      </w:r>
      <w:r w:rsidRPr="00A030E3">
        <w:t xml:space="preserve"> s nášlapem minimálně 60mm. V místě vjezdů k přilehlým nemovitostem bude </w:t>
      </w:r>
      <w:r>
        <w:t xml:space="preserve">osazena </w:t>
      </w:r>
      <w:r w:rsidRPr="000B51A7">
        <w:rPr>
          <w:b/>
        </w:rPr>
        <w:t>kamenná obruba 100/200</w:t>
      </w:r>
      <w:r>
        <w:t xml:space="preserve"> </w:t>
      </w:r>
      <w:r w:rsidRPr="00A030E3">
        <w:t xml:space="preserve"> bez nášlapu.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Před vjezdem č. 1 bude osazena kamenná silniční obruba </w:t>
      </w:r>
      <w:r>
        <w:rPr>
          <w:b/>
        </w:rPr>
        <w:t>25</w:t>
      </w:r>
      <w:r w:rsidRPr="00A030E3">
        <w:rPr>
          <w:b/>
        </w:rPr>
        <w:t>0/200mm s úkosem 45°</w:t>
      </w:r>
      <w:r w:rsidRPr="00A030E3">
        <w:t>. Bude osazena s nášlapem 100mm a díky úkosu bude umožněn její přejezd.</w:t>
      </w:r>
    </w:p>
    <w:p w:rsidR="005A55D1" w:rsidRDefault="005A55D1" w:rsidP="005A55D1">
      <w:pPr>
        <w:spacing w:line="360" w:lineRule="auto"/>
        <w:ind w:left="567"/>
        <w:jc w:val="both"/>
      </w:pPr>
      <w:r w:rsidRPr="00A030E3">
        <w:t xml:space="preserve">Z důvodu předepsané </w:t>
      </w:r>
      <w:proofErr w:type="spellStart"/>
      <w:r w:rsidRPr="00A030E3">
        <w:t>nesmekavosti</w:t>
      </w:r>
      <w:proofErr w:type="spellEnd"/>
      <w:r w:rsidRPr="00A030E3">
        <w:t xml:space="preserve"> budou mít použité obruby v pochozích částech opalovaný povrch, nebo povrch s úpravou </w:t>
      </w:r>
      <w:proofErr w:type="spellStart"/>
      <w:r w:rsidRPr="00A030E3">
        <w:t>pemrlováním</w:t>
      </w:r>
      <w:proofErr w:type="spellEnd"/>
      <w:r w:rsidRPr="00A030E3">
        <w:t xml:space="preserve"> (určí KAM).</w:t>
      </w:r>
    </w:p>
    <w:p w:rsidR="005A55D1" w:rsidRPr="00B36D82" w:rsidRDefault="005A55D1" w:rsidP="005A55D1">
      <w:pPr>
        <w:spacing w:line="360" w:lineRule="auto"/>
        <w:ind w:left="567"/>
        <w:jc w:val="both"/>
      </w:pPr>
      <w:r>
        <w:t xml:space="preserve">Na rozhraní parkovacích pruhů a komunikace budou osazeny </w:t>
      </w:r>
      <w:r w:rsidRPr="00931116">
        <w:rPr>
          <w:b/>
        </w:rPr>
        <w:t>kamenné obruby 100/250mm</w:t>
      </w:r>
      <w:r>
        <w:t>, které budou zapuštěny.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Default="005A55D1" w:rsidP="005A55D1">
      <w:pPr>
        <w:spacing w:line="360" w:lineRule="auto"/>
        <w:ind w:left="567"/>
        <w:jc w:val="both"/>
      </w:pPr>
      <w:r w:rsidRPr="00A030E3">
        <w:t>V místech kladení silničních obrubníků s menším poloměrem, než je R=10m, budou dodány obruby s příslušným poloměrem.</w:t>
      </w:r>
    </w:p>
    <w:p w:rsidR="005A55D1" w:rsidRPr="00A030E3" w:rsidRDefault="005A55D1" w:rsidP="005A55D1">
      <w:pPr>
        <w:spacing w:line="360" w:lineRule="auto"/>
        <w:ind w:left="567"/>
        <w:jc w:val="both"/>
      </w:pPr>
      <w:r>
        <w:t xml:space="preserve">V místech rohů u parkování jsou navrženy kamenné obruby 250/200mm s tzv. </w:t>
      </w:r>
      <w:r w:rsidRPr="00EA3A1C">
        <w:rPr>
          <w:b/>
        </w:rPr>
        <w:t>vymetacími rohy</w:t>
      </w:r>
      <w:r>
        <w:rPr>
          <w:b/>
        </w:rPr>
        <w:t xml:space="preserve"> R 0,25</w:t>
      </w:r>
      <w:r>
        <w:t>. Podrobný výkres detailu této obruby bude součástí realizační dokumentace stavby.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Vzhledem k tomu, že v rámci této stavby budou </w:t>
      </w:r>
      <w:r>
        <w:t>částečně</w:t>
      </w:r>
      <w:r w:rsidRPr="00A030E3">
        <w:t xml:space="preserve"> používány stávající kamenné obruby z místa stavby, b</w:t>
      </w:r>
      <w:r>
        <w:t xml:space="preserve">yl po </w:t>
      </w:r>
      <w:proofErr w:type="gramStart"/>
      <w:r>
        <w:t>dohodě s KAM</w:t>
      </w:r>
      <w:r w:rsidRPr="00A030E3">
        <w:t xml:space="preserve"> vytipován</w:t>
      </w:r>
      <w:proofErr w:type="gramEnd"/>
      <w:r w:rsidRPr="00A030E3">
        <w:t xml:space="preserve"> ucelen</w:t>
      </w:r>
      <w:r>
        <w:t>ý</w:t>
      </w:r>
      <w:r w:rsidRPr="00A030E3">
        <w:t xml:space="preserve"> úsek, kter</w:t>
      </w:r>
      <w:r>
        <w:t>ý</w:t>
      </w:r>
      <w:r w:rsidRPr="00A030E3">
        <w:t xml:space="preserve"> bud</w:t>
      </w:r>
      <w:r>
        <w:t>e</w:t>
      </w:r>
      <w:r w:rsidRPr="00A030E3">
        <w:t xml:space="preserve"> proveden ze stávajících obrub</w:t>
      </w:r>
      <w:r>
        <w:t xml:space="preserve"> (část ul. Divišovy). Zbytek bude z obrub nakoupených.</w:t>
      </w:r>
      <w:r w:rsidRPr="00A030E3">
        <w:t xml:space="preserve"> </w:t>
      </w:r>
    </w:p>
    <w:p w:rsidR="005A55D1" w:rsidRDefault="005A55D1" w:rsidP="005A55D1">
      <w:pPr>
        <w:spacing w:line="360" w:lineRule="auto"/>
        <w:jc w:val="both"/>
        <w:rPr>
          <w:b/>
        </w:rPr>
      </w:pPr>
    </w:p>
    <w:p w:rsidR="005A55D1" w:rsidRDefault="005A55D1" w:rsidP="005A55D1">
      <w:pPr>
        <w:spacing w:line="360" w:lineRule="auto"/>
        <w:ind w:left="567"/>
        <w:jc w:val="both"/>
      </w:pPr>
      <w:r>
        <w:rPr>
          <w:b/>
        </w:rPr>
        <w:t>V některých místech jsou navrženy prostory pro výsadbu stromů</w:t>
      </w:r>
      <w:r w:rsidR="00D261E3">
        <w:rPr>
          <w:b/>
        </w:rPr>
        <w:t xml:space="preserve"> </w:t>
      </w:r>
      <w:r>
        <w:rPr>
          <w:b/>
        </w:rPr>
        <w:t xml:space="preserve">– toto řešení je součástí jiné PD. </w:t>
      </w:r>
      <w:r>
        <w:t xml:space="preserve">Tyto plochy jsou ohraničeny ocelovou </w:t>
      </w:r>
      <w:proofErr w:type="spellStart"/>
      <w:r>
        <w:t>pásovinou</w:t>
      </w:r>
      <w:proofErr w:type="spellEnd"/>
      <w:r>
        <w:t xml:space="preserve"> 100/6mm (</w:t>
      </w:r>
      <w:proofErr w:type="spellStart"/>
      <w:r>
        <w:t>pozink</w:t>
      </w:r>
      <w:proofErr w:type="spellEnd"/>
      <w:r>
        <w:t xml:space="preserve">) vč. armovacích trnů. </w:t>
      </w:r>
      <w:proofErr w:type="spellStart"/>
      <w:r>
        <w:t>Pásovina</w:t>
      </w:r>
      <w:proofErr w:type="spellEnd"/>
      <w:r>
        <w:t xml:space="preserve"> bude zapuštěná. </w:t>
      </w:r>
      <w:r w:rsidRPr="00E25BCB">
        <w:t xml:space="preserve"> </w:t>
      </w:r>
    </w:p>
    <w:p w:rsidR="005A55D1" w:rsidRDefault="005A55D1" w:rsidP="005A55D1">
      <w:pPr>
        <w:spacing w:line="360" w:lineRule="auto"/>
        <w:ind w:left="567"/>
        <w:jc w:val="both"/>
      </w:pPr>
      <w:r w:rsidRPr="00C40244">
        <w:lastRenderedPageBreak/>
        <w:t xml:space="preserve">U stromů je navrženo </w:t>
      </w:r>
      <w:r w:rsidR="00C94A21">
        <w:rPr>
          <w:b/>
        </w:rPr>
        <w:t>3</w:t>
      </w:r>
      <w:r w:rsidRPr="00C40244">
        <w:rPr>
          <w:b/>
        </w:rPr>
        <w:t xml:space="preserve">ks </w:t>
      </w:r>
      <w:proofErr w:type="spellStart"/>
      <w:r w:rsidRPr="00C40244">
        <w:rPr>
          <w:b/>
        </w:rPr>
        <w:t>street</w:t>
      </w:r>
      <w:proofErr w:type="spellEnd"/>
      <w:r w:rsidRPr="00C40244">
        <w:rPr>
          <w:b/>
        </w:rPr>
        <w:t xml:space="preserve"> laviček</w:t>
      </w:r>
      <w:r w:rsidRPr="00C40244">
        <w:t xml:space="preserve">  - dub, tmavě šedá ocel s grafickým logem města – </w:t>
      </w:r>
      <w:proofErr w:type="gramStart"/>
      <w:r w:rsidRPr="00C40244">
        <w:t>viz.</w:t>
      </w:r>
      <w:proofErr w:type="gramEnd"/>
      <w:r>
        <w:t xml:space="preserve"> KAM. Dále si KAM vybere umístění </w:t>
      </w:r>
      <w:r w:rsidR="00C94A21">
        <w:rPr>
          <w:b/>
        </w:rPr>
        <w:t>3</w:t>
      </w:r>
      <w:r w:rsidRPr="00C40244">
        <w:rPr>
          <w:b/>
        </w:rPr>
        <w:t>ks odpadkových košů</w:t>
      </w:r>
      <w:r>
        <w:t xml:space="preserve"> – </w:t>
      </w:r>
      <w:proofErr w:type="spellStart"/>
      <w:r>
        <w:t>crystal</w:t>
      </w:r>
      <w:proofErr w:type="spellEnd"/>
      <w:r>
        <w:t xml:space="preserve"> barva bez popelníku s logem města – </w:t>
      </w:r>
      <w:proofErr w:type="gramStart"/>
      <w:r>
        <w:t>viz.</w:t>
      </w:r>
      <w:proofErr w:type="gramEnd"/>
      <w:r>
        <w:t xml:space="preserve"> KAM. Taktéž si KAM vybere umístění </w:t>
      </w:r>
      <w:r w:rsidR="00C94A21">
        <w:rPr>
          <w:b/>
        </w:rPr>
        <w:t>2</w:t>
      </w:r>
      <w:r w:rsidRPr="00C40244">
        <w:rPr>
          <w:b/>
        </w:rPr>
        <w:t xml:space="preserve">ks stojanů na kola </w:t>
      </w:r>
      <w:r>
        <w:t xml:space="preserve">s logem města – </w:t>
      </w:r>
      <w:proofErr w:type="gramStart"/>
      <w:r>
        <w:t>viz.</w:t>
      </w:r>
      <w:proofErr w:type="gramEnd"/>
      <w:r>
        <w:t xml:space="preserve"> KAM.</w:t>
      </w:r>
    </w:p>
    <w:p w:rsidR="005A55D1" w:rsidRDefault="005A55D1" w:rsidP="005A55D1">
      <w:pPr>
        <w:spacing w:line="360" w:lineRule="auto"/>
        <w:ind w:left="567"/>
        <w:jc w:val="both"/>
      </w:pPr>
    </w:p>
    <w:p w:rsidR="005A55D1" w:rsidRPr="002A0E0D" w:rsidRDefault="005A55D1" w:rsidP="005A55D1">
      <w:pPr>
        <w:spacing w:line="360" w:lineRule="auto"/>
        <w:ind w:left="567"/>
        <w:jc w:val="both"/>
      </w:pPr>
      <w:r>
        <w:t xml:space="preserve">Dále jsou v prostoru </w:t>
      </w:r>
      <w:r w:rsidRPr="002A0E0D">
        <w:t xml:space="preserve">křižovatkové plochy s ul. Divišovou mezi chodníkem a vozovkou navrženy </w:t>
      </w:r>
      <w:r w:rsidRPr="002A0E0D">
        <w:rPr>
          <w:b/>
        </w:rPr>
        <w:t>ocelové dopravní sloupky</w:t>
      </w:r>
      <w:r>
        <w:t xml:space="preserve"> </w:t>
      </w:r>
      <w:r w:rsidRPr="002A0E0D">
        <w:t xml:space="preserve">(výška 1,0m, </w:t>
      </w:r>
      <w:proofErr w:type="spellStart"/>
      <w:r w:rsidRPr="002A0E0D">
        <w:t>prům</w:t>
      </w:r>
      <w:proofErr w:type="spellEnd"/>
      <w:r w:rsidRPr="002A0E0D">
        <w:t>. 1</w:t>
      </w:r>
      <w:r w:rsidR="00ED2A51">
        <w:t>0</w:t>
      </w:r>
      <w:r w:rsidRPr="002A0E0D">
        <w:t xml:space="preserve">0mm, </w:t>
      </w:r>
      <w:proofErr w:type="spellStart"/>
      <w:r w:rsidRPr="002A0E0D">
        <w:t>pozink</w:t>
      </w:r>
      <w:proofErr w:type="spellEnd"/>
      <w:r w:rsidRPr="002A0E0D">
        <w:t xml:space="preserve"> + práškový nástřik</w:t>
      </w:r>
      <w:r w:rsidR="00851FE3">
        <w:t>,</w:t>
      </w:r>
      <w:r w:rsidRPr="002A0E0D">
        <w:t xml:space="preserve"> </w:t>
      </w:r>
      <w:r w:rsidR="00851FE3">
        <w:t>odstín DB 703</w:t>
      </w:r>
      <w:r w:rsidRPr="002A0E0D">
        <w:t xml:space="preserve">, </w:t>
      </w:r>
      <w:r w:rsidR="00F64CFD">
        <w:t>Celkový počet</w:t>
      </w:r>
      <w:r w:rsidRPr="0095002B">
        <w:t xml:space="preserve"> je zde 11ks.</w:t>
      </w:r>
    </w:p>
    <w:p w:rsidR="005A55D1" w:rsidRPr="0095002B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Řešení jednotlivých sjezdů: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Č.1  - Nášlap 100mm, líc: kam. </w:t>
      </w:r>
      <w:proofErr w:type="gramStart"/>
      <w:r w:rsidRPr="00A030E3">
        <w:t>obruba</w:t>
      </w:r>
      <w:proofErr w:type="gramEnd"/>
      <w:r w:rsidRPr="00A030E3">
        <w:t xml:space="preserve"> </w:t>
      </w:r>
      <w:r>
        <w:t>25</w:t>
      </w:r>
      <w:r w:rsidRPr="00A030E3">
        <w:t>0/200mm s úkosem, bez hmatových prvků, rub: kam obruba 100/200mm zapuštěná.</w:t>
      </w:r>
    </w:p>
    <w:p w:rsidR="005A55D1" w:rsidRPr="00A030E3" w:rsidRDefault="005A55D1" w:rsidP="005A55D1">
      <w:pPr>
        <w:spacing w:line="360" w:lineRule="auto"/>
        <w:ind w:left="567"/>
        <w:jc w:val="both"/>
      </w:pPr>
      <w:proofErr w:type="gramStart"/>
      <w:r w:rsidRPr="00A030E3">
        <w:t>Č.2 – Nášlap</w:t>
      </w:r>
      <w:proofErr w:type="gramEnd"/>
      <w:r w:rsidRPr="00A030E3">
        <w:t xml:space="preserve"> 20mm, líc: kam obruba </w:t>
      </w:r>
      <w:r>
        <w:t>25</w:t>
      </w:r>
      <w:r w:rsidRPr="00A030E3">
        <w:t xml:space="preserve">0/200mm, reliéfní dlažba, </w:t>
      </w:r>
      <w:r>
        <w:t>chodník částečně v úrovni přejezdného prahu (</w:t>
      </w:r>
      <w:r w:rsidRPr="00A030E3">
        <w:t>ve sklonu max. 2.0%</w:t>
      </w:r>
      <w:r>
        <w:t>)</w:t>
      </w:r>
      <w:r w:rsidRPr="00A030E3">
        <w:t>, rub: drážková dlažba a kam. obruba 100/200mm zapuštěná – navazuje na stávající dlažbu vjezdu, která bude v nezbytném rozsahu předlážděna.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Č.3 -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drážková dlažba a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 a</w:t>
      </w:r>
      <w:r w:rsidRPr="00A030E3">
        <w:t xml:space="preserve"> na stávající živičnou plochu, kde bude do pracovní spáry aplikována asfaltová zálivka.</w:t>
      </w:r>
    </w:p>
    <w:p w:rsidR="005A55D1" w:rsidRPr="00A030E3" w:rsidRDefault="005A55D1" w:rsidP="005A55D1">
      <w:pPr>
        <w:spacing w:line="360" w:lineRule="auto"/>
        <w:ind w:left="567"/>
        <w:jc w:val="both"/>
      </w:pPr>
      <w:proofErr w:type="gramStart"/>
      <w:r w:rsidRPr="00A030E3">
        <w:t>Č.4 - Nášlap</w:t>
      </w:r>
      <w:proofErr w:type="gramEnd"/>
      <w:r w:rsidRPr="00A030E3">
        <w:t xml:space="preserve"> 20mm, líc: kam obruba </w:t>
      </w:r>
      <w:r>
        <w:t>25</w:t>
      </w:r>
      <w:r w:rsidRPr="00A030E3">
        <w:t>0/200mm, reliéfní dlažba, rampa do vozovky – na rubu chodníku zachovat průchod šířky min. 900mm ve sklonu max. 2.0%, rub: stávající konstrukce.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Č.5 - Nášlap 20mm, líc: kam obruba </w:t>
      </w:r>
      <w:r>
        <w:t>25</w:t>
      </w:r>
      <w:r w:rsidRPr="00A030E3">
        <w:t xml:space="preserve">0/200mm, reliéfní dlažba, rampa do vozovky – na rubu chodníku zachovat průchod šířky min. 900mm ve sklonu max. 2.0%, rub: drážková dlažba a kam. </w:t>
      </w:r>
      <w:proofErr w:type="gramStart"/>
      <w:r w:rsidRPr="00A030E3">
        <w:t>obruba</w:t>
      </w:r>
      <w:proofErr w:type="gramEnd"/>
      <w:r w:rsidRPr="00A030E3">
        <w:t xml:space="preserve"> </w:t>
      </w:r>
      <w:r>
        <w:t>25</w:t>
      </w:r>
      <w:r w:rsidRPr="00A030E3">
        <w:t>0/200mm zapuštěná – navazuje na nově vydlážděnou část prostoru po odstranění silničních panelů.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Č.6 - Nášlap 20mm, líc: kam obruba </w:t>
      </w:r>
      <w:r>
        <w:t>25</w:t>
      </w:r>
      <w:r w:rsidRPr="00A030E3">
        <w:t xml:space="preserve">0/200mm, reliéfní dlažba, rampa podélná, rub: kam. </w:t>
      </w:r>
      <w:proofErr w:type="gramStart"/>
      <w:r w:rsidRPr="00A030E3">
        <w:t>obruba</w:t>
      </w:r>
      <w:proofErr w:type="gramEnd"/>
      <w:r w:rsidRPr="00A030E3">
        <w:t xml:space="preserve"> 100/200mm zapuštěná</w:t>
      </w:r>
      <w:r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Č.7 -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</w:t>
      </w:r>
      <w:r w:rsidRPr="00A030E3">
        <w:lastRenderedPageBreak/>
        <w:t xml:space="preserve">kam. </w:t>
      </w:r>
      <w:proofErr w:type="gramStart"/>
      <w:r w:rsidRPr="00A030E3">
        <w:t>navazuje</w:t>
      </w:r>
      <w:proofErr w:type="gramEnd"/>
      <w:r w:rsidRPr="00A030E3">
        <w:t xml:space="preserve"> na stávající dlažbu vjezdu, která bude v nezbytném rozsahu předlážděna.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Č.8 - Nášlap 20mm, líc: kam obruba </w:t>
      </w:r>
      <w:r>
        <w:t>25</w:t>
      </w:r>
      <w:r w:rsidRPr="00A030E3">
        <w:t xml:space="preserve">0/200mm, reliéfní </w:t>
      </w:r>
      <w:proofErr w:type="gramStart"/>
      <w:r w:rsidRPr="00A030E3">
        <w:t>dlažba,  rampa</w:t>
      </w:r>
      <w:proofErr w:type="gramEnd"/>
      <w:r w:rsidRPr="00A030E3">
        <w:t xml:space="preserve"> do vozovky – na rubu chodníku zachovat průchod šířky min. 900mm ve sklonu max. 2.0%, rub: stávající konstrukce.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Č.9 - Nášlap 20mm, líc: kam obruba </w:t>
      </w:r>
      <w:r>
        <w:t>25</w:t>
      </w:r>
      <w:r w:rsidRPr="00A030E3">
        <w:t xml:space="preserve">0/200mm, reliéfní dlažba, rampa podélná, rub: drážková dlažba a kam. </w:t>
      </w:r>
      <w:proofErr w:type="gramStart"/>
      <w:r w:rsidRPr="00A030E3">
        <w:t>obruba</w:t>
      </w:r>
      <w:proofErr w:type="gramEnd"/>
      <w:r w:rsidRPr="00A030E3">
        <w:t xml:space="preserve"> </w:t>
      </w:r>
      <w:r>
        <w:t>25</w:t>
      </w:r>
      <w:r w:rsidRPr="00A030E3">
        <w:t xml:space="preserve">0/200mm zapuštěná, prostor za obrubou bude v nezbytném rozsahu upraven živičným </w:t>
      </w:r>
      <w:proofErr w:type="spellStart"/>
      <w:r w:rsidRPr="00A030E3">
        <w:t>recyklátem</w:t>
      </w:r>
      <w:proofErr w:type="spellEnd"/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Č.10 -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Č.11 - Nášlap 20mm, líc: kam obruba </w:t>
      </w:r>
      <w:r>
        <w:t>25</w:t>
      </w:r>
      <w:r w:rsidRPr="00A030E3">
        <w:t xml:space="preserve">0/200mm, reliéfní dlažba,  rampa do vozovky  – na rubu chodníku zachovat průchod šířky min. 900mm ve sklonu max. 2.0%,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Č.12 - Nášlap 20mm, líc: kam obruba </w:t>
      </w:r>
      <w:r>
        <w:t>25</w:t>
      </w:r>
      <w:r w:rsidRPr="00A030E3">
        <w:t xml:space="preserve">0/200mm, reliéfní dlažba, rampa podélná, rub: drážková dlažba a kam. </w:t>
      </w:r>
      <w:proofErr w:type="gramStart"/>
      <w:r w:rsidRPr="00A030E3">
        <w:t>obruba</w:t>
      </w:r>
      <w:proofErr w:type="gramEnd"/>
      <w:r w:rsidRPr="00A030E3">
        <w:t xml:space="preserve"> </w:t>
      </w:r>
      <w:r>
        <w:t>25</w:t>
      </w:r>
      <w:r w:rsidRPr="00A030E3">
        <w:t xml:space="preserve">0/200mm zapuštěná, prostor za obrubou bude v nezbytném rozsahu upraven živičným </w:t>
      </w:r>
      <w:proofErr w:type="spellStart"/>
      <w:r w:rsidRPr="00A030E3">
        <w:t>recyklátem</w:t>
      </w:r>
      <w:proofErr w:type="spellEnd"/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Č.13 -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živičnou plochu, kde bude do pracovní spáry aplikována asfaltová zálivka.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Č.14 - Nášlap 20mm, líc: kam obruba </w:t>
      </w:r>
      <w:r>
        <w:t>25</w:t>
      </w:r>
      <w:r w:rsidRPr="00A030E3">
        <w:t xml:space="preserve">0/200mm, reliéfní dlažba,  rampa podélná,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Default="005A55D1" w:rsidP="005A55D1">
      <w:pPr>
        <w:spacing w:line="360" w:lineRule="auto"/>
        <w:ind w:left="567"/>
        <w:jc w:val="both"/>
      </w:pPr>
      <w:r w:rsidRPr="00A030E3">
        <w:t xml:space="preserve">Č.15 - Nášlap 20mm, líc: kam obruba </w:t>
      </w:r>
      <w:r>
        <w:t>25</w:t>
      </w:r>
      <w:r w:rsidRPr="00A030E3">
        <w:t xml:space="preserve">0/200mm, reliéfní dlažba,  </w:t>
      </w:r>
      <w:r>
        <w:t>chodník v úrovni vyvýšené křižovatkové plochy</w:t>
      </w:r>
      <w:r w:rsidRPr="00A030E3">
        <w:t xml:space="preserve">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předlážděna.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7B70C1" w:rsidRDefault="005A55D1" w:rsidP="005A55D1">
      <w:pPr>
        <w:pStyle w:val="Bezmezer"/>
        <w:spacing w:line="360" w:lineRule="auto"/>
        <w:rPr>
          <w:b/>
          <w:sz w:val="26"/>
          <w:szCs w:val="26"/>
        </w:rPr>
      </w:pPr>
      <w:r w:rsidRPr="007B70C1">
        <w:rPr>
          <w:b/>
          <w:sz w:val="26"/>
          <w:szCs w:val="26"/>
        </w:rPr>
        <w:lastRenderedPageBreak/>
        <w:t xml:space="preserve">Před pokládkou dlažeb bude investorovi stavebníkem předvedena referenční plocha povrchů v ploše 2,0m2, kde budou se zástupcem KAM odsouhlaseny </w:t>
      </w:r>
      <w:r>
        <w:rPr>
          <w:b/>
          <w:sz w:val="26"/>
          <w:szCs w:val="26"/>
        </w:rPr>
        <w:t xml:space="preserve">všechny druhy dlažeb vč. vzoru pokládky </w:t>
      </w:r>
      <w:r w:rsidRPr="007B70C1">
        <w:rPr>
          <w:b/>
          <w:sz w:val="26"/>
          <w:szCs w:val="26"/>
        </w:rPr>
        <w:t>a obrub.</w:t>
      </w:r>
    </w:p>
    <w:p w:rsidR="005A55D1" w:rsidRDefault="005A55D1" w:rsidP="005A55D1">
      <w:pPr>
        <w:pStyle w:val="Bezmezer"/>
        <w:spacing w:line="360" w:lineRule="auto"/>
        <w:rPr>
          <w:b/>
        </w:rPr>
      </w:pPr>
    </w:p>
    <w:p w:rsidR="005A55D1" w:rsidRPr="000C2832" w:rsidRDefault="005A55D1" w:rsidP="005A55D1">
      <w:pPr>
        <w:shd w:val="clear" w:color="auto" w:fill="FFFFFF"/>
        <w:spacing w:line="360" w:lineRule="auto"/>
        <w:ind w:firstLine="567"/>
        <w:jc w:val="both"/>
        <w:rPr>
          <w:b/>
          <w:i/>
          <w:color w:val="000000"/>
        </w:rPr>
      </w:pPr>
      <w:r w:rsidRPr="000C2832">
        <w:rPr>
          <w:b/>
          <w:i/>
          <w:color w:val="000000"/>
        </w:rPr>
        <w:t>SO 101.2   -   Komunikace SVOJSÍKOVA km 0,25560 - 0,43620</w:t>
      </w:r>
    </w:p>
    <w:p w:rsidR="005A55D1" w:rsidRDefault="005A55D1" w:rsidP="005A55D1">
      <w:pPr>
        <w:pStyle w:val="Bezmezer"/>
        <w:spacing w:line="360" w:lineRule="auto"/>
        <w:rPr>
          <w:b/>
        </w:rPr>
      </w:pPr>
    </w:p>
    <w:p w:rsidR="005A55D1" w:rsidRDefault="005A55D1" w:rsidP="005A55D1">
      <w:pPr>
        <w:spacing w:line="360" w:lineRule="auto"/>
        <w:ind w:left="567"/>
        <w:jc w:val="both"/>
      </w:pPr>
      <w:r w:rsidRPr="00A030E3">
        <w:t xml:space="preserve">Stávající </w:t>
      </w:r>
      <w:r w:rsidRPr="00A030E3">
        <w:rPr>
          <w:b/>
        </w:rPr>
        <w:t>konstrukce komunikace s živičným krytem</w:t>
      </w:r>
      <w:r w:rsidRPr="00A030E3">
        <w:t xml:space="preserve"> byla pro dané dopravní zatížení vyhodnocena jako perspektivní s tím, že dojde pouze k povrchové úpravě obrusné vrstvy. Diagnostika konstrukčních vrstev nebyla součástí podkladů, ale vzhledem k charakteru poruch stávajícího krytu odhadujeme, že nebude třeba opravovat</w:t>
      </w:r>
      <w:r>
        <w:t xml:space="preserve"> podkladní vrstvy konstrukce. V</w:t>
      </w:r>
      <w:r w:rsidRPr="00A030E3">
        <w:t xml:space="preserve"> km 0,</w:t>
      </w:r>
      <w:r w:rsidR="007A64A1">
        <w:t>2556</w:t>
      </w:r>
      <w:r>
        <w:t>0</w:t>
      </w:r>
      <w:r w:rsidRPr="00A030E3">
        <w:t xml:space="preserve"> – KÚ 0,</w:t>
      </w:r>
      <w:r>
        <w:t>436200</w:t>
      </w:r>
      <w:r w:rsidRPr="00A030E3">
        <w:t xml:space="preserve"> bude kompletně obnovena obrusná i ložní vrstva. </w:t>
      </w:r>
    </w:p>
    <w:p w:rsidR="005A55D1" w:rsidRPr="00A030E3" w:rsidRDefault="005A55D1" w:rsidP="005A55D1">
      <w:pPr>
        <w:spacing w:line="360" w:lineRule="auto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Povrchová úprava s živičným krytem v úseku „2“</w:t>
      </w:r>
      <w:r w:rsidRPr="00A030E3">
        <w:t xml:space="preserve"> bude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  <w:t>70mm Ø 80mm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frézování živičného krytu</w:t>
      </w:r>
      <w:r w:rsidRPr="00A030E3">
        <w:tab/>
      </w:r>
      <w:r w:rsidRPr="00A030E3">
        <w:tab/>
      </w:r>
      <w:r w:rsidRPr="00A030E3">
        <w:tab/>
      </w:r>
      <w:r w:rsidRPr="00A030E3">
        <w:tab/>
      </w:r>
      <w:r w:rsidRPr="00A030E3">
        <w:tab/>
        <w:t>Ø 120mm</w:t>
      </w:r>
    </w:p>
    <w:p w:rsidR="005A55D1" w:rsidRPr="00A030E3" w:rsidRDefault="005A55D1" w:rsidP="005A55D1">
      <w:pPr>
        <w:pStyle w:val="Bezmezer"/>
        <w:spacing w:line="360" w:lineRule="auto"/>
        <w:rPr>
          <w:i/>
        </w:rPr>
      </w:pPr>
    </w:p>
    <w:p w:rsidR="005A55D1" w:rsidRDefault="005A55D1" w:rsidP="005A55D1">
      <w:pPr>
        <w:pStyle w:val="Bezmezer"/>
        <w:spacing w:line="360" w:lineRule="auto"/>
        <w:ind w:left="567"/>
        <w:jc w:val="both"/>
      </w:pPr>
      <w:r w:rsidRPr="00A030E3">
        <w:rPr>
          <w:b/>
        </w:rPr>
        <w:t>Návaznost nových živičných vrstev</w:t>
      </w:r>
      <w:r w:rsidRPr="00A030E3">
        <w:t xml:space="preserve"> na stávající konstrukce s živičným krytem bude vždy provedena s jejich zazubením s přesahem min 250mm. Zazubena buďto jedna, nebo dvě živičné vrstvy – podle typu povrchové úpravy v daném místě.</w:t>
      </w:r>
    </w:p>
    <w:p w:rsidR="005A55D1" w:rsidRPr="00A030E3" w:rsidRDefault="005A55D1" w:rsidP="005A55D1">
      <w:pPr>
        <w:pStyle w:val="Bezmezer"/>
        <w:spacing w:line="360" w:lineRule="auto"/>
        <w:ind w:left="567"/>
        <w:jc w:val="both"/>
      </w:pPr>
    </w:p>
    <w:p w:rsidR="005A55D1" w:rsidRDefault="005A55D1" w:rsidP="005A55D1">
      <w:pPr>
        <w:pStyle w:val="Bezmezer"/>
        <w:spacing w:line="360" w:lineRule="auto"/>
        <w:ind w:left="567"/>
        <w:jc w:val="both"/>
      </w:pPr>
      <w:r w:rsidRPr="00A030E3">
        <w:rPr>
          <w:b/>
        </w:rPr>
        <w:t>V míst</w:t>
      </w:r>
      <w:r>
        <w:rPr>
          <w:b/>
        </w:rPr>
        <w:t>ech</w:t>
      </w:r>
      <w:r>
        <w:t xml:space="preserve"> pokládek IS z minulých let </w:t>
      </w:r>
      <w:r w:rsidRPr="00A030E3">
        <w:t>bude konstrukce obnovena dle TP 170 – D1-</w:t>
      </w:r>
      <w:r>
        <w:t>A-2-</w:t>
      </w:r>
      <w:r w:rsidRPr="00A030E3">
        <w:t>V.</w:t>
      </w:r>
      <w:r>
        <w:t>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obrusné vrstvy </w:t>
      </w:r>
      <w:r w:rsidRPr="00A030E3">
        <w:tab/>
      </w:r>
      <w:r w:rsidRPr="00A030E3">
        <w:tab/>
        <w:t>ACO 11</w:t>
      </w:r>
      <w:r w:rsidRPr="00A030E3">
        <w:tab/>
        <w:t xml:space="preserve">40mm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spojovací postřik emulzní</w:t>
      </w:r>
      <w:r w:rsidRPr="00A030E3">
        <w:tab/>
      </w:r>
      <w:r w:rsidRPr="00A030E3">
        <w:tab/>
      </w:r>
      <w:r w:rsidRPr="00A030E3">
        <w:tab/>
        <w:t xml:space="preserve">SPE </w:t>
      </w:r>
      <w:r w:rsidRPr="00A030E3">
        <w:tab/>
      </w:r>
      <w:r w:rsidRPr="00A030E3">
        <w:tab/>
        <w:t>0,50kg/m2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asfaltový beton pro ložní vrstvy </w:t>
      </w:r>
      <w:r w:rsidRPr="00A030E3">
        <w:tab/>
      </w:r>
      <w:r w:rsidRPr="00A030E3">
        <w:tab/>
        <w:t xml:space="preserve">ACL 16+  </w:t>
      </w:r>
      <w:r w:rsidRPr="00A030E3">
        <w:tab/>
      </w:r>
      <w:r>
        <w:t>9</w:t>
      </w:r>
      <w:r w:rsidRPr="00A030E3">
        <w:t>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proofErr w:type="gramStart"/>
      <w:r>
        <w:t>štěrkodrť</w:t>
      </w:r>
      <w:proofErr w:type="spellEnd"/>
      <w:r w:rsidRPr="00F635D0">
        <w:t xml:space="preserve"> ( fr.</w:t>
      </w:r>
      <w:proofErr w:type="gramEnd"/>
      <w:r w:rsidRPr="00F635D0">
        <w:t xml:space="preserve"> 0 / 63 mm)</w:t>
      </w:r>
      <w:r w:rsidRPr="00A030E3">
        <w:tab/>
      </w:r>
      <w:r w:rsidRPr="00A030E3">
        <w:tab/>
      </w:r>
      <w:r>
        <w:tab/>
        <w:t>ŠD A</w:t>
      </w:r>
      <w:r>
        <w:tab/>
      </w:r>
      <w:r w:rsidRPr="00A030E3">
        <w:t xml:space="preserve">  </w:t>
      </w:r>
      <w:r w:rsidRPr="00A030E3">
        <w:tab/>
      </w:r>
      <w:r>
        <w:t>20</w:t>
      </w:r>
      <w:r w:rsidRPr="00A030E3">
        <w:t>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</w:t>
      </w:r>
      <w:proofErr w:type="spellStart"/>
      <w:proofErr w:type="gramStart"/>
      <w:r>
        <w:t>štěrkodrť</w:t>
      </w:r>
      <w:proofErr w:type="spellEnd"/>
      <w:r w:rsidRPr="00F635D0">
        <w:t xml:space="preserve"> ( fr.</w:t>
      </w:r>
      <w:proofErr w:type="gramEnd"/>
      <w:r w:rsidRPr="00F635D0">
        <w:t xml:space="preserve"> </w:t>
      </w:r>
      <w:r>
        <w:t>32</w:t>
      </w:r>
      <w:r w:rsidRPr="00F635D0">
        <w:t xml:space="preserve"> / 63 mm)</w:t>
      </w:r>
      <w:r w:rsidRPr="00A030E3">
        <w:tab/>
      </w:r>
      <w:r w:rsidRPr="00A030E3">
        <w:tab/>
      </w:r>
      <w:r>
        <w:tab/>
        <w:t>ŠD B</w:t>
      </w:r>
      <w:r>
        <w:tab/>
      </w:r>
      <w:r w:rsidRPr="00A030E3">
        <w:t xml:space="preserve">  </w:t>
      </w:r>
      <w:r w:rsidRPr="00A030E3">
        <w:tab/>
      </w:r>
      <w:r>
        <w:t>15</w:t>
      </w:r>
      <w:r w:rsidRPr="00A030E3">
        <w:t>0mm</w:t>
      </w:r>
    </w:p>
    <w:p w:rsidR="005A55D1" w:rsidRPr="00A030E3" w:rsidRDefault="005A55D1" w:rsidP="005A55D1">
      <w:pPr>
        <w:pStyle w:val="Bezmezer"/>
        <w:spacing w:line="360" w:lineRule="auto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 xml:space="preserve">Podélná parkovací stání </w:t>
      </w:r>
      <w:r w:rsidRPr="00A030E3">
        <w:t xml:space="preserve">budou provedeny </w:t>
      </w:r>
      <w:r w:rsidRPr="00A030E3">
        <w:rPr>
          <w:b/>
        </w:rPr>
        <w:t>z kamenné dlažby drobné</w:t>
      </w:r>
      <w:r>
        <w:rPr>
          <w:b/>
        </w:rPr>
        <w:t xml:space="preserve"> – světlá žula polská</w:t>
      </w:r>
      <w:r w:rsidRPr="00A030E3">
        <w:t>. V případě, že po odstranění stávajícího krytu bude podklad vyhodnocen jako propustný, bude použito lože z drtě. Pokud bude po odstranění krytu odhalen nepropustný podklad, bude dlažba kladena do * betonového lože.  Konstrukce podélných parkovacích stání bude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dlažba kamenná drobná</w:t>
      </w:r>
      <w:r w:rsidRPr="00A030E3">
        <w:tab/>
        <w:t xml:space="preserve"> </w:t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 xml:space="preserve">100mm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ložná vrstva</w:t>
      </w:r>
      <w:r w:rsidRPr="00A030E3">
        <w:tab/>
        <w:t>(drť 4/8mm, popř. bet viz * výše)</w:t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Chodníky s krytem z kamenné mozaiky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>
        <w:t>5</w:t>
      </w:r>
      <w:r w:rsidRPr="00A030E3">
        <w:t>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proofErr w:type="gramStart"/>
      <w:r w:rsidRPr="00A030E3">
        <w:t>štěrkodrť</w:t>
      </w:r>
      <w:proofErr w:type="spellEnd"/>
      <w:r w:rsidRPr="00A030E3">
        <w:t xml:space="preserve"> ( fr.</w:t>
      </w:r>
      <w:proofErr w:type="gramEnd"/>
      <w:r w:rsidRPr="00A030E3">
        <w:t xml:space="preserve">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 </w:t>
      </w:r>
      <w:r>
        <w:t xml:space="preserve"> Celkem…………………………………………………</w:t>
      </w:r>
      <w:proofErr w:type="gramStart"/>
      <w:r>
        <w:t>…..</w:t>
      </w:r>
      <w:r>
        <w:tab/>
        <w:t>24</w:t>
      </w:r>
      <w:r w:rsidRPr="00A030E3">
        <w:t>0mm</w:t>
      </w:r>
      <w:proofErr w:type="gramEnd"/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5A55D1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 xml:space="preserve">Chodníky s krytem z kamenné </w:t>
      </w:r>
      <w:r>
        <w:rPr>
          <w:b/>
        </w:rPr>
        <w:t>dlažby drobné 100/100/50mm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kamenná mozaika (vzor dle KAM)*</w:t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</w:r>
      <w:r>
        <w:t>5</w:t>
      </w:r>
      <w:r w:rsidRPr="00A030E3">
        <w:t>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 ložná vrstva - drť 4 / 8mm</w:t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proofErr w:type="gramStart"/>
      <w:r w:rsidRPr="00A030E3">
        <w:t>štěrkodrť</w:t>
      </w:r>
      <w:proofErr w:type="spellEnd"/>
      <w:r w:rsidRPr="00A030E3">
        <w:t xml:space="preserve"> ( fr.</w:t>
      </w:r>
      <w:proofErr w:type="gramEnd"/>
      <w:r w:rsidRPr="00A030E3">
        <w:t xml:space="preserve"> 0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>150mm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 </w:t>
      </w:r>
      <w:r>
        <w:t xml:space="preserve"> Celkem…………………………………………………</w:t>
      </w:r>
      <w:proofErr w:type="gramStart"/>
      <w:r>
        <w:t>…..</w:t>
      </w:r>
      <w:r>
        <w:tab/>
        <w:t>24</w:t>
      </w:r>
      <w:r w:rsidRPr="00A030E3">
        <w:t>0mm</w:t>
      </w:r>
      <w:proofErr w:type="gramEnd"/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30MPa.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50MPa. Barevné provedení a způsob kladení upřesní KAM.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lastRenderedPageBreak/>
        <w:t>* v místech provádění hmatových prvků pro nevidomé, bude provedena reliéfní, nebo drážková dlažba a rovinné desky šířky 250mm</w:t>
      </w:r>
    </w:p>
    <w:p w:rsidR="005A55D1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Chodníky v místech vjezdů budou</w:t>
      </w:r>
      <w:r w:rsidRPr="00A030E3">
        <w:t xml:space="preserve"> provedeny v následující konstrukční skladbě</w:t>
      </w:r>
      <w:r>
        <w:t xml:space="preserve"> (</w:t>
      </w:r>
      <w:r w:rsidRPr="0031112A">
        <w:rPr>
          <w:b/>
        </w:rPr>
        <w:t>kam</w:t>
      </w:r>
      <w:r>
        <w:rPr>
          <w:b/>
        </w:rPr>
        <w:t>enná dlažba drobná 100mm</w:t>
      </w:r>
      <w:r w:rsidRPr="0031112A">
        <w:rPr>
          <w:b/>
        </w:rPr>
        <w:t xml:space="preserve">, </w:t>
      </w:r>
      <w:r>
        <w:rPr>
          <w:b/>
        </w:rPr>
        <w:t xml:space="preserve">spára do 15mm, </w:t>
      </w:r>
      <w:r w:rsidRPr="0031112A">
        <w:rPr>
          <w:b/>
        </w:rPr>
        <w:t>světlá žula polská, kladena do oblouku)</w:t>
      </w:r>
      <w:r w:rsidRPr="00A030E3">
        <w:t>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r>
        <w:t>dlažba kamenná drobná</w:t>
      </w:r>
      <w:r w:rsidRPr="00A030E3">
        <w:t xml:space="preserve"> – </w:t>
      </w:r>
      <w:r>
        <w:t>spára z M25 (vzor dle KAM)*</w:t>
      </w:r>
      <w:r>
        <w:tab/>
        <w:t>DL</w:t>
      </w:r>
      <w:r>
        <w:tab/>
        <w:t>100mm</w:t>
      </w:r>
      <w:r>
        <w:tab/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ložná vrstva </w:t>
      </w:r>
      <w:r w:rsidRPr="00A030E3">
        <w:tab/>
        <w:t>BET C20/25</w:t>
      </w:r>
      <w:r w:rsidRPr="00A030E3">
        <w:tab/>
      </w:r>
      <w:r w:rsidRPr="00A030E3">
        <w:tab/>
      </w:r>
      <w:r w:rsidRPr="00A030E3">
        <w:tab/>
      </w:r>
      <w:r w:rsidRPr="00A030E3">
        <w:tab/>
        <w:t>L</w:t>
      </w:r>
      <w:r w:rsidRPr="00A030E3">
        <w:tab/>
      </w:r>
      <w:r w:rsidRPr="00A030E3">
        <w:tab/>
        <w:t>100mm</w:t>
      </w:r>
      <w:r w:rsidRPr="00A030E3">
        <w:tab/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-</w:t>
      </w:r>
      <w:r>
        <w:t xml:space="preserve"> </w:t>
      </w:r>
      <w:proofErr w:type="spellStart"/>
      <w:proofErr w:type="gramStart"/>
      <w:r>
        <w:t>štěrkodrť</w:t>
      </w:r>
      <w:proofErr w:type="spellEnd"/>
      <w:r>
        <w:t xml:space="preserve"> </w:t>
      </w:r>
      <w:r>
        <w:tab/>
        <w:t>( fr.</w:t>
      </w:r>
      <w:proofErr w:type="gramEnd"/>
      <w:r>
        <w:t xml:space="preserve"> 0 / 63 mm)</w:t>
      </w:r>
      <w:r>
        <w:tab/>
      </w:r>
      <w:r>
        <w:tab/>
      </w:r>
      <w:r>
        <w:tab/>
      </w:r>
      <w:r w:rsidRPr="00A030E3">
        <w:t>ŠD</w:t>
      </w:r>
      <w:r w:rsidRPr="00A030E3">
        <w:rPr>
          <w:vertAlign w:val="subscript"/>
        </w:rPr>
        <w:t>A</w:t>
      </w:r>
      <w:r>
        <w:tab/>
      </w:r>
      <w:r>
        <w:tab/>
        <w:t xml:space="preserve">100mm 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- </w:t>
      </w:r>
      <w:proofErr w:type="spellStart"/>
      <w:r w:rsidRPr="00A030E3">
        <w:t>štěrkodrť</w:t>
      </w:r>
      <w:proofErr w:type="spellEnd"/>
      <w:r w:rsidRPr="00A030E3">
        <w:t xml:space="preserve"> </w:t>
      </w:r>
      <w:r w:rsidRPr="00A030E3">
        <w:tab/>
        <w:t>( fr. 32 / 63 mm)</w:t>
      </w:r>
      <w:r w:rsidRPr="00A030E3">
        <w:tab/>
      </w:r>
      <w:r w:rsidRPr="00A030E3">
        <w:tab/>
      </w:r>
      <w:r w:rsidRPr="00A030E3">
        <w:tab/>
        <w:t>ŠD</w:t>
      </w:r>
      <w:r w:rsidRPr="00A030E3">
        <w:rPr>
          <w:vertAlign w:val="subscript"/>
        </w:rPr>
        <w:t>B</w:t>
      </w:r>
      <w:r w:rsidRPr="00A030E3">
        <w:tab/>
      </w:r>
      <w:r w:rsidRPr="00A030E3">
        <w:tab/>
        <w:t xml:space="preserve">min150mm </w:t>
      </w:r>
      <w:r w:rsidRPr="00A030E3">
        <w:tab/>
      </w:r>
      <w:r>
        <w:t>Celkem…………………………………………</w:t>
      </w:r>
      <w:proofErr w:type="gramStart"/>
      <w:r>
        <w:t>…..…</w:t>
      </w:r>
      <w:proofErr w:type="gramEnd"/>
      <w:r>
        <w:t>…………</w:t>
      </w:r>
      <w:r>
        <w:tab/>
      </w:r>
      <w:r w:rsidRPr="00A030E3">
        <w:t>min4</w:t>
      </w:r>
      <w:r>
        <w:t>5</w:t>
      </w:r>
      <w:r w:rsidRPr="00A030E3">
        <w:t>0mm</w:t>
      </w:r>
    </w:p>
    <w:p w:rsidR="005A55D1" w:rsidRPr="00A030E3" w:rsidRDefault="005A55D1" w:rsidP="005A55D1">
      <w:pPr>
        <w:pStyle w:val="Bezmezer"/>
        <w:spacing w:line="360" w:lineRule="auto"/>
        <w:ind w:left="567" w:hanging="567"/>
        <w:jc w:val="both"/>
      </w:pPr>
      <w:r w:rsidRPr="00A030E3">
        <w:tab/>
        <w:t>Zemní pláň bude upravena a zhutněna na min. hodnotu E2,</w:t>
      </w:r>
      <w:proofErr w:type="spellStart"/>
      <w:r w:rsidRPr="00A030E3">
        <w:t>def</w:t>
      </w:r>
      <w:proofErr w:type="spellEnd"/>
      <w:r w:rsidRPr="00A030E3">
        <w:t xml:space="preserve"> = 45MPa. Vrstva ŠD</w:t>
      </w:r>
      <w:r w:rsidRPr="00A030E3">
        <w:rPr>
          <w:vertAlign w:val="subscript"/>
        </w:rPr>
        <w:t>B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60MPa. Vrstva ŠD</w:t>
      </w:r>
      <w:r w:rsidRPr="00A030E3">
        <w:rPr>
          <w:vertAlign w:val="subscript"/>
        </w:rPr>
        <w:t>A</w:t>
      </w:r>
      <w:r w:rsidRPr="00A030E3">
        <w:t xml:space="preserve"> bude zhutněna na E2,</w:t>
      </w:r>
      <w:proofErr w:type="spellStart"/>
      <w:r w:rsidRPr="00A030E3">
        <w:t>def</w:t>
      </w:r>
      <w:proofErr w:type="spellEnd"/>
      <w:r w:rsidRPr="00A030E3">
        <w:t xml:space="preserve"> = 70MPa. </w:t>
      </w:r>
      <w:r w:rsidRPr="00A030E3">
        <w:rPr>
          <w:rFonts w:eastAsiaTheme="minorHAnsi"/>
        </w:rPr>
        <w:t>Barevné provedení a způsob kladení upřesní KAM.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* v místech provádění hmatových prvků pro nevidomé, bude provedena reliéfní, nebo drážková dlažba a rovinné desky šířky 250mm</w:t>
      </w:r>
    </w:p>
    <w:p w:rsidR="005A55D1" w:rsidRDefault="005A55D1" w:rsidP="005A55D1">
      <w:pPr>
        <w:spacing w:line="360" w:lineRule="auto"/>
        <w:jc w:val="both"/>
        <w:rPr>
          <w:b/>
        </w:rPr>
      </w:pPr>
    </w:p>
    <w:p w:rsidR="005A55D1" w:rsidRPr="00A030E3" w:rsidRDefault="005A55D1" w:rsidP="005A55D1">
      <w:pPr>
        <w:spacing w:line="360" w:lineRule="auto"/>
        <w:ind w:left="567"/>
        <w:jc w:val="both"/>
      </w:pPr>
      <w:r>
        <w:rPr>
          <w:b/>
        </w:rPr>
        <w:t xml:space="preserve">Křižovatky a navrhované vyvýšené prahy </w:t>
      </w:r>
      <w:r w:rsidRPr="00A030E3">
        <w:t xml:space="preserve">budou provedeny </w:t>
      </w:r>
      <w:r w:rsidRPr="00A030E3">
        <w:rPr>
          <w:b/>
        </w:rPr>
        <w:t xml:space="preserve">z kamenné dlažby </w:t>
      </w:r>
      <w:r>
        <w:rPr>
          <w:b/>
        </w:rPr>
        <w:t>100mm (šedě modrá žula)</w:t>
      </w:r>
      <w:r w:rsidRPr="00A030E3">
        <w:t>. V případě, že po odstranění stávajícího krytu bude podklad vyhodnocen jako propustný, bude použito lože z drtě. Pokud bude po odstranění krytu odhalen nepropustný podklad, bude dlažba</w:t>
      </w:r>
      <w:r>
        <w:t xml:space="preserve"> kladena do * betonového lože. Konstrukce křižovatek </w:t>
      </w:r>
      <w:r w:rsidRPr="00A030E3">
        <w:t>bude provedena v následující konstrukční skladbě: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 xml:space="preserve">- dlažba kamenná </w:t>
      </w:r>
      <w:r>
        <w:tab/>
      </w:r>
      <w:r>
        <w:tab/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1</w:t>
      </w:r>
      <w:r>
        <w:t>0</w:t>
      </w:r>
      <w:r w:rsidRPr="00A030E3">
        <w:t xml:space="preserve">0mm 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>
        <w:t>- ložná vrstva</w:t>
      </w:r>
      <w:r>
        <w:tab/>
        <w:t>(drť 4/8mm</w:t>
      </w:r>
      <w:r w:rsidRPr="00A030E3">
        <w:t>)</w:t>
      </w:r>
      <w:r>
        <w:tab/>
      </w:r>
      <w:r>
        <w:tab/>
      </w:r>
      <w:r>
        <w:tab/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5A55D1" w:rsidRPr="00A030E3" w:rsidRDefault="005A55D1" w:rsidP="005A55D1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5A55D1" w:rsidRDefault="005A55D1" w:rsidP="005A55D1">
      <w:pPr>
        <w:spacing w:line="360" w:lineRule="auto"/>
        <w:jc w:val="both"/>
        <w:rPr>
          <w:b/>
        </w:rPr>
      </w:pPr>
      <w:r>
        <w:rPr>
          <w:b/>
        </w:rPr>
        <w:tab/>
      </w:r>
    </w:p>
    <w:p w:rsidR="00FB0351" w:rsidRDefault="00FB0351" w:rsidP="00FB0351">
      <w:pPr>
        <w:spacing w:line="360" w:lineRule="auto"/>
        <w:ind w:firstLine="567"/>
        <w:jc w:val="both"/>
        <w:rPr>
          <w:b/>
        </w:rPr>
      </w:pPr>
      <w:r>
        <w:rPr>
          <w:b/>
        </w:rPr>
        <w:t xml:space="preserve">Přejezdný práh a vyvýšená křižovatka jsou vyvýšeny oproti okolní vozovce o 80mm. </w:t>
      </w:r>
    </w:p>
    <w:p w:rsidR="00FB0351" w:rsidRDefault="00FB0351" w:rsidP="005A55D1">
      <w:pPr>
        <w:spacing w:line="360" w:lineRule="auto"/>
        <w:jc w:val="both"/>
        <w:rPr>
          <w:b/>
        </w:rPr>
      </w:pPr>
    </w:p>
    <w:p w:rsidR="00FB0351" w:rsidRDefault="00FB0351" w:rsidP="005A55D1">
      <w:pPr>
        <w:spacing w:line="360" w:lineRule="auto"/>
        <w:jc w:val="both"/>
        <w:rPr>
          <w:b/>
        </w:rPr>
      </w:pPr>
    </w:p>
    <w:p w:rsidR="00FB0351" w:rsidRPr="00A030E3" w:rsidRDefault="00FB0351" w:rsidP="005A55D1">
      <w:pPr>
        <w:spacing w:line="360" w:lineRule="auto"/>
        <w:jc w:val="both"/>
        <w:rPr>
          <w:b/>
        </w:rPr>
      </w:pP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lastRenderedPageBreak/>
        <w:t>Použité obruby: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Na rozhraní komunikace a chodníku budou osazeny </w:t>
      </w:r>
      <w:r w:rsidRPr="00A030E3">
        <w:rPr>
          <w:b/>
        </w:rPr>
        <w:t xml:space="preserve">kamenné silniční obruby </w:t>
      </w:r>
      <w:r>
        <w:rPr>
          <w:b/>
        </w:rPr>
        <w:t>25</w:t>
      </w:r>
      <w:r w:rsidRPr="00A030E3">
        <w:rPr>
          <w:b/>
        </w:rPr>
        <w:t>0/200mm</w:t>
      </w:r>
      <w:r w:rsidRPr="00A030E3">
        <w:t xml:space="preserve"> se základním nášlapem 100mm. V místech vjezdů a přechodu pro chodce budou sníženy na nášlap 20mm. Pokud bude potřeba v místech vybraných vjezdů snížit příčný sklon, může být nášlap na silniční obrubu zvýšen až na 50mm.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V místech rozhraní mezi živičným krytem a kamennou dlažbou drobnou bude osazena zapuštěná </w:t>
      </w:r>
      <w:r w:rsidRPr="00A030E3">
        <w:rPr>
          <w:b/>
        </w:rPr>
        <w:t>kamenná obruba 100/250mm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V případě, že rubová strana chodníku nebude ukončena u stávajících svislých konstrukcí, budou osazeny </w:t>
      </w:r>
      <w:r w:rsidRPr="00A030E3">
        <w:rPr>
          <w:b/>
        </w:rPr>
        <w:t xml:space="preserve">kamenné obruby </w:t>
      </w:r>
      <w:r>
        <w:rPr>
          <w:b/>
        </w:rPr>
        <w:t>6</w:t>
      </w:r>
      <w:r w:rsidRPr="00A030E3">
        <w:rPr>
          <w:b/>
        </w:rPr>
        <w:t>0/200</w:t>
      </w:r>
      <w:r w:rsidRPr="00A030E3">
        <w:t xml:space="preserve"> s nášlapem minimálně 60mm. V místě vjezdů k přilehlým nemovitostem bude </w:t>
      </w:r>
      <w:r>
        <w:t xml:space="preserve">osazena </w:t>
      </w:r>
      <w:r w:rsidRPr="000B51A7">
        <w:rPr>
          <w:b/>
        </w:rPr>
        <w:t>kamenná obruba 100/200</w:t>
      </w:r>
      <w:r>
        <w:t xml:space="preserve"> </w:t>
      </w:r>
      <w:r w:rsidRPr="00A030E3">
        <w:t xml:space="preserve"> bez nášlapu.</w:t>
      </w:r>
    </w:p>
    <w:p w:rsidR="005A55D1" w:rsidRDefault="005A55D1" w:rsidP="005A55D1">
      <w:pPr>
        <w:spacing w:line="360" w:lineRule="auto"/>
        <w:ind w:left="567"/>
        <w:jc w:val="both"/>
      </w:pPr>
      <w:r w:rsidRPr="00A030E3">
        <w:t xml:space="preserve">Z důvodu předepsané </w:t>
      </w:r>
      <w:proofErr w:type="spellStart"/>
      <w:r w:rsidRPr="00A030E3">
        <w:t>nesmekavosti</w:t>
      </w:r>
      <w:proofErr w:type="spellEnd"/>
      <w:r w:rsidRPr="00A030E3">
        <w:t xml:space="preserve"> budou mít použité obruby v pochozích částech opalovaný povrch, nebo povrch s úpravou </w:t>
      </w:r>
      <w:proofErr w:type="spellStart"/>
      <w:r w:rsidRPr="00A030E3">
        <w:t>pemrlováním</w:t>
      </w:r>
      <w:proofErr w:type="spellEnd"/>
      <w:r w:rsidRPr="00A030E3">
        <w:t xml:space="preserve"> (určí KAM).</w:t>
      </w:r>
    </w:p>
    <w:p w:rsidR="005A55D1" w:rsidRPr="00B36D82" w:rsidRDefault="005A55D1" w:rsidP="005A55D1">
      <w:pPr>
        <w:spacing w:line="360" w:lineRule="auto"/>
        <w:ind w:left="567"/>
        <w:jc w:val="both"/>
      </w:pPr>
      <w:r>
        <w:t xml:space="preserve">Na rozhraní parkovacích pruhů a komunikace budou osazeny </w:t>
      </w:r>
      <w:r w:rsidRPr="00931116">
        <w:rPr>
          <w:b/>
        </w:rPr>
        <w:t>kamenné obruby 100/250mm</w:t>
      </w:r>
      <w:r>
        <w:t>, které budou zapuštěny.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Default="005A55D1" w:rsidP="005A55D1">
      <w:pPr>
        <w:spacing w:line="360" w:lineRule="auto"/>
        <w:ind w:left="567"/>
        <w:jc w:val="both"/>
      </w:pPr>
      <w:r w:rsidRPr="00A030E3">
        <w:t>V místech kladení silničních obrubníků s menším poloměrem, než je R=10m, budou dodány obruby s příslušným poloměrem.</w:t>
      </w:r>
    </w:p>
    <w:p w:rsidR="005A55D1" w:rsidRPr="00A030E3" w:rsidRDefault="005A55D1" w:rsidP="005A55D1">
      <w:pPr>
        <w:spacing w:line="360" w:lineRule="auto"/>
        <w:ind w:left="567"/>
        <w:jc w:val="both"/>
      </w:pPr>
      <w:r>
        <w:t xml:space="preserve">V místech rohů u parkování jsou navrženy kamenné obruby 250/200mm s tzv. </w:t>
      </w:r>
      <w:r w:rsidRPr="00EA3A1C">
        <w:rPr>
          <w:b/>
        </w:rPr>
        <w:t>vymetacími rohy</w:t>
      </w:r>
      <w:r>
        <w:rPr>
          <w:b/>
        </w:rPr>
        <w:t xml:space="preserve"> R 0,25</w:t>
      </w:r>
      <w:r>
        <w:t>. Podrobný výkres detailu této obruby bude součástí realizační dokumentace stavby.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 xml:space="preserve">Vzhledem k tomu, že v rámci této stavby budou </w:t>
      </w:r>
      <w:r>
        <w:t>částečně</w:t>
      </w:r>
      <w:r w:rsidRPr="00A030E3">
        <w:t xml:space="preserve"> používány stávající kamenné obruby z místa stavby, b</w:t>
      </w:r>
      <w:r>
        <w:t xml:space="preserve">yl po </w:t>
      </w:r>
      <w:proofErr w:type="gramStart"/>
      <w:r>
        <w:t>dohodě s KAM</w:t>
      </w:r>
      <w:r w:rsidRPr="00A030E3">
        <w:t xml:space="preserve"> vytipován</w:t>
      </w:r>
      <w:proofErr w:type="gramEnd"/>
      <w:r w:rsidRPr="00A030E3">
        <w:t xml:space="preserve"> ucelen</w:t>
      </w:r>
      <w:r>
        <w:t>ý</w:t>
      </w:r>
      <w:r w:rsidRPr="00A030E3">
        <w:t xml:space="preserve"> úsek, kter</w:t>
      </w:r>
      <w:r>
        <w:t>ý</w:t>
      </w:r>
      <w:r w:rsidRPr="00A030E3">
        <w:t xml:space="preserve"> bud</w:t>
      </w:r>
      <w:r>
        <w:t>e</w:t>
      </w:r>
      <w:r w:rsidRPr="00A030E3">
        <w:t xml:space="preserve"> proveden ze stávajících obrub</w:t>
      </w:r>
      <w:r>
        <w:t xml:space="preserve"> (část ul. Divišovy). Zbytek bude z obrub nakoupených.</w:t>
      </w:r>
      <w:r w:rsidRPr="00A030E3">
        <w:t xml:space="preserve"> </w:t>
      </w:r>
    </w:p>
    <w:p w:rsidR="005A55D1" w:rsidRDefault="005A55D1" w:rsidP="005A55D1">
      <w:pPr>
        <w:spacing w:line="360" w:lineRule="auto"/>
        <w:jc w:val="both"/>
        <w:rPr>
          <w:b/>
        </w:rPr>
      </w:pPr>
    </w:p>
    <w:p w:rsidR="005A55D1" w:rsidRDefault="005A55D1" w:rsidP="005A55D1">
      <w:pPr>
        <w:spacing w:line="360" w:lineRule="auto"/>
        <w:ind w:left="567"/>
        <w:jc w:val="both"/>
      </w:pPr>
      <w:r>
        <w:rPr>
          <w:b/>
        </w:rPr>
        <w:t xml:space="preserve">V některých místech jsou navrženy prostory pro výsadbu stromů a jejich mříže – toto řešení je součástí jiné PD. </w:t>
      </w:r>
      <w:r>
        <w:t xml:space="preserve">Tyto plochy jsou ohraničeny ocelovou </w:t>
      </w:r>
      <w:proofErr w:type="spellStart"/>
      <w:r>
        <w:t>pásovinou</w:t>
      </w:r>
      <w:proofErr w:type="spellEnd"/>
      <w:r>
        <w:t xml:space="preserve"> 100/6mm (</w:t>
      </w:r>
      <w:proofErr w:type="spellStart"/>
      <w:r>
        <w:t>pozink</w:t>
      </w:r>
      <w:proofErr w:type="spellEnd"/>
      <w:r>
        <w:t xml:space="preserve">) vč. armovacích trnů. </w:t>
      </w:r>
      <w:proofErr w:type="spellStart"/>
      <w:r>
        <w:t>Pásovina</w:t>
      </w:r>
      <w:proofErr w:type="spellEnd"/>
      <w:r>
        <w:t xml:space="preserve"> bude zapuštěná. </w:t>
      </w:r>
      <w:r w:rsidRPr="00E25BCB">
        <w:t xml:space="preserve"> </w:t>
      </w:r>
    </w:p>
    <w:p w:rsidR="005A55D1" w:rsidRDefault="005A55D1" w:rsidP="005A55D1">
      <w:pPr>
        <w:spacing w:line="360" w:lineRule="auto"/>
        <w:ind w:left="567"/>
        <w:jc w:val="both"/>
      </w:pPr>
      <w:r w:rsidRPr="00C40244">
        <w:t xml:space="preserve">U stromů je navrženo </w:t>
      </w:r>
      <w:r w:rsidR="00FF26DC">
        <w:rPr>
          <w:b/>
        </w:rPr>
        <w:t>2</w:t>
      </w:r>
      <w:r w:rsidRPr="00C40244">
        <w:rPr>
          <w:b/>
        </w:rPr>
        <w:t xml:space="preserve">ks </w:t>
      </w:r>
      <w:proofErr w:type="spellStart"/>
      <w:r w:rsidRPr="00C40244">
        <w:rPr>
          <w:b/>
        </w:rPr>
        <w:t>street</w:t>
      </w:r>
      <w:proofErr w:type="spellEnd"/>
      <w:r w:rsidRPr="00C40244">
        <w:rPr>
          <w:b/>
        </w:rPr>
        <w:t xml:space="preserve"> laviček</w:t>
      </w:r>
      <w:r w:rsidRPr="00C40244">
        <w:t xml:space="preserve">  - dub, tmavě šedá ocel s grafickým logem města – </w:t>
      </w:r>
      <w:proofErr w:type="gramStart"/>
      <w:r w:rsidRPr="00C40244">
        <w:t>viz.</w:t>
      </w:r>
      <w:proofErr w:type="gramEnd"/>
      <w:r>
        <w:t xml:space="preserve"> KAM. Dále si KAM vybere umístění </w:t>
      </w:r>
      <w:r w:rsidR="00FF26DC">
        <w:rPr>
          <w:b/>
        </w:rPr>
        <w:t>2</w:t>
      </w:r>
      <w:r w:rsidRPr="00C40244">
        <w:rPr>
          <w:b/>
        </w:rPr>
        <w:t>ks odpadkových košů</w:t>
      </w:r>
      <w:r>
        <w:t xml:space="preserve"> – </w:t>
      </w:r>
      <w:proofErr w:type="spellStart"/>
      <w:r>
        <w:t>crystal</w:t>
      </w:r>
      <w:proofErr w:type="spellEnd"/>
      <w:r>
        <w:t xml:space="preserve"> </w:t>
      </w:r>
      <w:r>
        <w:lastRenderedPageBreak/>
        <w:t xml:space="preserve">barva bez popelníku s logem města – </w:t>
      </w:r>
      <w:proofErr w:type="gramStart"/>
      <w:r>
        <w:t>viz.</w:t>
      </w:r>
      <w:proofErr w:type="gramEnd"/>
      <w:r>
        <w:t xml:space="preserve"> KAM. Taktéž si KAM vybere umístění </w:t>
      </w:r>
      <w:r w:rsidR="00FF26DC">
        <w:rPr>
          <w:b/>
        </w:rPr>
        <w:t>1</w:t>
      </w:r>
      <w:r w:rsidRPr="00C40244">
        <w:rPr>
          <w:b/>
        </w:rPr>
        <w:t xml:space="preserve">ks stojanů na kola </w:t>
      </w:r>
      <w:r>
        <w:t>s logem města – viz. KAM.</w:t>
      </w:r>
    </w:p>
    <w:p w:rsidR="005A55D1" w:rsidRDefault="005A55D1" w:rsidP="005A55D1">
      <w:pPr>
        <w:spacing w:line="360" w:lineRule="auto"/>
        <w:ind w:left="567"/>
        <w:jc w:val="both"/>
      </w:pPr>
    </w:p>
    <w:p w:rsidR="005A55D1" w:rsidRPr="002A0E0D" w:rsidRDefault="005A55D1" w:rsidP="005A55D1">
      <w:pPr>
        <w:spacing w:line="360" w:lineRule="auto"/>
        <w:ind w:left="567"/>
        <w:jc w:val="both"/>
      </w:pPr>
      <w:r>
        <w:t xml:space="preserve">Dále jsou v prostoru </w:t>
      </w:r>
      <w:r w:rsidRPr="002A0E0D">
        <w:t xml:space="preserve">křižovatkové plochy s ul. </w:t>
      </w:r>
      <w:r>
        <w:t>Jiskrovou</w:t>
      </w:r>
      <w:r w:rsidRPr="002A0E0D">
        <w:t xml:space="preserve"> mezi chodníkem a vozovkou navrženy </w:t>
      </w:r>
      <w:r w:rsidRPr="002A0E0D">
        <w:rPr>
          <w:b/>
        </w:rPr>
        <w:t>ocelové dopravní sloupky</w:t>
      </w:r>
      <w:r>
        <w:t xml:space="preserve"> </w:t>
      </w:r>
      <w:r w:rsidRPr="002A0E0D">
        <w:t xml:space="preserve">(výška 1,0m, </w:t>
      </w:r>
      <w:proofErr w:type="spellStart"/>
      <w:r w:rsidRPr="002A0E0D">
        <w:t>prům</w:t>
      </w:r>
      <w:proofErr w:type="spellEnd"/>
      <w:r w:rsidRPr="002A0E0D">
        <w:t>. 1</w:t>
      </w:r>
      <w:r w:rsidR="008F4E43">
        <w:t>0</w:t>
      </w:r>
      <w:r w:rsidRPr="002A0E0D">
        <w:t xml:space="preserve">0mm, </w:t>
      </w:r>
      <w:proofErr w:type="spellStart"/>
      <w:r w:rsidRPr="002A0E0D">
        <w:t>pozink</w:t>
      </w:r>
      <w:proofErr w:type="spellEnd"/>
      <w:r w:rsidRPr="002A0E0D">
        <w:t xml:space="preserve"> + práškový nástřik barva RAL 7022, </w:t>
      </w:r>
      <w:r w:rsidRPr="0095002B">
        <w:t>Celkový počet jich je zde 1</w:t>
      </w:r>
      <w:r>
        <w:t>5</w:t>
      </w:r>
      <w:r w:rsidRPr="0095002B">
        <w:t>ks.</w:t>
      </w:r>
    </w:p>
    <w:p w:rsidR="005A55D1" w:rsidRPr="0095002B" w:rsidRDefault="005A55D1" w:rsidP="005A55D1">
      <w:pPr>
        <w:spacing w:line="360" w:lineRule="auto"/>
        <w:ind w:left="567"/>
        <w:jc w:val="both"/>
      </w:pPr>
    </w:p>
    <w:p w:rsidR="005A55D1" w:rsidRDefault="005A55D1" w:rsidP="005A55D1">
      <w:pPr>
        <w:spacing w:line="360" w:lineRule="auto"/>
        <w:ind w:left="567"/>
        <w:jc w:val="both"/>
      </w:pPr>
      <w:r w:rsidRPr="00A030E3">
        <w:rPr>
          <w:b/>
        </w:rPr>
        <w:t>Řešení jednotlivých sjezdů: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Č.1</w:t>
      </w:r>
      <w:r>
        <w:t>6</w:t>
      </w:r>
      <w:r w:rsidRPr="00A030E3">
        <w:t xml:space="preserve"> </w:t>
      </w:r>
      <w:r>
        <w:t>- Nášlap 20mm, líc: kam obruba 25</w:t>
      </w:r>
      <w:r w:rsidRPr="00A030E3">
        <w:t xml:space="preserve">0/200mm, reliéfní dlažba,  rampa do vozovky – na rubu chodníku zachovat průchod šířky min. 900mm ve sklonu max. 2.0%,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Č.1</w:t>
      </w:r>
      <w:r>
        <w:t>7</w:t>
      </w:r>
      <w:r w:rsidRPr="00A030E3">
        <w:t xml:space="preserve">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Č.1</w:t>
      </w:r>
      <w:r>
        <w:t>8</w:t>
      </w:r>
      <w:r w:rsidRPr="00A030E3">
        <w:t xml:space="preserve">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proofErr w:type="gramStart"/>
      <w:r w:rsidRPr="00A030E3">
        <w:t>Č.1</w:t>
      </w:r>
      <w:r>
        <w:t>9</w:t>
      </w:r>
      <w:proofErr w:type="gramEnd"/>
      <w:r w:rsidRPr="00A030E3">
        <w:t xml:space="preserve"> - Nášlap 20mm, líc: kam obruba </w:t>
      </w:r>
      <w:r>
        <w:t>25</w:t>
      </w:r>
      <w:r w:rsidRPr="00A030E3">
        <w:t>0/200mm, reliéfní dlažba</w:t>
      </w:r>
      <w:r>
        <w:t>,</w:t>
      </w:r>
      <w:r w:rsidRPr="00A030E3">
        <w:t xml:space="preserve"> rampa podélná</w:t>
      </w:r>
      <w:r>
        <w:t>,</w:t>
      </w:r>
      <w:r w:rsidRPr="00A030E3">
        <w:t xml:space="preserve"> rub: stávající konstrukce.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Č.</w:t>
      </w:r>
      <w:r>
        <w:t>20</w:t>
      </w:r>
      <w:r w:rsidRPr="00A030E3">
        <w:t xml:space="preserve"> - Nášlap 20mm, líc: kam obruba </w:t>
      </w:r>
      <w:r>
        <w:t>25</w:t>
      </w:r>
      <w:r w:rsidRPr="00A030E3">
        <w:t xml:space="preserve">0/200mm, reliéfní dlažba,  rampa do vozovky – na rubu chodníku zachovat průchod šířky min. 900mm ve sklonu max. 2.0%,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Č.</w:t>
      </w:r>
      <w:r>
        <w:t>21</w:t>
      </w:r>
      <w:r w:rsidRPr="00A030E3">
        <w:t xml:space="preserve"> - Nášlap 20mm, líc: kam obruba </w:t>
      </w:r>
      <w:r>
        <w:t>25</w:t>
      </w:r>
      <w:r w:rsidRPr="00A030E3">
        <w:t>0/200mm, reliéfní dlažba,  rampa podélná</w:t>
      </w:r>
      <w:r>
        <w:t>,</w:t>
      </w:r>
      <w:r w:rsidRPr="00A030E3">
        <w:t xml:space="preserve">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na stávající dlažbu vjezdu, která bude v nezbytném rozsahu </w:t>
      </w:r>
      <w:r>
        <w:t>předlážděna</w:t>
      </w:r>
      <w:r w:rsidRPr="00A030E3">
        <w:t>.</w:t>
      </w:r>
    </w:p>
    <w:p w:rsidR="005A55D1" w:rsidRPr="00A030E3" w:rsidRDefault="005A55D1" w:rsidP="005A55D1">
      <w:pPr>
        <w:spacing w:line="360" w:lineRule="auto"/>
        <w:ind w:left="567"/>
        <w:jc w:val="both"/>
      </w:pPr>
      <w:r w:rsidRPr="00A030E3">
        <w:t>Č.</w:t>
      </w:r>
      <w:r>
        <w:t>22</w:t>
      </w:r>
      <w:r w:rsidRPr="00A030E3">
        <w:t xml:space="preserve"> - Nášlap 20mm, líc: kam obruba </w:t>
      </w:r>
      <w:r>
        <w:t>25</w:t>
      </w:r>
      <w:r w:rsidRPr="00A030E3">
        <w:t>0/200mm, reliéfní dlažba,  rampa podélná</w:t>
      </w:r>
      <w:r>
        <w:t>,</w:t>
      </w:r>
      <w:r w:rsidRPr="00A030E3">
        <w:t xml:space="preserve"> rub: kam. </w:t>
      </w:r>
      <w:proofErr w:type="gramStart"/>
      <w:r w:rsidRPr="00A030E3">
        <w:t>obruba</w:t>
      </w:r>
      <w:proofErr w:type="gramEnd"/>
      <w:r w:rsidRPr="00A030E3">
        <w:t xml:space="preserve"> 100/200mm zapuštěná – navazuje </w:t>
      </w:r>
      <w:r>
        <w:t xml:space="preserve">na </w:t>
      </w:r>
      <w:r w:rsidRPr="00A030E3">
        <w:t>stávající živičnou plochu, kde bude do pracovní spáry aplikována asfaltová zálivka.</w:t>
      </w:r>
    </w:p>
    <w:p w:rsidR="005A55D1" w:rsidRPr="00A030E3" w:rsidRDefault="005A55D1" w:rsidP="005A55D1">
      <w:pPr>
        <w:spacing w:line="360" w:lineRule="auto"/>
        <w:ind w:left="567"/>
        <w:jc w:val="both"/>
      </w:pPr>
    </w:p>
    <w:p w:rsidR="005A55D1" w:rsidRPr="005A55D1" w:rsidRDefault="005A55D1" w:rsidP="005A55D1">
      <w:pPr>
        <w:pStyle w:val="Bezmezer"/>
        <w:spacing w:line="360" w:lineRule="auto"/>
        <w:rPr>
          <w:b/>
          <w:sz w:val="26"/>
          <w:szCs w:val="26"/>
        </w:rPr>
      </w:pPr>
      <w:r w:rsidRPr="007B70C1">
        <w:rPr>
          <w:b/>
          <w:sz w:val="26"/>
          <w:szCs w:val="26"/>
        </w:rPr>
        <w:t xml:space="preserve">Před pokládkou dlažeb bude investorovi stavebníkem předvedena referenční plocha povrchů v ploše 2,0m2, kde budou se zástupcem KAM odsouhlaseny </w:t>
      </w:r>
      <w:r>
        <w:rPr>
          <w:b/>
          <w:sz w:val="26"/>
          <w:szCs w:val="26"/>
        </w:rPr>
        <w:t>všechny druhy dlažeb vč. vzoru pokládky a obrub.</w:t>
      </w:r>
    </w:p>
    <w:p w:rsidR="005A55D1" w:rsidRDefault="005A55D1" w:rsidP="00B36D82">
      <w:pPr>
        <w:spacing w:line="360" w:lineRule="auto"/>
        <w:jc w:val="both"/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f)</w:t>
      </w:r>
      <w:r w:rsidRPr="00B36D82">
        <w:rPr>
          <w:i/>
        </w:rPr>
        <w:t xml:space="preserve"> režim povrchových a podzemních vod, zásady odvodnění, ochrana pozemní komunikace</w:t>
      </w:r>
    </w:p>
    <w:p w:rsidR="007132D7" w:rsidRPr="007132D7" w:rsidRDefault="00903069" w:rsidP="00903069">
      <w:pPr>
        <w:spacing w:line="360" w:lineRule="auto"/>
        <w:ind w:left="567"/>
        <w:jc w:val="both"/>
        <w:rPr>
          <w:b/>
        </w:rPr>
      </w:pPr>
      <w:r w:rsidRPr="00A030E3">
        <w:t>Stávající funkční odvodňovací systém bude plně respektován s tím, že v míst</w:t>
      </w:r>
      <w:r>
        <w:t xml:space="preserve">ech stávajících uličních </w:t>
      </w:r>
      <w:proofErr w:type="gramStart"/>
      <w:r>
        <w:t>vpustí</w:t>
      </w:r>
      <w:r w:rsidRPr="00A030E3">
        <w:t xml:space="preserve"> budou</w:t>
      </w:r>
      <w:proofErr w:type="gramEnd"/>
      <w:r w:rsidRPr="00A030E3">
        <w:t xml:space="preserve"> osazeny nové uliční vpusti, které budou respektovat polohu osazovaných silničních obrub. Obnoveno bude celkem </w:t>
      </w:r>
      <w:r>
        <w:t>23</w:t>
      </w:r>
      <w:r w:rsidRPr="00A030E3">
        <w:t>ks uličních vpustí</w:t>
      </w:r>
      <w:r w:rsidR="007132D7">
        <w:t xml:space="preserve"> </w:t>
      </w:r>
      <w:r w:rsidR="007132D7" w:rsidRPr="007132D7">
        <w:rPr>
          <w:b/>
        </w:rPr>
        <w:t>SO 101</w:t>
      </w:r>
      <w:r w:rsidRPr="007132D7">
        <w:rPr>
          <w:b/>
        </w:rPr>
        <w:t>.</w:t>
      </w:r>
      <w:r w:rsidR="007132D7" w:rsidRPr="007132D7">
        <w:rPr>
          <w:b/>
        </w:rPr>
        <w:t>1 – 13ks uličních vpustí – UV1 – UV13</w:t>
      </w:r>
    </w:p>
    <w:p w:rsidR="007132D7" w:rsidRPr="007132D7" w:rsidRDefault="007132D7" w:rsidP="00903069">
      <w:pPr>
        <w:spacing w:line="360" w:lineRule="auto"/>
        <w:ind w:left="567"/>
        <w:jc w:val="both"/>
        <w:rPr>
          <w:b/>
        </w:rPr>
      </w:pPr>
      <w:r w:rsidRPr="007132D7">
        <w:rPr>
          <w:b/>
        </w:rPr>
        <w:t>SO 101.2 – 10ks uličních vpustí – UV14 – UV23</w:t>
      </w:r>
    </w:p>
    <w:p w:rsidR="00903069" w:rsidRPr="00A030E3" w:rsidRDefault="00903069" w:rsidP="00903069">
      <w:pPr>
        <w:spacing w:line="360" w:lineRule="auto"/>
        <w:ind w:left="567"/>
        <w:jc w:val="both"/>
        <w:rPr>
          <w:i/>
        </w:rPr>
      </w:pPr>
      <w:r w:rsidRPr="00A030E3">
        <w:t xml:space="preserve"> U každé obnovené UV je uvažováno s obnovou části přípojky v průměrné délce 1m.</w:t>
      </w:r>
      <w:r>
        <w:t xml:space="preserve"> V místech uvažovaných zvednutých prahů (křižovatek) jsou některé uliční vpusti posunuty na vhodnější místo na vozovce.</w:t>
      </w:r>
    </w:p>
    <w:p w:rsidR="004A6319" w:rsidRPr="00B36D82" w:rsidRDefault="004A6319" w:rsidP="00B36D82">
      <w:pPr>
        <w:spacing w:line="360" w:lineRule="auto"/>
        <w:jc w:val="both"/>
        <w:rPr>
          <w:b/>
        </w:rPr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g)</w:t>
      </w:r>
      <w:r w:rsidRPr="00B36D82">
        <w:rPr>
          <w:i/>
        </w:rPr>
        <w:t xml:space="preserve"> návrh dopravních značek, dopravních zařízení, světelných signálů, zařízení pro provozní informace a dopravní telematiku,</w:t>
      </w:r>
    </w:p>
    <w:p w:rsidR="00AE258D" w:rsidRDefault="004F2C13" w:rsidP="00B36D82">
      <w:pPr>
        <w:spacing w:line="360" w:lineRule="auto"/>
        <w:ind w:left="567"/>
        <w:jc w:val="both"/>
      </w:pPr>
      <w:r w:rsidRPr="00B36D82">
        <w:t>Dopravní režim zůstane</w:t>
      </w:r>
      <w:r w:rsidR="004F5E9D" w:rsidRPr="00B36D82">
        <w:t xml:space="preserve"> zachován</w:t>
      </w:r>
      <w:r w:rsidRPr="00B36D82">
        <w:t xml:space="preserve"> včetně kompletního stávajícího svislého dopravního značení</w:t>
      </w:r>
      <w:r w:rsidR="00B02CFE" w:rsidRPr="00B36D82">
        <w:t>.</w:t>
      </w:r>
      <w:r w:rsidRPr="00B36D82">
        <w:t xml:space="preserve"> V případě, že je stávající svislé DZ umístěno na stožáru VO, bude toto SVDZ přemístěno na nové stožáry VO.</w:t>
      </w:r>
      <w:r w:rsidR="005C6C35" w:rsidRPr="00B36D82">
        <w:t xml:space="preserve"> </w:t>
      </w:r>
    </w:p>
    <w:p w:rsidR="00AE258D" w:rsidRPr="00AE258D" w:rsidRDefault="00AE258D" w:rsidP="00B36D82">
      <w:pPr>
        <w:spacing w:line="360" w:lineRule="auto"/>
        <w:ind w:left="567"/>
        <w:jc w:val="both"/>
        <w:rPr>
          <w:b/>
        </w:rPr>
      </w:pPr>
      <w:r w:rsidRPr="00AE258D">
        <w:rPr>
          <w:b/>
        </w:rPr>
        <w:t>SO 101.1:</w:t>
      </w:r>
    </w:p>
    <w:p w:rsidR="005C6C35" w:rsidRDefault="005C6C35" w:rsidP="00B36D82">
      <w:pPr>
        <w:spacing w:line="360" w:lineRule="auto"/>
        <w:ind w:left="567"/>
        <w:jc w:val="both"/>
      </w:pPr>
      <w:r w:rsidRPr="00B36D82">
        <w:t xml:space="preserve">Po realizaci nových vrstev komunikace </w:t>
      </w:r>
      <w:proofErr w:type="gramStart"/>
      <w:r w:rsidRPr="00B36D82">
        <w:t>bude</w:t>
      </w:r>
      <w:proofErr w:type="gramEnd"/>
      <w:r w:rsidRPr="00B36D82">
        <w:t xml:space="preserve"> obnoveno vodorovné značení před sjezdem č. 5 </w:t>
      </w:r>
      <w:proofErr w:type="gramStart"/>
      <w:r w:rsidRPr="00B36D82">
        <w:t>bude</w:t>
      </w:r>
      <w:proofErr w:type="gramEnd"/>
      <w:r w:rsidRPr="00B36D82">
        <w:t xml:space="preserve"> obnovena žlutá čára V 12d, před sjezdy č. 9. Č 11, č. 12 a č. 14 b</w:t>
      </w:r>
      <w:r w:rsidR="005A429D">
        <w:t>udou obnoveny žluté čáry V 12c.</w:t>
      </w:r>
    </w:p>
    <w:p w:rsidR="005A429D" w:rsidRDefault="005A429D" w:rsidP="00B36D82">
      <w:pPr>
        <w:spacing w:line="360" w:lineRule="auto"/>
        <w:ind w:left="567"/>
        <w:jc w:val="both"/>
      </w:pPr>
      <w:r>
        <w:t>U nového přejezdného prahu za začátku trasy bude obnoven stávající přechod pro chodce a bude doplněn o svislé DZ IP6 a vod. DZ V7a. Tento vyvýšený přejezdný práh a vyvýšená křižovatka s ul. Divišovou budou doplněny o svislé DZ IP2.</w:t>
      </w:r>
    </w:p>
    <w:p w:rsidR="0039487F" w:rsidRPr="0039487F" w:rsidRDefault="0039487F" w:rsidP="0039487F">
      <w:pPr>
        <w:spacing w:line="360" w:lineRule="auto"/>
        <w:ind w:left="567"/>
        <w:jc w:val="both"/>
        <w:rPr>
          <w:b/>
        </w:rPr>
      </w:pPr>
      <w:r w:rsidRPr="00AE258D">
        <w:rPr>
          <w:b/>
        </w:rPr>
        <w:t>SO 101.1</w:t>
      </w:r>
      <w:r>
        <w:rPr>
          <w:b/>
        </w:rPr>
        <w:t xml:space="preserve"> i SO 101.2</w:t>
      </w:r>
      <w:r w:rsidRPr="00AE258D">
        <w:rPr>
          <w:b/>
        </w:rPr>
        <w:t>:</w:t>
      </w:r>
    </w:p>
    <w:p w:rsidR="00C11675" w:rsidRPr="00B36D82" w:rsidRDefault="00C11675" w:rsidP="00B36D82">
      <w:pPr>
        <w:spacing w:line="360" w:lineRule="auto"/>
        <w:ind w:left="567"/>
        <w:jc w:val="both"/>
      </w:pPr>
      <w:r>
        <w:t xml:space="preserve">Úsek ul. </w:t>
      </w:r>
      <w:proofErr w:type="spellStart"/>
      <w:r>
        <w:t>Svojsíkovy</w:t>
      </w:r>
      <w:proofErr w:type="spellEnd"/>
      <w:r>
        <w:t xml:space="preserve"> je v </w:t>
      </w:r>
      <w:proofErr w:type="spellStart"/>
      <w:r>
        <w:t>cyklogenerelu</w:t>
      </w:r>
      <w:proofErr w:type="spellEnd"/>
      <w:r>
        <w:t xml:space="preserve"> Města Liberec veden s podmínkou smíšeného provozu cyklistů s automobily (méně zatížené obslužné komunikace). Z tohoto důvodu je v tomto úseku navrženo vodorovné dopravní značení V20 – </w:t>
      </w:r>
      <w:r>
        <w:lastRenderedPageBreak/>
        <w:t>piktogramový koridor pro cyklisty. Vodor</w:t>
      </w:r>
      <w:r w:rsidR="00706BE9">
        <w:t>ovné</w:t>
      </w:r>
      <w:r>
        <w:t xml:space="preserve"> DZ je </w:t>
      </w:r>
      <w:r w:rsidR="00706BE9">
        <w:t xml:space="preserve">navrženo a </w:t>
      </w:r>
      <w:r>
        <w:t>znázorněno na vozovce po cca 30m.</w:t>
      </w:r>
    </w:p>
    <w:p w:rsidR="00117072" w:rsidRPr="00B36D82" w:rsidRDefault="00117072" w:rsidP="00A117DF">
      <w:pPr>
        <w:spacing w:line="360" w:lineRule="auto"/>
        <w:jc w:val="both"/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h)</w:t>
      </w:r>
      <w:r w:rsidRPr="00B36D82">
        <w:rPr>
          <w:i/>
        </w:rPr>
        <w:t xml:space="preserve"> zvláštní podmínky a požadavky na postup výstavby, případně údržbu,</w:t>
      </w:r>
    </w:p>
    <w:p w:rsidR="00E52D3A" w:rsidRPr="00B36D82" w:rsidRDefault="00E52D3A" w:rsidP="00B36D82">
      <w:pPr>
        <w:spacing w:line="360" w:lineRule="auto"/>
        <w:ind w:left="567"/>
        <w:jc w:val="both"/>
      </w:pPr>
      <w:r w:rsidRPr="00B36D82">
        <w:t xml:space="preserve"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</w:t>
      </w:r>
      <w:r w:rsidR="00035479" w:rsidRPr="00B36D82">
        <w:t>z</w:t>
      </w:r>
      <w:r w:rsidRPr="00B36D82">
        <w:t>hotovitel povinen provést úklid všech ploch, které pro realizaci stavby používal a uvést tyto do původního stavu.</w:t>
      </w:r>
    </w:p>
    <w:p w:rsidR="00E52D3A" w:rsidRPr="00B36D82" w:rsidRDefault="00E52D3A" w:rsidP="00B36D82">
      <w:pPr>
        <w:spacing w:line="360" w:lineRule="auto"/>
        <w:ind w:left="567"/>
        <w:jc w:val="both"/>
      </w:pPr>
      <w:r w:rsidRPr="00B36D82">
        <w:t xml:space="preserve">S veškerým odpadním materiálem, který při stavbě vznikne, bude nakládáno v souladu s ustanoveními zák. 185/2001 Sb. o odpadech, </w:t>
      </w:r>
      <w:proofErr w:type="spellStart"/>
      <w:r w:rsidRPr="00B36D82">
        <w:t>vyhl</w:t>
      </w:r>
      <w:proofErr w:type="spellEnd"/>
      <w:r w:rsidRPr="00B36D82">
        <w:t xml:space="preserve">. MŽP 381/2001 Sb., kterou se stanoví katalog odpadů a </w:t>
      </w:r>
      <w:proofErr w:type="spellStart"/>
      <w:r w:rsidRPr="00B36D82">
        <w:t>vyhl</w:t>
      </w:r>
      <w:proofErr w:type="spellEnd"/>
      <w:r w:rsidRPr="00B36D82">
        <w:t>. MŽP 383/2001 Sb. o podrobnostech o nakládání s odpady. Likvidace nebezpečných odpadů (N), které eventuelně během stavby vznikno</w:t>
      </w:r>
      <w:r w:rsidR="00035479" w:rsidRPr="00B36D82">
        <w:t xml:space="preserve">u, bude prováděna odbornými firmami </w:t>
      </w:r>
      <w:r w:rsidRPr="00B36D82">
        <w:t xml:space="preserve">k těmto výkonům oprávněnými a disponujícími povolen orgánů státní správy k nakládání s těmito odpady v souladu se zákonem č.314/2006 Sb. </w:t>
      </w:r>
    </w:p>
    <w:p w:rsidR="004D1CA6" w:rsidRDefault="00E52D3A" w:rsidP="00B36D82">
      <w:pPr>
        <w:spacing w:line="360" w:lineRule="auto"/>
        <w:ind w:left="567"/>
        <w:jc w:val="both"/>
      </w:pPr>
      <w:r w:rsidRPr="00B36D82">
        <w:t>Při výstavbě se musí dbát na maximální omezení škodlivých vlivů stavby na okolí. Výstavba musí být v souladu s NV č. 272/2011 Sb. v platném znění z 201</w:t>
      </w:r>
      <w:r w:rsidR="0006221C" w:rsidRPr="00B36D82">
        <w:t>6</w:t>
      </w:r>
      <w:r w:rsidRPr="00B36D82">
        <w:t xml:space="preserve"> (Nařízení vlády o ochraně zdraví před nepříznivými účinky hluku a vibrací) a obsahovat prohlášení stavebníka, že hladina hluku ze stavební činnosti nesmí překročit dané hodnoty prostoru 2m před obytnými a ostatními chráněnými objekty. Stavba bude prováděna v souladu se zákonem č. 258/2000 Sb. - Zákon o ochraně veřejného zdraví a o změně některých souvisejících zákonů.</w:t>
      </w:r>
    </w:p>
    <w:p w:rsidR="007A33CF" w:rsidRPr="00B36D82" w:rsidRDefault="007A33CF" w:rsidP="00B36D82">
      <w:pPr>
        <w:spacing w:line="360" w:lineRule="auto"/>
        <w:ind w:left="567"/>
        <w:jc w:val="both"/>
      </w:pPr>
    </w:p>
    <w:p w:rsidR="00257F76" w:rsidRPr="00B36D82" w:rsidRDefault="00257F76" w:rsidP="00B36D82">
      <w:pPr>
        <w:spacing w:line="360" w:lineRule="auto"/>
        <w:ind w:left="567"/>
        <w:jc w:val="both"/>
      </w:pPr>
      <w:r w:rsidRPr="00B36D82">
        <w:rPr>
          <w:b/>
        </w:rPr>
        <w:t>Stavební práce v ochranných pásmech všech inženýrských sítí budou probíhat v souladu s podmínkami a požadavky všech správců dotčených sítí. Vyjádření s existenci stávajících inženýrských sítí, je součástí dokladové části této PD. Všechny vnější prvky inženýrských sítí budou upraveny na úroveň nivelety.</w:t>
      </w:r>
    </w:p>
    <w:p w:rsidR="0097281E" w:rsidRPr="00B36D82" w:rsidRDefault="0097281E" w:rsidP="00B36D82">
      <w:pPr>
        <w:spacing w:line="360" w:lineRule="auto"/>
        <w:jc w:val="both"/>
      </w:pPr>
    </w:p>
    <w:p w:rsidR="004F2C13" w:rsidRDefault="004F2C13" w:rsidP="00B36D82">
      <w:pPr>
        <w:spacing w:line="360" w:lineRule="auto"/>
        <w:jc w:val="both"/>
        <w:rPr>
          <w:rStyle w:val="PromnnHTML"/>
        </w:rPr>
      </w:pPr>
    </w:p>
    <w:p w:rsidR="00117072" w:rsidRPr="00B36D82" w:rsidRDefault="00117072" w:rsidP="00B36D82">
      <w:pPr>
        <w:spacing w:line="360" w:lineRule="auto"/>
        <w:jc w:val="both"/>
        <w:rPr>
          <w:rStyle w:val="PromnnHTML"/>
        </w:rPr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i)</w:t>
      </w:r>
      <w:r w:rsidRPr="00B36D82">
        <w:rPr>
          <w:i/>
        </w:rPr>
        <w:t xml:space="preserve"> vazba na případné technologické vybavení,</w:t>
      </w:r>
    </w:p>
    <w:p w:rsidR="00654488" w:rsidRPr="00B36D82" w:rsidRDefault="00654488" w:rsidP="00B36D82">
      <w:pPr>
        <w:spacing w:line="360" w:lineRule="auto"/>
        <w:jc w:val="both"/>
      </w:pPr>
      <w:r w:rsidRPr="00B36D82">
        <w:rPr>
          <w:i/>
        </w:rPr>
        <w:tab/>
      </w:r>
      <w:r w:rsidR="004F2C13" w:rsidRPr="00B36D82">
        <w:t>Realizace SO 101</w:t>
      </w:r>
      <w:r w:rsidR="00AD5BD6">
        <w:t>.1 i SO 101.2</w:t>
      </w:r>
      <w:r w:rsidR="004F2C13" w:rsidRPr="00B36D82">
        <w:t xml:space="preserve"> bude koordinována s SO 401</w:t>
      </w:r>
      <w:r w:rsidR="00AD5BD6">
        <w:t xml:space="preserve"> (SO 401.1 a 401.2)</w:t>
      </w:r>
      <w:r w:rsidR="004F2C13" w:rsidRPr="00B36D82">
        <w:t>, který je součástí celkového řešení</w:t>
      </w:r>
      <w:r w:rsidR="00E474AA" w:rsidRPr="00B36D82">
        <w:t xml:space="preserve">. </w:t>
      </w:r>
    </w:p>
    <w:p w:rsidR="00DB5E2D" w:rsidRPr="00B36D82" w:rsidRDefault="00DB5E2D" w:rsidP="00B36D82">
      <w:pPr>
        <w:spacing w:line="360" w:lineRule="auto"/>
        <w:jc w:val="both"/>
        <w:rPr>
          <w:i/>
        </w:rPr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j)</w:t>
      </w:r>
      <w:r w:rsidRPr="00B36D82">
        <w:rPr>
          <w:i/>
        </w:rPr>
        <w:t xml:space="preserve"> přehled provedených výpočtů a konstatování o statickém ověření rozhodujících dimenzí a průřezů,</w:t>
      </w:r>
    </w:p>
    <w:p w:rsidR="00222558" w:rsidRDefault="004F2C13" w:rsidP="00B36D82">
      <w:pPr>
        <w:spacing w:line="360" w:lineRule="auto"/>
        <w:ind w:left="567"/>
        <w:jc w:val="both"/>
      </w:pPr>
      <w:r w:rsidRPr="00B36D82">
        <w:t xml:space="preserve">Podkladem pro návrh řešení nebyla diagnostika stávajících konstrukčních vrstev. </w:t>
      </w:r>
      <w:r w:rsidR="00222558" w:rsidRPr="00B36D82">
        <w:t>Stávající konstrukce komunikace s živičným krytem byla pro dané dopravní zatížení vyhodnocena jako perspektivní s tím, že dojde pouze k povrchové úpravě obrusné vrstvy. Vzhledem k charakteru poruch stávajícího krytu odhadujeme, že nebude třeba opravovat podkladní vrstvy konstrukce. Rozsah oprav krytu vozovky byl rozdělen na dva úseky podle rozsahu jeho poškození. V úseku „1“ km 0,006 – km 0,142 bude provedena jednovrstvá úprava s lokálními vysprávkami ložní vrstvy. Úsek „2“ km 0,142 – KÚ 0,</w:t>
      </w:r>
      <w:r w:rsidR="00B02A5E">
        <w:t>43520</w:t>
      </w:r>
      <w:r w:rsidR="00222558" w:rsidRPr="00B36D82">
        <w:t xml:space="preserve">0 bude kompletně obnovena obrusná i ložní vrstva. </w:t>
      </w:r>
    </w:p>
    <w:p w:rsidR="00FD3B0C" w:rsidRPr="00FD3B0C" w:rsidRDefault="00FD3B0C" w:rsidP="00B36D82">
      <w:pPr>
        <w:spacing w:line="360" w:lineRule="auto"/>
        <w:ind w:left="567"/>
        <w:jc w:val="both"/>
        <w:rPr>
          <w:b/>
        </w:rPr>
      </w:pPr>
      <w:r w:rsidRPr="00FD3B0C">
        <w:rPr>
          <w:b/>
        </w:rPr>
        <w:t>SO 101.1:</w:t>
      </w:r>
    </w:p>
    <w:p w:rsidR="00FD3B0C" w:rsidRDefault="00FD3B0C" w:rsidP="00B36D82">
      <w:pPr>
        <w:spacing w:line="360" w:lineRule="auto"/>
        <w:ind w:left="567"/>
        <w:jc w:val="both"/>
      </w:pPr>
      <w:r w:rsidRPr="00A030E3">
        <w:t>V úseku „1“ km 0,006 – km 0,142 bude provedena jednovrstvá úprava s lokálními vysprávkami ložn</w:t>
      </w:r>
      <w:r>
        <w:t>é</w:t>
      </w:r>
      <w:r w:rsidRPr="00A030E3">
        <w:t xml:space="preserve"> vrstvy. Úsek „2“ km 0,142 – KÚ 0,</w:t>
      </w:r>
      <w:r>
        <w:t>255600</w:t>
      </w:r>
      <w:r w:rsidRPr="00A030E3">
        <w:t xml:space="preserve"> bude kompletně obnovena obrusná i ložní vrstva.</w:t>
      </w:r>
    </w:p>
    <w:p w:rsidR="00FD3B0C" w:rsidRPr="00FD3B0C" w:rsidRDefault="00FD3B0C" w:rsidP="00FD3B0C">
      <w:pPr>
        <w:spacing w:line="360" w:lineRule="auto"/>
        <w:ind w:left="567"/>
        <w:jc w:val="both"/>
        <w:rPr>
          <w:b/>
        </w:rPr>
      </w:pPr>
      <w:r w:rsidRPr="00FD3B0C">
        <w:rPr>
          <w:b/>
        </w:rPr>
        <w:t>SO 101.</w:t>
      </w:r>
      <w:r>
        <w:rPr>
          <w:b/>
        </w:rPr>
        <w:t>2</w:t>
      </w:r>
      <w:r w:rsidRPr="00FD3B0C">
        <w:rPr>
          <w:b/>
        </w:rPr>
        <w:t>:</w:t>
      </w:r>
    </w:p>
    <w:p w:rsidR="007A64A1" w:rsidRDefault="00FC6F50" w:rsidP="00B36D82">
      <w:pPr>
        <w:spacing w:line="360" w:lineRule="auto"/>
        <w:ind w:left="567"/>
        <w:jc w:val="both"/>
      </w:pPr>
      <w:r>
        <w:t>V</w:t>
      </w:r>
      <w:r w:rsidRPr="00A030E3">
        <w:t xml:space="preserve"> km 0,</w:t>
      </w:r>
      <w:r>
        <w:t>25560</w:t>
      </w:r>
      <w:r w:rsidRPr="00A030E3">
        <w:t xml:space="preserve"> – KÚ 0,</w:t>
      </w:r>
      <w:r>
        <w:t>436200</w:t>
      </w:r>
      <w:r w:rsidRPr="00A030E3">
        <w:t xml:space="preserve"> bude kompletně obnovena obrusná i ložní vrstva.</w:t>
      </w:r>
    </w:p>
    <w:p w:rsidR="00FC6F50" w:rsidRPr="00B36D82" w:rsidRDefault="00FC6F50" w:rsidP="00B36D82">
      <w:pPr>
        <w:spacing w:line="360" w:lineRule="auto"/>
        <w:ind w:left="567"/>
        <w:jc w:val="both"/>
      </w:pPr>
    </w:p>
    <w:p w:rsidR="00124D0A" w:rsidRPr="00B36D82" w:rsidRDefault="00035479" w:rsidP="00B36D82">
      <w:pPr>
        <w:spacing w:line="360" w:lineRule="auto"/>
        <w:ind w:left="567"/>
        <w:jc w:val="both"/>
      </w:pPr>
      <w:r w:rsidRPr="00B36D82">
        <w:t xml:space="preserve">Konstrukce </w:t>
      </w:r>
      <w:r w:rsidR="00222558" w:rsidRPr="00B36D82">
        <w:t>chodníku je navržena</w:t>
      </w:r>
      <w:r w:rsidRPr="00B36D82">
        <w:t xml:space="preserve"> dle TP – 170 Navrhování vozovek pozemních komunikací.</w:t>
      </w:r>
    </w:p>
    <w:p w:rsidR="00734367" w:rsidRDefault="00734367" w:rsidP="00B36D82">
      <w:pPr>
        <w:spacing w:line="360" w:lineRule="auto"/>
        <w:jc w:val="both"/>
        <w:rPr>
          <w:i/>
        </w:rPr>
      </w:pPr>
    </w:p>
    <w:p w:rsidR="007A33CF" w:rsidRPr="00B36D82" w:rsidRDefault="007A33CF" w:rsidP="00B36D82">
      <w:pPr>
        <w:spacing w:line="360" w:lineRule="auto"/>
        <w:jc w:val="both"/>
        <w:rPr>
          <w:i/>
        </w:rPr>
      </w:pPr>
    </w:p>
    <w:p w:rsidR="00061224" w:rsidRPr="00B36D82" w:rsidRDefault="00061224" w:rsidP="00B36D82">
      <w:pPr>
        <w:spacing w:line="360" w:lineRule="auto"/>
        <w:jc w:val="both"/>
        <w:rPr>
          <w:i/>
        </w:rPr>
      </w:pPr>
      <w:r w:rsidRPr="00B36D82">
        <w:rPr>
          <w:rStyle w:val="PromnnHTML"/>
        </w:rPr>
        <w:t>k)</w:t>
      </w:r>
      <w:r w:rsidRPr="00B36D82">
        <w:rPr>
          <w:i/>
        </w:rPr>
        <w:t xml:space="preserve"> řešení přístupu a užívání veřejně přístupných komunikací a ploch souvisejících se staveništěm osobami s omezenou schopností pohybu nebo orientace.</w:t>
      </w:r>
    </w:p>
    <w:p w:rsidR="006D3976" w:rsidRPr="00B36D82" w:rsidRDefault="006D3976" w:rsidP="00B36D82">
      <w:pPr>
        <w:spacing w:line="360" w:lineRule="auto"/>
        <w:jc w:val="both"/>
        <w:rPr>
          <w:i/>
        </w:rPr>
      </w:pPr>
    </w:p>
    <w:p w:rsidR="00FC6F50" w:rsidRPr="00A030E3" w:rsidRDefault="00FC6F50" w:rsidP="00FC6F50">
      <w:pPr>
        <w:spacing w:line="360" w:lineRule="auto"/>
        <w:ind w:left="567"/>
        <w:jc w:val="both"/>
      </w:pPr>
      <w:r w:rsidRPr="00A030E3">
        <w:lastRenderedPageBreak/>
        <w:t xml:space="preserve">Stavba je navržena v souladu s vyhláškou č. 398/2009 o obecných technických požadavcích zabezpečujících bezbariérové užívání staveb. Podélný a příčný sklonů nepřesahuje povolené hodnoty. Maximální sklon je cca 3,5%. Základní příčný sklon chodníků je 2,0%. Chodníky mají v celé délce trasy zřetelné přirozené, nebo umělé vodící linie. Přirozené vodící linie jsou tvořeny buďto podezdívkami stávajících oplocení, nebo záhonovou obrubou, která bude provedena s nášlapem minimálně 60mm nad plochu chodníku. Umělé vodící linie budou tvořeny </w:t>
      </w:r>
      <w:r w:rsidRPr="002A0E0D">
        <w:rPr>
          <w:b/>
        </w:rPr>
        <w:t xml:space="preserve">kamennou drážkovou dlažbou </w:t>
      </w:r>
      <w:r w:rsidR="00AC77E4">
        <w:t>(světlá žula, rozměry 400/400/60mm)</w:t>
      </w:r>
      <w:r w:rsidRPr="00A030E3">
        <w:t xml:space="preserve"> v šířce 400mm + olemování </w:t>
      </w:r>
      <w:r w:rsidRPr="002A0E0D">
        <w:rPr>
          <w:b/>
        </w:rPr>
        <w:t>hladkými žulovými rovinnými deskami</w:t>
      </w:r>
      <w:r>
        <w:t xml:space="preserve"> (světlá žula, rozměry 250/250/60mm)</w:t>
      </w:r>
      <w:r w:rsidRPr="00A030E3">
        <w:t xml:space="preserve"> šířky min 250mm.</w:t>
      </w:r>
    </w:p>
    <w:p w:rsidR="00FC6F50" w:rsidRPr="00A030E3" w:rsidRDefault="00FC6F50" w:rsidP="00FC6F50">
      <w:pPr>
        <w:spacing w:line="360" w:lineRule="auto"/>
        <w:ind w:left="567"/>
        <w:jc w:val="both"/>
      </w:pPr>
      <w:r w:rsidRPr="00A030E3">
        <w:tab/>
      </w:r>
      <w:r w:rsidRPr="00A030E3">
        <w:tab/>
        <w:t xml:space="preserve">Na chodnících budou v místech obrub s nášlapem menším než 80mm provedeny varovné pásy šířky 400mm. V místě obnoveného přechodu pro chodce budou osou vedeny signální pásy šířky 800mm. Varovné a signální pásy budou realizovány </w:t>
      </w:r>
      <w:r w:rsidRPr="002A0E0D">
        <w:rPr>
          <w:b/>
        </w:rPr>
        <w:t>hmatovou kamennou dlažbou</w:t>
      </w:r>
      <w:r>
        <w:t xml:space="preserve"> (tmavě šedý </w:t>
      </w:r>
      <w:proofErr w:type="spellStart"/>
      <w:r>
        <w:t>sienit</w:t>
      </w:r>
      <w:proofErr w:type="spellEnd"/>
      <w:r>
        <w:t>, rozměry 400/400/60mm, 200/200/60mm, certifikace)</w:t>
      </w:r>
      <w:r w:rsidRPr="00A030E3">
        <w:t>, kladenými na vazbu. Vzhledem k tomu, že chodník bude proveden s kamenné mozaiky</w:t>
      </w:r>
      <w:r>
        <w:t xml:space="preserve"> nebo z kamenné dlažby drobné</w:t>
      </w:r>
      <w:r w:rsidRPr="00A030E3">
        <w:t xml:space="preserve">, bude tato mozaika </w:t>
      </w:r>
      <w:r>
        <w:t xml:space="preserve">či dlažba </w:t>
      </w:r>
      <w:r w:rsidRPr="00A030E3">
        <w:t xml:space="preserve">od reliéfní </w:t>
      </w:r>
      <w:r>
        <w:t>hmatové kamenné</w:t>
      </w:r>
      <w:r w:rsidRPr="00A030E3">
        <w:t xml:space="preserve"> dlažby oddělena hladkými žulovými rovinnými deskami šířky 250mm. Rampy v místech snížení nepřesáhnou sklon 1:8 (12,5%) a rampa nepřesáhne délku 3,0m (rampy jsou vyobrazeny v příloze „Situace pozemní komunikace“.  Povrch všech zpevněných ploch bude mít součinitel smykového tření minimálně 0,5. </w:t>
      </w:r>
      <w:r w:rsidRPr="00031C4E">
        <w:rPr>
          <w:b/>
        </w:rPr>
        <w:t>Všechny použité výrobky pro bezbariérové úpravy staveb musí odpovídat technickým předpisům a musí mít „Ověření o shodě výrobku dle nařízení vlády č. 163/2002 Sb. §7</w:t>
      </w:r>
      <w:r>
        <w:rPr>
          <w:b/>
        </w:rPr>
        <w:t xml:space="preserve"> </w:t>
      </w:r>
      <w:r w:rsidRPr="00BF2B13">
        <w:t>a dle</w:t>
      </w:r>
      <w:r>
        <w:t xml:space="preserve"> </w:t>
      </w:r>
      <w:r w:rsidRPr="00BF2B13">
        <w:rPr>
          <w:b/>
        </w:rPr>
        <w:t xml:space="preserve">TN TZÚS </w:t>
      </w:r>
      <w:proofErr w:type="gramStart"/>
      <w:r w:rsidRPr="00BF2B13">
        <w:rPr>
          <w:b/>
        </w:rPr>
        <w:t>12.03.04</w:t>
      </w:r>
      <w:proofErr w:type="gramEnd"/>
      <w:r w:rsidRPr="00A030E3">
        <w:t xml:space="preserve">. Rampy ke sníženým nášlapům jsou vyobrazeny v situaci této PD. </w:t>
      </w:r>
      <w:r w:rsidRPr="00031C4E">
        <w:rPr>
          <w:b/>
        </w:rPr>
        <w:t>Zhotovitel stavby předloží příslušné certifikáty o vhodnosti užitých materiálů.</w:t>
      </w:r>
    </w:p>
    <w:p w:rsidR="00CE211B" w:rsidRPr="00B36D82" w:rsidRDefault="009D52E0" w:rsidP="00B36D82">
      <w:pPr>
        <w:spacing w:line="360" w:lineRule="auto"/>
        <w:ind w:left="567"/>
        <w:jc w:val="both"/>
      </w:pPr>
      <w:r w:rsidRPr="00B36D82">
        <w:t>příslušné certifikáty o vhodnosti užitých materiálů</w:t>
      </w:r>
      <w:r w:rsidR="00F35F53" w:rsidRPr="00B36D82">
        <w:t>.</w:t>
      </w:r>
    </w:p>
    <w:p w:rsidR="00734367" w:rsidRPr="00B36D82" w:rsidRDefault="00734367" w:rsidP="00B31E08">
      <w:pPr>
        <w:spacing w:line="360" w:lineRule="auto"/>
        <w:jc w:val="both"/>
      </w:pPr>
    </w:p>
    <w:p w:rsidR="00734367" w:rsidRPr="00B36D82" w:rsidRDefault="00734367" w:rsidP="00B36D82">
      <w:pPr>
        <w:spacing w:line="360" w:lineRule="auto"/>
        <w:ind w:left="567"/>
        <w:jc w:val="both"/>
      </w:pPr>
    </w:p>
    <w:p w:rsidR="00734367" w:rsidRPr="00B31E08" w:rsidRDefault="00F845CE" w:rsidP="00B31E08">
      <w:pPr>
        <w:pStyle w:val="Bezmezer"/>
        <w:spacing w:line="360" w:lineRule="auto"/>
        <w:ind w:left="567"/>
        <w:jc w:val="center"/>
        <w:rPr>
          <w:b/>
        </w:rPr>
      </w:pPr>
      <w:r w:rsidRPr="00B36D82">
        <w:rPr>
          <w:b/>
        </w:rPr>
        <w:t>Stavba musí být prováděna dle REALIZAČNÍ DOKUMENTACE STAVBY (RDS).</w:t>
      </w:r>
    </w:p>
    <w:p w:rsidR="00F35F53" w:rsidRPr="00B36D82" w:rsidRDefault="00F35F53" w:rsidP="00B36D82">
      <w:pPr>
        <w:spacing w:line="360" w:lineRule="auto"/>
        <w:jc w:val="both"/>
        <w:rPr>
          <w:i/>
        </w:rPr>
      </w:pPr>
    </w:p>
    <w:p w:rsidR="00BC033D" w:rsidRPr="00B36D82" w:rsidRDefault="00D43AB3" w:rsidP="00B36D82">
      <w:pPr>
        <w:spacing w:line="360" w:lineRule="auto"/>
        <w:ind w:left="567"/>
        <w:jc w:val="both"/>
      </w:pPr>
      <w:r>
        <w:t>Červen</w:t>
      </w:r>
      <w:r w:rsidR="00971557" w:rsidRPr="00B36D82">
        <w:t xml:space="preserve"> 202</w:t>
      </w:r>
      <w:r w:rsidR="003D65E2">
        <w:t>4</w:t>
      </w:r>
      <w:r w:rsidR="00F35F53" w:rsidRPr="00B36D82">
        <w:tab/>
      </w:r>
      <w:r w:rsidR="00F35F53" w:rsidRPr="00B36D82">
        <w:tab/>
      </w:r>
      <w:r w:rsidR="00F35F53" w:rsidRPr="00B36D82">
        <w:tab/>
      </w:r>
      <w:r w:rsidR="007A33CF">
        <w:tab/>
      </w:r>
      <w:r w:rsidR="007A33CF">
        <w:tab/>
        <w:t xml:space="preserve">  </w:t>
      </w:r>
      <w:r w:rsidR="007A33CF">
        <w:tab/>
      </w:r>
      <w:r w:rsidR="009D52E0" w:rsidRPr="00B36D82">
        <w:tab/>
        <w:t xml:space="preserve">  </w:t>
      </w:r>
      <w:r w:rsidR="007A33CF">
        <w:t xml:space="preserve">      </w:t>
      </w:r>
      <w:r w:rsidR="009D52E0" w:rsidRPr="00B36D82">
        <w:t xml:space="preserve">  </w:t>
      </w:r>
      <w:r w:rsidR="003D65E2">
        <w:t xml:space="preserve"> Vojtěch Iwanejko</w:t>
      </w:r>
    </w:p>
    <w:sectPr w:rsidR="00BC033D" w:rsidRPr="00B36D82" w:rsidSect="00052016">
      <w:footerReference w:type="default" r:id="rId6"/>
      <w:pgSz w:w="11906" w:h="16838"/>
      <w:pgMar w:top="1701" w:right="170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CA0" w:rsidRDefault="00FF3CA0" w:rsidP="000C24E8">
      <w:r>
        <w:separator/>
      </w:r>
    </w:p>
  </w:endnote>
  <w:endnote w:type="continuationSeparator" w:id="0">
    <w:p w:rsidR="00FF3CA0" w:rsidRDefault="00FF3CA0" w:rsidP="000C2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458579"/>
      <w:docPartObj>
        <w:docPartGallery w:val="Page Numbers (Bottom of Page)"/>
        <w:docPartUnique/>
      </w:docPartObj>
    </w:sdtPr>
    <w:sdtContent>
      <w:p w:rsidR="00A70349" w:rsidRDefault="002D707B">
        <w:pPr>
          <w:pStyle w:val="Zpat"/>
          <w:jc w:val="center"/>
        </w:pPr>
        <w:fldSimple w:instr=" PAGE   \* MERGEFORMAT ">
          <w:r w:rsidR="00FF26DC">
            <w:rPr>
              <w:noProof/>
            </w:rPr>
            <w:t>14</w:t>
          </w:r>
        </w:fldSimple>
      </w:p>
    </w:sdtContent>
  </w:sdt>
  <w:p w:rsidR="00A70349" w:rsidRDefault="00A7034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CA0" w:rsidRDefault="00FF3CA0" w:rsidP="000C24E8">
      <w:r>
        <w:separator/>
      </w:r>
    </w:p>
  </w:footnote>
  <w:footnote w:type="continuationSeparator" w:id="0">
    <w:p w:rsidR="00FF3CA0" w:rsidRDefault="00FF3CA0" w:rsidP="000C24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224"/>
    <w:rsid w:val="00002DF4"/>
    <w:rsid w:val="00004325"/>
    <w:rsid w:val="00025824"/>
    <w:rsid w:val="00026FCF"/>
    <w:rsid w:val="0003205D"/>
    <w:rsid w:val="00035065"/>
    <w:rsid w:val="00035479"/>
    <w:rsid w:val="00036BC0"/>
    <w:rsid w:val="000448B6"/>
    <w:rsid w:val="000452B9"/>
    <w:rsid w:val="00052016"/>
    <w:rsid w:val="00057EA0"/>
    <w:rsid w:val="000609E3"/>
    <w:rsid w:val="00061224"/>
    <w:rsid w:val="0006221C"/>
    <w:rsid w:val="000630E0"/>
    <w:rsid w:val="00064E8E"/>
    <w:rsid w:val="0006655E"/>
    <w:rsid w:val="00071D9F"/>
    <w:rsid w:val="00074DB4"/>
    <w:rsid w:val="00080796"/>
    <w:rsid w:val="00083CAF"/>
    <w:rsid w:val="00085272"/>
    <w:rsid w:val="000900FB"/>
    <w:rsid w:val="000A7FC8"/>
    <w:rsid w:val="000B4C55"/>
    <w:rsid w:val="000C24E8"/>
    <w:rsid w:val="000C5B9B"/>
    <w:rsid w:val="000C653D"/>
    <w:rsid w:val="000D2D34"/>
    <w:rsid w:val="000E183A"/>
    <w:rsid w:val="000E3B8F"/>
    <w:rsid w:val="000F3048"/>
    <w:rsid w:val="000F6C57"/>
    <w:rsid w:val="00112426"/>
    <w:rsid w:val="00114D3D"/>
    <w:rsid w:val="001151AA"/>
    <w:rsid w:val="00117072"/>
    <w:rsid w:val="00124D0A"/>
    <w:rsid w:val="00137D02"/>
    <w:rsid w:val="00144F11"/>
    <w:rsid w:val="001452C3"/>
    <w:rsid w:val="001511F1"/>
    <w:rsid w:val="00152239"/>
    <w:rsid w:val="00153B82"/>
    <w:rsid w:val="001611EA"/>
    <w:rsid w:val="00161DC3"/>
    <w:rsid w:val="00167DED"/>
    <w:rsid w:val="0017095B"/>
    <w:rsid w:val="00170F87"/>
    <w:rsid w:val="0018083D"/>
    <w:rsid w:val="00180F7E"/>
    <w:rsid w:val="001820DC"/>
    <w:rsid w:val="00186947"/>
    <w:rsid w:val="00193CB9"/>
    <w:rsid w:val="001A5AD5"/>
    <w:rsid w:val="001B22C7"/>
    <w:rsid w:val="001B2B9E"/>
    <w:rsid w:val="001B48C1"/>
    <w:rsid w:val="001C1242"/>
    <w:rsid w:val="001C50F1"/>
    <w:rsid w:val="001C58F2"/>
    <w:rsid w:val="001D5142"/>
    <w:rsid w:val="001D7F7B"/>
    <w:rsid w:val="001F02D4"/>
    <w:rsid w:val="001F4C13"/>
    <w:rsid w:val="001F506F"/>
    <w:rsid w:val="00206F76"/>
    <w:rsid w:val="00207146"/>
    <w:rsid w:val="00210A81"/>
    <w:rsid w:val="0021167A"/>
    <w:rsid w:val="002141BE"/>
    <w:rsid w:val="00216B52"/>
    <w:rsid w:val="00217025"/>
    <w:rsid w:val="00222558"/>
    <w:rsid w:val="00222685"/>
    <w:rsid w:val="00225E5F"/>
    <w:rsid w:val="002328F1"/>
    <w:rsid w:val="002353C9"/>
    <w:rsid w:val="00235AC2"/>
    <w:rsid w:val="00244D43"/>
    <w:rsid w:val="00253826"/>
    <w:rsid w:val="0025679E"/>
    <w:rsid w:val="00257658"/>
    <w:rsid w:val="00257F76"/>
    <w:rsid w:val="00261D4A"/>
    <w:rsid w:val="00263DAC"/>
    <w:rsid w:val="00282BBC"/>
    <w:rsid w:val="00293FEE"/>
    <w:rsid w:val="00294CFD"/>
    <w:rsid w:val="002A3F3B"/>
    <w:rsid w:val="002A5CAF"/>
    <w:rsid w:val="002B14C2"/>
    <w:rsid w:val="002B25FF"/>
    <w:rsid w:val="002B38F1"/>
    <w:rsid w:val="002C4CEA"/>
    <w:rsid w:val="002C79F5"/>
    <w:rsid w:val="002D707B"/>
    <w:rsid w:val="002D765A"/>
    <w:rsid w:val="002E03FE"/>
    <w:rsid w:val="002E0524"/>
    <w:rsid w:val="002F2111"/>
    <w:rsid w:val="003052E1"/>
    <w:rsid w:val="003054AB"/>
    <w:rsid w:val="00315087"/>
    <w:rsid w:val="00324F72"/>
    <w:rsid w:val="00326521"/>
    <w:rsid w:val="00344FEE"/>
    <w:rsid w:val="00350836"/>
    <w:rsid w:val="003571EB"/>
    <w:rsid w:val="00374AFA"/>
    <w:rsid w:val="00377630"/>
    <w:rsid w:val="00377805"/>
    <w:rsid w:val="0038005E"/>
    <w:rsid w:val="00383734"/>
    <w:rsid w:val="00394533"/>
    <w:rsid w:val="0039487F"/>
    <w:rsid w:val="003A1DD9"/>
    <w:rsid w:val="003A3169"/>
    <w:rsid w:val="003B12AC"/>
    <w:rsid w:val="003C1AAD"/>
    <w:rsid w:val="003D0184"/>
    <w:rsid w:val="003D521E"/>
    <w:rsid w:val="003D65E2"/>
    <w:rsid w:val="003E38F3"/>
    <w:rsid w:val="003E43C5"/>
    <w:rsid w:val="003F72A2"/>
    <w:rsid w:val="00402FCC"/>
    <w:rsid w:val="00406A33"/>
    <w:rsid w:val="00406F6D"/>
    <w:rsid w:val="00412429"/>
    <w:rsid w:val="00415E8B"/>
    <w:rsid w:val="004344C2"/>
    <w:rsid w:val="00436D35"/>
    <w:rsid w:val="00442A41"/>
    <w:rsid w:val="00456EB0"/>
    <w:rsid w:val="0046773C"/>
    <w:rsid w:val="004677CE"/>
    <w:rsid w:val="004831AB"/>
    <w:rsid w:val="00493FDF"/>
    <w:rsid w:val="004A6319"/>
    <w:rsid w:val="004B7945"/>
    <w:rsid w:val="004C2278"/>
    <w:rsid w:val="004D1CA6"/>
    <w:rsid w:val="004E2126"/>
    <w:rsid w:val="004E71C5"/>
    <w:rsid w:val="004E7DCE"/>
    <w:rsid w:val="004F0590"/>
    <w:rsid w:val="004F1BEA"/>
    <w:rsid w:val="004F2C13"/>
    <w:rsid w:val="004F56A0"/>
    <w:rsid w:val="004F5E9D"/>
    <w:rsid w:val="004F5E9E"/>
    <w:rsid w:val="00505245"/>
    <w:rsid w:val="00507240"/>
    <w:rsid w:val="005161EB"/>
    <w:rsid w:val="00540BF2"/>
    <w:rsid w:val="005429A3"/>
    <w:rsid w:val="00552E81"/>
    <w:rsid w:val="0056151C"/>
    <w:rsid w:val="005645F1"/>
    <w:rsid w:val="00577D55"/>
    <w:rsid w:val="00583521"/>
    <w:rsid w:val="00586045"/>
    <w:rsid w:val="00590B0D"/>
    <w:rsid w:val="00595AD8"/>
    <w:rsid w:val="005A429D"/>
    <w:rsid w:val="005A55D1"/>
    <w:rsid w:val="005A69D4"/>
    <w:rsid w:val="005B160A"/>
    <w:rsid w:val="005B1D16"/>
    <w:rsid w:val="005B4B45"/>
    <w:rsid w:val="005C2D16"/>
    <w:rsid w:val="005C30AE"/>
    <w:rsid w:val="005C6C35"/>
    <w:rsid w:val="005D219D"/>
    <w:rsid w:val="005D42A4"/>
    <w:rsid w:val="005E2DC2"/>
    <w:rsid w:val="005E7ED4"/>
    <w:rsid w:val="005F401D"/>
    <w:rsid w:val="005F56DC"/>
    <w:rsid w:val="00613CB4"/>
    <w:rsid w:val="006160B1"/>
    <w:rsid w:val="00634912"/>
    <w:rsid w:val="00635F9F"/>
    <w:rsid w:val="00640C40"/>
    <w:rsid w:val="00645B3C"/>
    <w:rsid w:val="006536A9"/>
    <w:rsid w:val="00654488"/>
    <w:rsid w:val="006752DB"/>
    <w:rsid w:val="0068152C"/>
    <w:rsid w:val="00681744"/>
    <w:rsid w:val="00682F4B"/>
    <w:rsid w:val="00684829"/>
    <w:rsid w:val="0069550F"/>
    <w:rsid w:val="006A1275"/>
    <w:rsid w:val="006A133E"/>
    <w:rsid w:val="006A2EA0"/>
    <w:rsid w:val="006A52A3"/>
    <w:rsid w:val="006B2E52"/>
    <w:rsid w:val="006B48F3"/>
    <w:rsid w:val="006C687E"/>
    <w:rsid w:val="006D3976"/>
    <w:rsid w:val="006D60A8"/>
    <w:rsid w:val="006E0538"/>
    <w:rsid w:val="006E24C9"/>
    <w:rsid w:val="006E38AB"/>
    <w:rsid w:val="006F5225"/>
    <w:rsid w:val="006F5350"/>
    <w:rsid w:val="00705E90"/>
    <w:rsid w:val="00706BE9"/>
    <w:rsid w:val="00712530"/>
    <w:rsid w:val="00712926"/>
    <w:rsid w:val="007132D7"/>
    <w:rsid w:val="00726DDF"/>
    <w:rsid w:val="00734367"/>
    <w:rsid w:val="007376A9"/>
    <w:rsid w:val="0073778C"/>
    <w:rsid w:val="007503BA"/>
    <w:rsid w:val="0075501F"/>
    <w:rsid w:val="00757F59"/>
    <w:rsid w:val="00762B93"/>
    <w:rsid w:val="00762DCD"/>
    <w:rsid w:val="007668FF"/>
    <w:rsid w:val="00773712"/>
    <w:rsid w:val="0077577B"/>
    <w:rsid w:val="007757DE"/>
    <w:rsid w:val="007A33CF"/>
    <w:rsid w:val="007A4C9C"/>
    <w:rsid w:val="007A64A1"/>
    <w:rsid w:val="007B24D2"/>
    <w:rsid w:val="007B4469"/>
    <w:rsid w:val="007B54BF"/>
    <w:rsid w:val="007B7292"/>
    <w:rsid w:val="007C1F99"/>
    <w:rsid w:val="007C21B5"/>
    <w:rsid w:val="007C2614"/>
    <w:rsid w:val="007C4844"/>
    <w:rsid w:val="007C6747"/>
    <w:rsid w:val="007C7803"/>
    <w:rsid w:val="007D0719"/>
    <w:rsid w:val="007D36D2"/>
    <w:rsid w:val="007E0E20"/>
    <w:rsid w:val="007E56D7"/>
    <w:rsid w:val="007F64A1"/>
    <w:rsid w:val="007F66BD"/>
    <w:rsid w:val="008030E4"/>
    <w:rsid w:val="0081283A"/>
    <w:rsid w:val="00812DE7"/>
    <w:rsid w:val="008162B8"/>
    <w:rsid w:val="008203D0"/>
    <w:rsid w:val="00822883"/>
    <w:rsid w:val="00846B1E"/>
    <w:rsid w:val="00847BD8"/>
    <w:rsid w:val="00851FE3"/>
    <w:rsid w:val="00852EB9"/>
    <w:rsid w:val="008574FA"/>
    <w:rsid w:val="00863FDE"/>
    <w:rsid w:val="0087451F"/>
    <w:rsid w:val="00885267"/>
    <w:rsid w:val="008914C0"/>
    <w:rsid w:val="00892B46"/>
    <w:rsid w:val="00892B73"/>
    <w:rsid w:val="0089780B"/>
    <w:rsid w:val="008A4104"/>
    <w:rsid w:val="008A639A"/>
    <w:rsid w:val="008A67D4"/>
    <w:rsid w:val="008B1C89"/>
    <w:rsid w:val="008B33C1"/>
    <w:rsid w:val="008C3E03"/>
    <w:rsid w:val="008D5191"/>
    <w:rsid w:val="008E2314"/>
    <w:rsid w:val="008F0BA5"/>
    <w:rsid w:val="008F4E43"/>
    <w:rsid w:val="00903069"/>
    <w:rsid w:val="009241AF"/>
    <w:rsid w:val="00931116"/>
    <w:rsid w:val="00932D81"/>
    <w:rsid w:val="00935822"/>
    <w:rsid w:val="00937DDC"/>
    <w:rsid w:val="009408EA"/>
    <w:rsid w:val="00941389"/>
    <w:rsid w:val="00947613"/>
    <w:rsid w:val="00950468"/>
    <w:rsid w:val="00955239"/>
    <w:rsid w:val="00962AE7"/>
    <w:rsid w:val="00971557"/>
    <w:rsid w:val="0097281E"/>
    <w:rsid w:val="009748D4"/>
    <w:rsid w:val="009815F1"/>
    <w:rsid w:val="009850DD"/>
    <w:rsid w:val="00990F9D"/>
    <w:rsid w:val="00995DF2"/>
    <w:rsid w:val="00997359"/>
    <w:rsid w:val="009A27B3"/>
    <w:rsid w:val="009A3C1E"/>
    <w:rsid w:val="009A59CD"/>
    <w:rsid w:val="009A646B"/>
    <w:rsid w:val="009C6B04"/>
    <w:rsid w:val="009D25AB"/>
    <w:rsid w:val="009D52E0"/>
    <w:rsid w:val="009F2A0D"/>
    <w:rsid w:val="009F2D45"/>
    <w:rsid w:val="009F6B93"/>
    <w:rsid w:val="00A06A4C"/>
    <w:rsid w:val="00A10845"/>
    <w:rsid w:val="00A1102D"/>
    <w:rsid w:val="00A117DF"/>
    <w:rsid w:val="00A1301E"/>
    <w:rsid w:val="00A31496"/>
    <w:rsid w:val="00A318E2"/>
    <w:rsid w:val="00A323A9"/>
    <w:rsid w:val="00A3630D"/>
    <w:rsid w:val="00A41546"/>
    <w:rsid w:val="00A42AC2"/>
    <w:rsid w:val="00A44125"/>
    <w:rsid w:val="00A45E6E"/>
    <w:rsid w:val="00A50D6E"/>
    <w:rsid w:val="00A51FFF"/>
    <w:rsid w:val="00A70349"/>
    <w:rsid w:val="00A71519"/>
    <w:rsid w:val="00A75840"/>
    <w:rsid w:val="00A877E7"/>
    <w:rsid w:val="00A952C7"/>
    <w:rsid w:val="00AB12D4"/>
    <w:rsid w:val="00AB2F55"/>
    <w:rsid w:val="00AC08EE"/>
    <w:rsid w:val="00AC6CFE"/>
    <w:rsid w:val="00AC77E4"/>
    <w:rsid w:val="00AC7F6F"/>
    <w:rsid w:val="00AD43B3"/>
    <w:rsid w:val="00AD5BD6"/>
    <w:rsid w:val="00AD6B9D"/>
    <w:rsid w:val="00AE258D"/>
    <w:rsid w:val="00AE4163"/>
    <w:rsid w:val="00AE6194"/>
    <w:rsid w:val="00AE6274"/>
    <w:rsid w:val="00B02A5E"/>
    <w:rsid w:val="00B02CFE"/>
    <w:rsid w:val="00B0595D"/>
    <w:rsid w:val="00B07AE8"/>
    <w:rsid w:val="00B13A1B"/>
    <w:rsid w:val="00B17058"/>
    <w:rsid w:val="00B30B29"/>
    <w:rsid w:val="00B31E08"/>
    <w:rsid w:val="00B34880"/>
    <w:rsid w:val="00B35601"/>
    <w:rsid w:val="00B36D82"/>
    <w:rsid w:val="00B37DBE"/>
    <w:rsid w:val="00B401F5"/>
    <w:rsid w:val="00B42553"/>
    <w:rsid w:val="00B50693"/>
    <w:rsid w:val="00B570BA"/>
    <w:rsid w:val="00B62CFB"/>
    <w:rsid w:val="00B6458D"/>
    <w:rsid w:val="00B731A3"/>
    <w:rsid w:val="00B7505A"/>
    <w:rsid w:val="00B845B2"/>
    <w:rsid w:val="00B86036"/>
    <w:rsid w:val="00B950EB"/>
    <w:rsid w:val="00BA44C4"/>
    <w:rsid w:val="00BA61DF"/>
    <w:rsid w:val="00BB1B81"/>
    <w:rsid w:val="00BB2236"/>
    <w:rsid w:val="00BB4CBE"/>
    <w:rsid w:val="00BB4F7F"/>
    <w:rsid w:val="00BC033D"/>
    <w:rsid w:val="00BC19DB"/>
    <w:rsid w:val="00BD25C4"/>
    <w:rsid w:val="00BD3481"/>
    <w:rsid w:val="00BD54D2"/>
    <w:rsid w:val="00BF2703"/>
    <w:rsid w:val="00BF3020"/>
    <w:rsid w:val="00BF5C33"/>
    <w:rsid w:val="00BF6AE1"/>
    <w:rsid w:val="00C06578"/>
    <w:rsid w:val="00C11675"/>
    <w:rsid w:val="00C15174"/>
    <w:rsid w:val="00C1694D"/>
    <w:rsid w:val="00C43FF5"/>
    <w:rsid w:val="00C45DA6"/>
    <w:rsid w:val="00C61147"/>
    <w:rsid w:val="00C637D5"/>
    <w:rsid w:val="00C808B1"/>
    <w:rsid w:val="00C85E57"/>
    <w:rsid w:val="00C91EFE"/>
    <w:rsid w:val="00C93BF0"/>
    <w:rsid w:val="00C94A21"/>
    <w:rsid w:val="00C94BE3"/>
    <w:rsid w:val="00CB1F78"/>
    <w:rsid w:val="00CB2F93"/>
    <w:rsid w:val="00CC2AD5"/>
    <w:rsid w:val="00CC4E94"/>
    <w:rsid w:val="00CC6666"/>
    <w:rsid w:val="00CC7B5B"/>
    <w:rsid w:val="00CD61EE"/>
    <w:rsid w:val="00CE211B"/>
    <w:rsid w:val="00CF362C"/>
    <w:rsid w:val="00D04F91"/>
    <w:rsid w:val="00D157CA"/>
    <w:rsid w:val="00D20EB2"/>
    <w:rsid w:val="00D23BA3"/>
    <w:rsid w:val="00D261E3"/>
    <w:rsid w:val="00D3645E"/>
    <w:rsid w:val="00D43AB3"/>
    <w:rsid w:val="00D47497"/>
    <w:rsid w:val="00D51B95"/>
    <w:rsid w:val="00D52336"/>
    <w:rsid w:val="00D5311C"/>
    <w:rsid w:val="00D62F5E"/>
    <w:rsid w:val="00D65376"/>
    <w:rsid w:val="00D70791"/>
    <w:rsid w:val="00D8273A"/>
    <w:rsid w:val="00D95C72"/>
    <w:rsid w:val="00DA417F"/>
    <w:rsid w:val="00DB5E2D"/>
    <w:rsid w:val="00DB64BD"/>
    <w:rsid w:val="00DC1C97"/>
    <w:rsid w:val="00DD219F"/>
    <w:rsid w:val="00DF466F"/>
    <w:rsid w:val="00E01437"/>
    <w:rsid w:val="00E0216E"/>
    <w:rsid w:val="00E060DF"/>
    <w:rsid w:val="00E1725D"/>
    <w:rsid w:val="00E23E92"/>
    <w:rsid w:val="00E443AB"/>
    <w:rsid w:val="00E474AA"/>
    <w:rsid w:val="00E47EE6"/>
    <w:rsid w:val="00E5021C"/>
    <w:rsid w:val="00E52D3A"/>
    <w:rsid w:val="00E951AC"/>
    <w:rsid w:val="00E96AC6"/>
    <w:rsid w:val="00E96F3C"/>
    <w:rsid w:val="00E96FC7"/>
    <w:rsid w:val="00EA0016"/>
    <w:rsid w:val="00EB490C"/>
    <w:rsid w:val="00ED0444"/>
    <w:rsid w:val="00ED1137"/>
    <w:rsid w:val="00ED2A51"/>
    <w:rsid w:val="00F05A21"/>
    <w:rsid w:val="00F129F7"/>
    <w:rsid w:val="00F13EB5"/>
    <w:rsid w:val="00F148C9"/>
    <w:rsid w:val="00F16454"/>
    <w:rsid w:val="00F2047F"/>
    <w:rsid w:val="00F21D11"/>
    <w:rsid w:val="00F23AC5"/>
    <w:rsid w:val="00F25A32"/>
    <w:rsid w:val="00F263A9"/>
    <w:rsid w:val="00F31273"/>
    <w:rsid w:val="00F35F53"/>
    <w:rsid w:val="00F401E2"/>
    <w:rsid w:val="00F4391C"/>
    <w:rsid w:val="00F44448"/>
    <w:rsid w:val="00F538A6"/>
    <w:rsid w:val="00F62ECA"/>
    <w:rsid w:val="00F64CFD"/>
    <w:rsid w:val="00F7351B"/>
    <w:rsid w:val="00F83729"/>
    <w:rsid w:val="00F845CE"/>
    <w:rsid w:val="00F918A9"/>
    <w:rsid w:val="00FA42E0"/>
    <w:rsid w:val="00FB0000"/>
    <w:rsid w:val="00FB0351"/>
    <w:rsid w:val="00FB3C8E"/>
    <w:rsid w:val="00FB62B0"/>
    <w:rsid w:val="00FC0CD8"/>
    <w:rsid w:val="00FC6F50"/>
    <w:rsid w:val="00FD1CE5"/>
    <w:rsid w:val="00FD1F0C"/>
    <w:rsid w:val="00FD3B0C"/>
    <w:rsid w:val="00FE1DDE"/>
    <w:rsid w:val="00FE7898"/>
    <w:rsid w:val="00FF26DC"/>
    <w:rsid w:val="00FF2C2C"/>
    <w:rsid w:val="00FF3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7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061224"/>
    <w:rPr>
      <w:i/>
      <w:iCs/>
    </w:rPr>
  </w:style>
  <w:style w:type="character" w:styleId="Zvraznn">
    <w:name w:val="Emphasis"/>
    <w:basedOn w:val="Standardnpsmoodstavce"/>
    <w:uiPriority w:val="20"/>
    <w:qFormat/>
    <w:rsid w:val="00114D3D"/>
    <w:rPr>
      <w:i/>
      <w:iCs/>
    </w:rPr>
  </w:style>
  <w:style w:type="paragraph" w:styleId="Bezmezer">
    <w:name w:val="No Spacing"/>
    <w:uiPriority w:val="1"/>
    <w:qFormat/>
    <w:rsid w:val="00357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0C2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24E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2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24E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18</Pages>
  <Words>4457</Words>
  <Characters>26301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Zdenek Bursa</dc:creator>
  <cp:lastModifiedBy>Vojta Iwanejko</cp:lastModifiedBy>
  <cp:revision>408</cp:revision>
  <cp:lastPrinted>2023-03-21T12:15:00Z</cp:lastPrinted>
  <dcterms:created xsi:type="dcterms:W3CDTF">2018-02-28T09:53:00Z</dcterms:created>
  <dcterms:modified xsi:type="dcterms:W3CDTF">2024-06-14T06:00:00Z</dcterms:modified>
</cp:coreProperties>
</file>