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1596" w14:textId="6C10933A" w:rsidR="00E65218" w:rsidRPr="00DD5B69" w:rsidRDefault="00AA2804" w:rsidP="00603994">
      <w:pPr>
        <w:spacing w:before="120" w:after="120" w:line="240" w:lineRule="auto"/>
        <w:jc w:val="both"/>
        <w:rPr>
          <w:b/>
          <w:sz w:val="34"/>
          <w:szCs w:val="34"/>
        </w:rPr>
      </w:pPr>
      <w:r w:rsidRPr="00DD5B69">
        <w:rPr>
          <w:b/>
          <w:sz w:val="34"/>
          <w:szCs w:val="34"/>
        </w:rPr>
        <w:t>Technická specifikace</w:t>
      </w:r>
      <w:r w:rsidR="0099002B">
        <w:rPr>
          <w:b/>
          <w:sz w:val="34"/>
          <w:szCs w:val="34"/>
        </w:rPr>
        <w:t xml:space="preserve"> měřícího</w:t>
      </w:r>
      <w:r w:rsidR="0039774E">
        <w:rPr>
          <w:b/>
          <w:sz w:val="34"/>
          <w:szCs w:val="34"/>
        </w:rPr>
        <w:t xml:space="preserve"> zařízení</w:t>
      </w:r>
    </w:p>
    <w:p w14:paraId="5DD5EF90" w14:textId="4954F523" w:rsidR="00992362" w:rsidRPr="00DD5B69" w:rsidRDefault="00992362" w:rsidP="00603994">
      <w:pPr>
        <w:spacing w:before="120" w:after="120" w:line="240" w:lineRule="auto"/>
        <w:jc w:val="both"/>
        <w:rPr>
          <w:b/>
          <w:sz w:val="24"/>
        </w:rPr>
      </w:pPr>
      <w:r w:rsidRPr="00DD5B69">
        <w:rPr>
          <w:b/>
          <w:sz w:val="24"/>
        </w:rPr>
        <w:t>Základní pojmy:</w:t>
      </w:r>
    </w:p>
    <w:p w14:paraId="75EBE042" w14:textId="0807DD9B" w:rsidR="00C25A3B" w:rsidRDefault="00C25A3B" w:rsidP="00603994">
      <w:pPr>
        <w:spacing w:before="120" w:after="120" w:line="240" w:lineRule="auto"/>
        <w:jc w:val="both"/>
      </w:pPr>
      <w:r>
        <w:t>CMI = Český metrologický institut</w:t>
      </w:r>
    </w:p>
    <w:p w14:paraId="2C756303" w14:textId="22E4BF7E" w:rsidR="00992362" w:rsidRPr="00DD5B69" w:rsidRDefault="00992362" w:rsidP="00603994">
      <w:pPr>
        <w:spacing w:before="120" w:after="120" w:line="240" w:lineRule="auto"/>
        <w:jc w:val="both"/>
      </w:pPr>
      <w:r w:rsidRPr="00DD5B69">
        <w:t>MOR = měření okamžité rychlosti</w:t>
      </w:r>
      <w:r w:rsidR="001B77EF">
        <w:t>.</w:t>
      </w:r>
    </w:p>
    <w:p w14:paraId="54BE8393" w14:textId="7239CA09" w:rsidR="00AA2804" w:rsidRDefault="00AA2804" w:rsidP="00603994">
      <w:pPr>
        <w:spacing w:before="120" w:after="120" w:line="240" w:lineRule="auto"/>
        <w:jc w:val="both"/>
      </w:pPr>
      <w:r w:rsidRPr="00DD5B69">
        <w:t xml:space="preserve">IS </w:t>
      </w:r>
      <w:r w:rsidR="00441296" w:rsidRPr="00DD5B69">
        <w:t xml:space="preserve">MP </w:t>
      </w:r>
      <w:r w:rsidRPr="00DD5B69">
        <w:t xml:space="preserve">= </w:t>
      </w:r>
      <w:r w:rsidR="00444CC8" w:rsidRPr="00444CC8">
        <w:t xml:space="preserve">informační systém Městské policie Liberec </w:t>
      </w:r>
      <w:proofErr w:type="spellStart"/>
      <w:r w:rsidR="00444CC8" w:rsidRPr="00444CC8">
        <w:t>eSpis</w:t>
      </w:r>
      <w:proofErr w:type="spellEnd"/>
      <w:r w:rsidR="00444CC8" w:rsidRPr="00444CC8">
        <w:t>, Modul MP dodavatele ICZ, a.s.</w:t>
      </w:r>
    </w:p>
    <w:p w14:paraId="16583834" w14:textId="6CA98E02" w:rsidR="00C31826" w:rsidRDefault="00C31826" w:rsidP="00603994">
      <w:pPr>
        <w:spacing w:before="120" w:after="120" w:line="240" w:lineRule="auto"/>
        <w:jc w:val="both"/>
      </w:pPr>
      <w:r>
        <w:t xml:space="preserve">IS AKV = </w:t>
      </w:r>
      <w:r w:rsidR="00C951B5" w:rsidRPr="00C951B5">
        <w:t>informační systém Policie ČR (pátrání po zájmových vozidlech</w:t>
      </w:r>
      <w:r w:rsidR="00C951B5">
        <w:t>)</w:t>
      </w:r>
      <w:r w:rsidR="001B77EF">
        <w:t>.</w:t>
      </w:r>
    </w:p>
    <w:p w14:paraId="06396CAF" w14:textId="0FCF7C2B" w:rsidR="00AC12C3" w:rsidRDefault="00AC12C3" w:rsidP="00603994">
      <w:pPr>
        <w:spacing w:before="120" w:after="120" w:line="240" w:lineRule="auto"/>
        <w:jc w:val="both"/>
      </w:pPr>
      <w:r>
        <w:t>NSS = nejvyšší správní soud</w:t>
      </w:r>
      <w:r w:rsidR="001B77EF">
        <w:t>.</w:t>
      </w:r>
    </w:p>
    <w:p w14:paraId="24DFEC4D" w14:textId="39199F84" w:rsidR="00C951B5" w:rsidRPr="00DD5B69" w:rsidRDefault="00C951B5" w:rsidP="00603994">
      <w:pPr>
        <w:spacing w:before="120" w:after="120" w:line="240" w:lineRule="auto"/>
        <w:jc w:val="both"/>
      </w:pPr>
      <w:r>
        <w:t>PČR = Policie ČR</w:t>
      </w:r>
      <w:r w:rsidR="001B77EF">
        <w:t>.</w:t>
      </w:r>
    </w:p>
    <w:p w14:paraId="172DD641" w14:textId="61AD6567" w:rsidR="00992362" w:rsidRPr="00DD5B69" w:rsidRDefault="00992362" w:rsidP="00992362">
      <w:pPr>
        <w:spacing w:after="0"/>
        <w:jc w:val="both"/>
      </w:pPr>
    </w:p>
    <w:p w14:paraId="541819BA" w14:textId="77777777" w:rsidR="00603AE7" w:rsidRPr="00DD5B69" w:rsidRDefault="00603AE7" w:rsidP="00992362">
      <w:pPr>
        <w:spacing w:after="0"/>
        <w:jc w:val="both"/>
      </w:pPr>
    </w:p>
    <w:bookmarkStart w:id="0" w:name="_Toc190097345" w:displacedByCustomXml="next"/>
    <w:sdt>
      <w:sdtPr>
        <w:rPr>
          <w:rFonts w:asciiTheme="minorHAnsi" w:eastAsiaTheme="minorHAnsi" w:hAnsiTheme="minorHAnsi" w:cstheme="minorBidi"/>
          <w:color w:val="auto"/>
          <w:sz w:val="28"/>
          <w:szCs w:val="22"/>
        </w:rPr>
        <w:id w:val="860175593"/>
        <w:docPartObj>
          <w:docPartGallery w:val="Table of Contents"/>
          <w:docPartUnique/>
        </w:docPartObj>
      </w:sdtPr>
      <w:sdtEndPr>
        <w:rPr>
          <w:b/>
          <w:bCs/>
          <w:sz w:val="22"/>
        </w:rPr>
      </w:sdtEndPr>
      <w:sdtContent>
        <w:p w14:paraId="7C893370" w14:textId="77777777" w:rsidR="0057659E" w:rsidRPr="00DD5B69" w:rsidRDefault="0057659E" w:rsidP="0057659E">
          <w:pPr>
            <w:pStyle w:val="Nadpis1"/>
            <w:numPr>
              <w:ilvl w:val="0"/>
              <w:numId w:val="0"/>
            </w:numPr>
            <w:ind w:left="426" w:hanging="426"/>
            <w:rPr>
              <w:rStyle w:val="Nadpis1Char"/>
              <w:color w:val="auto"/>
            </w:rPr>
          </w:pPr>
          <w:r w:rsidRPr="00DD5B69">
            <w:rPr>
              <w:rStyle w:val="Nadpis1Char"/>
              <w:color w:val="auto"/>
            </w:rPr>
            <w:t>Obsah</w:t>
          </w:r>
          <w:bookmarkEnd w:id="0"/>
        </w:p>
        <w:p w14:paraId="31818509" w14:textId="32EE70FB" w:rsidR="004E7C72" w:rsidRDefault="0057659E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 w:rsidRPr="00DD5B69">
            <w:fldChar w:fldCharType="begin"/>
          </w:r>
          <w:r w:rsidRPr="00DD5B69">
            <w:instrText xml:space="preserve"> TOC \o "1-3" \h \z \u </w:instrText>
          </w:r>
          <w:r w:rsidRPr="00DD5B69">
            <w:fldChar w:fldCharType="separate"/>
          </w:r>
          <w:hyperlink w:anchor="_Toc190097345" w:history="1">
            <w:r w:rsidR="004E7C72" w:rsidRPr="007A3B0B">
              <w:rPr>
                <w:rStyle w:val="Hypertextovodkaz"/>
                <w:noProof/>
              </w:rPr>
              <w:t>Obsah</w:t>
            </w:r>
            <w:r w:rsidR="004E7C72">
              <w:rPr>
                <w:noProof/>
                <w:webHidden/>
              </w:rPr>
              <w:tab/>
            </w:r>
            <w:r w:rsidR="004E7C72">
              <w:rPr>
                <w:noProof/>
                <w:webHidden/>
              </w:rPr>
              <w:fldChar w:fldCharType="begin"/>
            </w:r>
            <w:r w:rsidR="004E7C72">
              <w:rPr>
                <w:noProof/>
                <w:webHidden/>
              </w:rPr>
              <w:instrText xml:space="preserve"> PAGEREF _Toc190097345 \h </w:instrText>
            </w:r>
            <w:r w:rsidR="004E7C72">
              <w:rPr>
                <w:noProof/>
                <w:webHidden/>
              </w:rPr>
            </w:r>
            <w:r w:rsidR="004E7C72">
              <w:rPr>
                <w:noProof/>
                <w:webHidden/>
              </w:rPr>
              <w:fldChar w:fldCharType="separate"/>
            </w:r>
            <w:r w:rsidR="004E7C72">
              <w:rPr>
                <w:noProof/>
                <w:webHidden/>
              </w:rPr>
              <w:t>1</w:t>
            </w:r>
            <w:r w:rsidR="004E7C72">
              <w:rPr>
                <w:noProof/>
                <w:webHidden/>
              </w:rPr>
              <w:fldChar w:fldCharType="end"/>
            </w:r>
          </w:hyperlink>
        </w:p>
        <w:p w14:paraId="50D96829" w14:textId="79E884FD" w:rsidR="004E7C72" w:rsidRDefault="004E7C72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0097346" w:history="1">
            <w:r w:rsidRPr="007A3B0B">
              <w:rPr>
                <w:rStyle w:val="Hypertextovodkaz"/>
                <w:noProof/>
              </w:rPr>
              <w:t>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A3B0B">
              <w:rPr>
                <w:rStyle w:val="Hypertextovodkaz"/>
                <w:noProof/>
              </w:rPr>
              <w:t>Obecné a legislativní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_Toc190097346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7DC815" w14:textId="5149ABC5" w:rsidR="004E7C72" w:rsidRDefault="004E7C72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0097347" w:history="1">
            <w:r w:rsidRPr="007A3B0B">
              <w:rPr>
                <w:rStyle w:val="Hypertextovodkaz"/>
                <w:noProof/>
              </w:rPr>
              <w:t>1.1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A3B0B">
              <w:rPr>
                <w:rStyle w:val="Hypertextovodkaz"/>
                <w:noProof/>
              </w:rPr>
              <w:t>Chráněná lokalita jako jedno měřené místo (MOR)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_Toc190097347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71A9A4" w14:textId="4DDD2978" w:rsidR="004E7C72" w:rsidRDefault="004E7C72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0097348" w:history="1">
            <w:r w:rsidRPr="007A3B0B">
              <w:rPr>
                <w:rStyle w:val="Hypertextovodkaz"/>
                <w:noProof/>
              </w:rPr>
              <w:t>1.2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A3B0B">
              <w:rPr>
                <w:rStyle w:val="Hypertextovodkaz"/>
                <w:noProof/>
              </w:rPr>
              <w:t>Požadavky na bezpečnost měřícího zařízení a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_Toc190097348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85D484" w14:textId="6FA7ACAA" w:rsidR="004E7C72" w:rsidRDefault="004E7C72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0097349" w:history="1">
            <w:r w:rsidRPr="007A3B0B">
              <w:rPr>
                <w:rStyle w:val="Hypertextovodkaz"/>
                <w:noProof/>
              </w:rPr>
              <w:t>1.3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A3B0B">
              <w:rPr>
                <w:rStyle w:val="Hypertextovodkaz"/>
                <w:noProof/>
              </w:rPr>
              <w:t>Legislativní požadavky: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_Toc190097349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36A0EC" w14:textId="3905060B" w:rsidR="004E7C72" w:rsidRDefault="004E7C72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0097350" w:history="1">
            <w:r w:rsidRPr="007A3B0B">
              <w:rPr>
                <w:rStyle w:val="Hypertextovodkaz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A3B0B">
              <w:rPr>
                <w:rStyle w:val="Hypertextovodkaz"/>
                <w:noProof/>
              </w:rPr>
              <w:t>Požadavky na úspěšnost detekce přestupků a fotodokumentaci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_Toc190097350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C856D3" w14:textId="16A00CA3" w:rsidR="004E7C72" w:rsidRDefault="004E7C72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0097351" w:history="1">
            <w:r w:rsidRPr="007A3B0B">
              <w:rPr>
                <w:rStyle w:val="Hypertextovodkaz"/>
                <w:noProof/>
              </w:rPr>
              <w:t>2.1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A3B0B">
              <w:rPr>
                <w:rStyle w:val="Hypertextovodkaz"/>
                <w:noProof/>
              </w:rPr>
              <w:t>Detekce vozidel překračujících nastavený limit měření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_Toc190097351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B7B55D" w14:textId="07433B90" w:rsidR="004E7C72" w:rsidRDefault="004E7C72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0097352" w:history="1">
            <w:r w:rsidRPr="007A3B0B">
              <w:rPr>
                <w:rStyle w:val="Hypertextovodkaz"/>
                <w:noProof/>
              </w:rPr>
              <w:t>2.2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A3B0B">
              <w:rPr>
                <w:rStyle w:val="Hypertextovodkaz"/>
                <w:noProof/>
              </w:rPr>
              <w:t>Vytěžování RZ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_Toc190097352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B5B363" w14:textId="24820BF1" w:rsidR="004E7C72" w:rsidRDefault="004E7C72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0097353" w:history="1">
            <w:r w:rsidRPr="007A3B0B">
              <w:rPr>
                <w:rStyle w:val="Hypertextovodkaz"/>
                <w:noProof/>
              </w:rPr>
              <w:t>2.3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A3B0B">
              <w:rPr>
                <w:rStyle w:val="Hypertextovodkaz"/>
                <w:noProof/>
              </w:rPr>
              <w:t>Zastření místa spolujezdce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_Toc190097353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FA772" w14:textId="7D13BAAD" w:rsidR="004E7C72" w:rsidRDefault="004E7C72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0097354" w:history="1">
            <w:r w:rsidRPr="007A3B0B">
              <w:rPr>
                <w:rStyle w:val="Hypertextovodkaz"/>
                <w:noProof/>
              </w:rPr>
              <w:t>2.4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A3B0B">
              <w:rPr>
                <w:rStyle w:val="Hypertextovodkaz"/>
                <w:noProof/>
              </w:rPr>
              <w:t>Kvalita fotodokumentace přestupku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_Toc190097354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B78906" w14:textId="3CE6B475" w:rsidR="004E7C72" w:rsidRDefault="004E7C72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0097355" w:history="1">
            <w:r w:rsidRPr="007A3B0B">
              <w:rPr>
                <w:rStyle w:val="Hypertextovodkaz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A3B0B">
              <w:rPr>
                <w:rStyle w:val="Hypertextovodkaz"/>
                <w:noProof/>
              </w:rPr>
              <w:t>Požadavky na propojení měřícího zařízení s IS MP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_Toc190097355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05F07" w14:textId="7E000E05" w:rsidR="004E7C72" w:rsidRDefault="004E7C72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0097356" w:history="1">
            <w:r w:rsidRPr="007A3B0B">
              <w:rPr>
                <w:rStyle w:val="Hypertextovodkaz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A3B0B">
              <w:rPr>
                <w:rStyle w:val="Hypertextovodkaz"/>
                <w:noProof/>
              </w:rPr>
              <w:t>Specifikace obslužného SW měřícího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_Toc190097356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1A840E" w14:textId="3F707082" w:rsidR="004E7C72" w:rsidRDefault="004E7C72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0097357" w:history="1">
            <w:r w:rsidRPr="007A3B0B">
              <w:rPr>
                <w:rStyle w:val="Hypertextovodkaz"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A3B0B">
              <w:rPr>
                <w:rStyle w:val="Hypertextovodkaz"/>
                <w:noProof/>
              </w:rPr>
              <w:t>Detailní specifikace měřícího zařízení MOR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_Toc190097357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48F83C" w14:textId="73D5FAAE" w:rsidR="004E7C72" w:rsidRDefault="004E7C72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0097358" w:history="1">
            <w:r w:rsidRPr="007A3B0B">
              <w:rPr>
                <w:rStyle w:val="Hypertextovodkaz"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A3B0B">
              <w:rPr>
                <w:rStyle w:val="Hypertextovodkaz"/>
                <w:noProof/>
              </w:rPr>
              <w:t>Požadavky na instalaci, integraci a provoz měřícího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_Toc190097358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67E60C" w14:textId="27A6A234" w:rsidR="004E7C72" w:rsidRDefault="004E7C72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0097359" w:history="1">
            <w:r w:rsidRPr="007A3B0B">
              <w:rPr>
                <w:rStyle w:val="Hypertextovodkaz"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A3B0B">
              <w:rPr>
                <w:rStyle w:val="Hypertextovodkaz"/>
                <w:noProof/>
              </w:rPr>
              <w:t>SLA parametry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_Toc190097359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F12271" w14:textId="7C330FFB" w:rsidR="004E7C72" w:rsidRDefault="004E7C72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0097360" w:history="1">
            <w:r w:rsidRPr="007A3B0B">
              <w:rPr>
                <w:rStyle w:val="Hypertextovodkaz"/>
                <w:noProof/>
              </w:rPr>
              <w:t>7.1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A3B0B">
              <w:rPr>
                <w:rStyle w:val="Hypertextovodkaz"/>
                <w:noProof/>
              </w:rPr>
              <w:t>Dostupnost systému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_Toc190097360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C318D9" w14:textId="073D5CE7" w:rsidR="004E7C72" w:rsidRDefault="004E7C72">
          <w:pPr>
            <w:pStyle w:val="Obsah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0097361" w:history="1">
            <w:r w:rsidRPr="007A3B0B">
              <w:rPr>
                <w:rStyle w:val="Hypertextovodkaz"/>
                <w:noProof/>
              </w:rPr>
              <w:t>7.2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A3B0B">
              <w:rPr>
                <w:rStyle w:val="Hypertextovodkaz"/>
                <w:noProof/>
              </w:rPr>
              <w:t>Oprava systému (provozní stavy)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_Toc190097361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279C36" w14:textId="429D27D4" w:rsidR="0057659E" w:rsidRPr="00DD5B69" w:rsidRDefault="0057659E" w:rsidP="0057659E">
          <w:pPr>
            <w:rPr>
              <w:b/>
              <w:bCs/>
            </w:rPr>
          </w:pPr>
          <w:r w:rsidRPr="00DD5B69">
            <w:rPr>
              <w:b/>
              <w:bCs/>
            </w:rPr>
            <w:fldChar w:fldCharType="end"/>
          </w:r>
        </w:p>
      </w:sdtContent>
    </w:sdt>
    <w:p w14:paraId="0FCF834F" w14:textId="4B480A45" w:rsidR="00987D9C" w:rsidRPr="00DD5B69" w:rsidRDefault="00987D9C" w:rsidP="0072134F">
      <w:pPr>
        <w:jc w:val="both"/>
      </w:pPr>
    </w:p>
    <w:p w14:paraId="2C834FCB" w14:textId="77777777" w:rsidR="00CE59AC" w:rsidRDefault="00CE59AC">
      <w:pPr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25BEE018" w14:textId="5276A420" w:rsidR="00620849" w:rsidRPr="00DD5B69" w:rsidRDefault="00FC3475" w:rsidP="00026F0A">
      <w:pPr>
        <w:pStyle w:val="Nadpis1"/>
        <w:spacing w:before="60" w:after="120" w:line="240" w:lineRule="auto"/>
        <w:rPr>
          <w:color w:val="auto"/>
        </w:rPr>
      </w:pPr>
      <w:bookmarkStart w:id="1" w:name="_Toc190097346"/>
      <w:r w:rsidRPr="00DD5B69">
        <w:rPr>
          <w:color w:val="auto"/>
        </w:rPr>
        <w:lastRenderedPageBreak/>
        <w:t>Obecné a legislativní požadavky</w:t>
      </w:r>
      <w:bookmarkEnd w:id="1"/>
    </w:p>
    <w:p w14:paraId="20B2C959" w14:textId="612944E8" w:rsidR="00D97069" w:rsidRPr="00DD5B69" w:rsidRDefault="00D97069" w:rsidP="00026F0A">
      <w:pPr>
        <w:spacing w:before="60" w:after="120" w:line="240" w:lineRule="auto"/>
        <w:jc w:val="both"/>
      </w:pPr>
      <w:r w:rsidRPr="00DD5B69">
        <w:t xml:space="preserve">Všechny níže </w:t>
      </w:r>
      <w:r w:rsidR="00FC3475" w:rsidRPr="00DD5B69">
        <w:t xml:space="preserve">a dále </w:t>
      </w:r>
      <w:r w:rsidRPr="00DD5B69">
        <w:t>uvedené požadavky (společné i detailní</w:t>
      </w:r>
      <w:r w:rsidR="001A4DEB" w:rsidRPr="00DD5B69">
        <w:t xml:space="preserve"> a ve všech kapitolách tohoto dokumentu</w:t>
      </w:r>
      <w:r w:rsidRPr="00DD5B69">
        <w:t xml:space="preserve">) jsou garantovány po celou dobu </w:t>
      </w:r>
      <w:r w:rsidR="0099002B">
        <w:t>produkčního provozu měřícího</w:t>
      </w:r>
      <w:r w:rsidRPr="00DD5B69">
        <w:t xml:space="preserve"> zařízení v určených lokalitách. P</w:t>
      </w:r>
      <w:r w:rsidR="00FC3475" w:rsidRPr="00DD5B69">
        <w:t>ronajímatel</w:t>
      </w:r>
      <w:r w:rsidRPr="00DD5B69">
        <w:t xml:space="preserve"> garantuj</w:t>
      </w:r>
      <w:r w:rsidR="0099002B">
        <w:t>e takové budoucí úpravy měřícího</w:t>
      </w:r>
      <w:r w:rsidRPr="00DD5B69">
        <w:t xml:space="preserve"> zařízení, případně jejich výměnu za jiné, tak, aby měřící zařízení splňovalo technické a obecné požadavky uvedené v této technické specifikaci spolu s aktuální legislativou</w:t>
      </w:r>
      <w:r w:rsidR="006C4E35">
        <w:t xml:space="preserve"> po celou dobu</w:t>
      </w:r>
      <w:r w:rsidR="004523E7">
        <w:t xml:space="preserve"> nájmu měřícího zařízení</w:t>
      </w:r>
      <w:r w:rsidRPr="00DD5B69">
        <w:t>.</w:t>
      </w:r>
      <w:r w:rsidR="006C4E35">
        <w:t xml:space="preserve"> </w:t>
      </w:r>
      <w:r w:rsidRPr="00DD5B69">
        <w:t xml:space="preserve">Pokud by byl některý z technických či obecných požadavků </w:t>
      </w:r>
      <w:r w:rsidR="00EA1D34" w:rsidRPr="00DD5B69">
        <w:t xml:space="preserve">dle této specifikace </w:t>
      </w:r>
      <w:r w:rsidRPr="00DD5B69">
        <w:t>a jejich kombinace v</w:t>
      </w:r>
      <w:r w:rsidR="00EA1D34" w:rsidRPr="00DD5B69">
        <w:t xml:space="preserve"> budoucnu v </w:t>
      </w:r>
      <w:r w:rsidRPr="00DD5B69">
        <w:t xml:space="preserve">prokazatelném rozporu s platnou legislativou, musí být takový požadavek vyřešen s cílem odchýlit se od tohoto požadavku co nejméně, při současném zaručení souladu s platnou legislativou. </w:t>
      </w:r>
    </w:p>
    <w:p w14:paraId="7520EA5B" w14:textId="44B88AC3" w:rsidR="00987D9C" w:rsidRPr="00DD5B69" w:rsidRDefault="0000129F" w:rsidP="00026F0A">
      <w:pPr>
        <w:pStyle w:val="Nadpis2"/>
        <w:spacing w:before="60" w:after="120" w:line="240" w:lineRule="auto"/>
        <w:rPr>
          <w:color w:val="auto"/>
        </w:rPr>
      </w:pPr>
      <w:bookmarkStart w:id="2" w:name="_Toc190097347"/>
      <w:r w:rsidRPr="00DD5B69">
        <w:rPr>
          <w:color w:val="auto"/>
        </w:rPr>
        <w:t>Chráněná lokalita jako jedno měřené místo (MOR)</w:t>
      </w:r>
      <w:bookmarkEnd w:id="2"/>
    </w:p>
    <w:p w14:paraId="3A28E2A2" w14:textId="22A48EEC" w:rsidR="00A471B8" w:rsidRPr="00DD5B69" w:rsidRDefault="00A471B8" w:rsidP="00026F0A">
      <w:pPr>
        <w:spacing w:before="60" w:after="120" w:line="240" w:lineRule="auto"/>
        <w:jc w:val="both"/>
      </w:pPr>
      <w:r w:rsidRPr="00DD5B69">
        <w:t>Cel</w:t>
      </w:r>
      <w:r w:rsidR="00AB25F0">
        <w:t xml:space="preserve">ková koncepce </w:t>
      </w:r>
      <w:r w:rsidR="00330F51">
        <w:t>měření je popsán</w:t>
      </w:r>
      <w:r w:rsidR="00810A21">
        <w:t>a</w:t>
      </w:r>
      <w:r w:rsidR="00330F51">
        <w:t xml:space="preserve"> v</w:t>
      </w:r>
      <w:r w:rsidRPr="00DD5B69">
        <w:t xml:space="preserve"> samostatné</w:t>
      </w:r>
      <w:r w:rsidR="00330F51">
        <w:t>m</w:t>
      </w:r>
      <w:r w:rsidR="00747187">
        <w:t xml:space="preserve"> dokumentu „Koncepce</w:t>
      </w:r>
      <w:r w:rsidRPr="00DD5B69">
        <w:t xml:space="preserve"> chráněn</w:t>
      </w:r>
      <w:r w:rsidR="00235177" w:rsidRPr="00DD5B69">
        <w:t>é</w:t>
      </w:r>
      <w:r w:rsidRPr="00DD5B69">
        <w:t xml:space="preserve"> lokalit</w:t>
      </w:r>
      <w:r w:rsidR="00747187">
        <w:t>y</w:t>
      </w:r>
      <w:r w:rsidRPr="00DD5B69">
        <w:t>“ se zákresem předpokládaného umístění měřící technologie, a především s požadavky na prostor detekce přestupku dle MOR.</w:t>
      </w:r>
    </w:p>
    <w:p w14:paraId="24083B34" w14:textId="364CEEDF" w:rsidR="00987D9C" w:rsidRDefault="00A471B8" w:rsidP="00026F0A">
      <w:pPr>
        <w:spacing w:before="60" w:after="120" w:line="240" w:lineRule="auto"/>
        <w:jc w:val="both"/>
      </w:pPr>
      <w:r w:rsidRPr="00DD5B69">
        <w:t xml:space="preserve">Měřící zařízení respektuje požadavky na detekci přestupku v prostoru vyznačeném ve shora uvedeném dokumentu </w:t>
      </w:r>
      <w:r w:rsidR="002B77D7">
        <w:t xml:space="preserve">„Koncepce chráněné lokality“ </w:t>
      </w:r>
      <w:r w:rsidRPr="00DD5B69">
        <w:t>a garantuje provedení měření MOR</w:t>
      </w:r>
      <w:r w:rsidR="002B77D7">
        <w:t xml:space="preserve"> v souladu s požadavky aktuálně platné legislativy a při současném splnění všech po</w:t>
      </w:r>
      <w:r w:rsidR="008C549E">
        <w:t>žadovaných technických podmínek nájemce.</w:t>
      </w:r>
    </w:p>
    <w:p w14:paraId="41BAE8E8" w14:textId="18E1A311" w:rsidR="005B5D30" w:rsidRPr="00DD5B69" w:rsidRDefault="005B5D30" w:rsidP="00026F0A">
      <w:pPr>
        <w:spacing w:before="60" w:after="120" w:line="240" w:lineRule="auto"/>
        <w:jc w:val="both"/>
      </w:pPr>
      <w:r>
        <w:t xml:space="preserve">Chráněná lokalita se může skládat z jednoho až N zařízení (dle technických možností pronajímatele) tak, aby byly zcela pokryty požadavky </w:t>
      </w:r>
      <w:r w:rsidR="002204AB">
        <w:t xml:space="preserve">nájemce </w:t>
      </w:r>
      <w:r>
        <w:t xml:space="preserve">na provádění měření v chráněné lokalitě. </w:t>
      </w:r>
      <w:r w:rsidR="002204AB">
        <w:t>Všechna zařízení v chráněné lokalitě předávají, bezprostředně po detekci přestupku, všechna požadovaná data z měření do navazujícího IS MP určeného pro validaci měření ze strany městské policie. Dokumentace XSD a WS služeb pro příjem dat IS MP je uveden</w:t>
      </w:r>
      <w:r w:rsidR="00EE713C">
        <w:t>a</w:t>
      </w:r>
      <w:r w:rsidR="002204AB">
        <w:t xml:space="preserve"> v samostatném dokumentu.</w:t>
      </w:r>
    </w:p>
    <w:p w14:paraId="1CC168C8" w14:textId="305E6ECC" w:rsidR="00FC3475" w:rsidRPr="00DD5B69" w:rsidRDefault="0099002B" w:rsidP="00026F0A">
      <w:pPr>
        <w:pStyle w:val="Nadpis2"/>
        <w:spacing w:before="60" w:after="120" w:line="240" w:lineRule="auto"/>
        <w:rPr>
          <w:color w:val="auto"/>
        </w:rPr>
      </w:pPr>
      <w:bookmarkStart w:id="3" w:name="_Toc190097348"/>
      <w:r>
        <w:rPr>
          <w:color w:val="auto"/>
        </w:rPr>
        <w:t>Požadavky na bezpečnost měřícího</w:t>
      </w:r>
      <w:r w:rsidR="00FC3475" w:rsidRPr="00DD5B69">
        <w:rPr>
          <w:color w:val="auto"/>
        </w:rPr>
        <w:t xml:space="preserve"> zařízení a dat</w:t>
      </w:r>
      <w:bookmarkEnd w:id="3"/>
    </w:p>
    <w:p w14:paraId="42DD72EF" w14:textId="0947F8C8" w:rsidR="00FC3475" w:rsidRPr="00DD5B69" w:rsidRDefault="00FC3475" w:rsidP="00026F0A">
      <w:pPr>
        <w:spacing w:before="60" w:after="120" w:line="240" w:lineRule="auto"/>
        <w:jc w:val="both"/>
      </w:pPr>
      <w:r w:rsidRPr="00DD5B69">
        <w:t>Techni</w:t>
      </w:r>
      <w:r w:rsidR="0099002B">
        <w:t>cké provedení instalace měřícího</w:t>
      </w:r>
      <w:r w:rsidRPr="00DD5B69">
        <w:t xml:space="preserve"> zařízení garantuje zvýšenou ochranu </w:t>
      </w:r>
      <w:r w:rsidR="003904AA">
        <w:t xml:space="preserve">měřícího </w:t>
      </w:r>
      <w:r w:rsidRPr="00DD5B69">
        <w:t xml:space="preserve">zařízení proti poškození, kdy technická část </w:t>
      </w:r>
      <w:r w:rsidR="003904AA">
        <w:t xml:space="preserve">měřícího </w:t>
      </w:r>
      <w:r w:rsidRPr="00DD5B69">
        <w:t xml:space="preserve">zařízení </w:t>
      </w:r>
      <w:r w:rsidR="00E97EF5">
        <w:t>bude instalována</w:t>
      </w:r>
      <w:r w:rsidRPr="00DD5B69">
        <w:t xml:space="preserve"> do výšky 2,5 metru nad terénem </w:t>
      </w:r>
      <w:r w:rsidR="00CE6B9A">
        <w:t xml:space="preserve">a současně </w:t>
      </w:r>
      <w:r w:rsidR="00E97EF5">
        <w:t xml:space="preserve">bude </w:t>
      </w:r>
      <w:r w:rsidRPr="00DD5B69">
        <w:t>odolá</w:t>
      </w:r>
      <w:r w:rsidR="00CE6B9A">
        <w:t>vat</w:t>
      </w:r>
      <w:r w:rsidRPr="00DD5B69">
        <w:t xml:space="preserve"> útoku vedenému lidskou silou bez užití nástrojů a nářadí. Optické a jiné podobné senzory </w:t>
      </w:r>
      <w:r w:rsidR="0099002B">
        <w:t xml:space="preserve">měřícího </w:t>
      </w:r>
      <w:r w:rsidRPr="00DD5B69">
        <w:t>zařízení, náchylné k vyřazení z provozu například nástřikem barvy, zamazáním a podobně, jsou umístěny ve výšce minimálně 3,5 metru nad terénem.</w:t>
      </w:r>
    </w:p>
    <w:p w14:paraId="448F1018" w14:textId="50F1B9EA" w:rsidR="00FC3475" w:rsidRPr="00DD5B69" w:rsidRDefault="00FB60A1" w:rsidP="00026F0A">
      <w:pPr>
        <w:spacing w:before="60" w:after="120" w:line="240" w:lineRule="auto"/>
        <w:jc w:val="both"/>
      </w:pPr>
      <w:r>
        <w:t>Měřící z</w:t>
      </w:r>
      <w:r w:rsidR="00FC3475" w:rsidRPr="00DD5B69">
        <w:t>ařízení přenáší data o přestupku a obrazovou dokumentaci k přestupku bezpečně z pohledu ochrany dat před jejich zcizením a přečtením nepovolanou osobou během pře</w:t>
      </w:r>
      <w:r w:rsidR="003904AA">
        <w:t>nosu z měřícího</w:t>
      </w:r>
      <w:r w:rsidR="00FC3475" w:rsidRPr="00DD5B69">
        <w:t xml:space="preserve"> zařízení do IS MP</w:t>
      </w:r>
      <w:r w:rsidR="003904AA">
        <w:t xml:space="preserve"> ne</w:t>
      </w:r>
      <w:r w:rsidR="009603D2">
        <w:t>bo</w:t>
      </w:r>
      <w:r w:rsidR="003904AA">
        <w:t xml:space="preserve"> IS A</w:t>
      </w:r>
      <w:r w:rsidR="006D2EAF">
        <w:t>KV</w:t>
      </w:r>
      <w:r w:rsidR="00FC3475" w:rsidRPr="00DD5B69">
        <w:t>. Tedy minimálně protokolem https pro přenos dat pomocí služeb mobilního operátora, nebo bezpečnějším způsobem.</w:t>
      </w:r>
    </w:p>
    <w:p w14:paraId="602C12BC" w14:textId="2EFA5F97" w:rsidR="00687D2D" w:rsidRPr="00DD5B69" w:rsidRDefault="008F6328" w:rsidP="00026F0A">
      <w:pPr>
        <w:pStyle w:val="Nadpis2"/>
        <w:spacing w:before="60" w:after="120" w:line="240" w:lineRule="auto"/>
        <w:rPr>
          <w:color w:val="auto"/>
        </w:rPr>
      </w:pPr>
      <w:bookmarkStart w:id="4" w:name="_Toc190097349"/>
      <w:r w:rsidRPr="00DD5B69">
        <w:rPr>
          <w:color w:val="auto"/>
        </w:rPr>
        <w:t>Legislativní požadavky</w:t>
      </w:r>
      <w:r w:rsidR="00FB0844" w:rsidRPr="00DD5B69">
        <w:rPr>
          <w:color w:val="auto"/>
        </w:rPr>
        <w:t>:</w:t>
      </w:r>
      <w:bookmarkEnd w:id="4"/>
    </w:p>
    <w:p w14:paraId="5D9CDA52" w14:textId="5E57D94D" w:rsidR="00687D2D" w:rsidRPr="00DD5B69" w:rsidRDefault="00687D2D" w:rsidP="00026F0A">
      <w:pPr>
        <w:spacing w:before="60" w:after="120" w:line="240" w:lineRule="auto"/>
        <w:jc w:val="both"/>
      </w:pPr>
      <w:r w:rsidRPr="00DD5B69">
        <w:t xml:space="preserve">Níže uvedené požadavky platí pro </w:t>
      </w:r>
      <w:r w:rsidR="00AF1201">
        <w:t xml:space="preserve">měřící </w:t>
      </w:r>
      <w:r w:rsidRPr="00DD5B69">
        <w:t>zařízení MOR (měření okamžité rychlosti.</w:t>
      </w:r>
    </w:p>
    <w:p w14:paraId="04A1C2AC" w14:textId="69EB749A" w:rsidR="00FC3475" w:rsidRPr="00DD5B69" w:rsidRDefault="00AF1201" w:rsidP="00026F0A">
      <w:pPr>
        <w:spacing w:before="60" w:after="120" w:line="240" w:lineRule="auto"/>
        <w:jc w:val="both"/>
      </w:pPr>
      <w:r>
        <w:t>Měřící z</w:t>
      </w:r>
      <w:r w:rsidR="00E339B7" w:rsidRPr="00DD5B69">
        <w:t xml:space="preserve">ařízení je </w:t>
      </w:r>
      <w:r w:rsidR="00FC3475" w:rsidRPr="00DD5B69">
        <w:t xml:space="preserve">a bude </w:t>
      </w:r>
      <w:r w:rsidR="00E339B7" w:rsidRPr="00DD5B69">
        <w:t xml:space="preserve">certifikované pro použití v prostředí ČR k účelům detekce přestupků překročení maximální povolené rychlosti a je </w:t>
      </w:r>
      <w:r w:rsidR="00FC3475" w:rsidRPr="00DD5B69">
        <w:t xml:space="preserve">a bude </w:t>
      </w:r>
      <w:r w:rsidR="00E339B7" w:rsidRPr="00DD5B69">
        <w:t>zařazeno dle Vyhlášky Ministerstva průmyslu a obchodu č. 345/2002, v platném znění, mezi stanovená měřidla (ve smyslu zákona č. 505/1990 Sb., o metrologii, v platném znění), která podléhají schválení typu a povinnému každoročnímu ověřování</w:t>
      </w:r>
      <w:r w:rsidR="00FC3475" w:rsidRPr="00DD5B69">
        <w:t>.</w:t>
      </w:r>
    </w:p>
    <w:p w14:paraId="25E7E10D" w14:textId="229F5FE0" w:rsidR="00E339B7" w:rsidRPr="00DD5B69" w:rsidRDefault="00AF1201" w:rsidP="00026F0A">
      <w:pPr>
        <w:spacing w:before="60" w:after="120" w:line="240" w:lineRule="auto"/>
        <w:jc w:val="both"/>
      </w:pPr>
      <w:r>
        <w:t>Měřící z</w:t>
      </w:r>
      <w:r w:rsidR="00FC3475" w:rsidRPr="00DD5B69">
        <w:t>ařízení je a bude</w:t>
      </w:r>
      <w:r w:rsidR="00E339B7" w:rsidRPr="00DD5B69">
        <w:t xml:space="preserve"> po celou dobu produkčního provozu metrologicky ověřené.</w:t>
      </w:r>
    </w:p>
    <w:p w14:paraId="51C939DA" w14:textId="6B7B4B21" w:rsidR="00AA2804" w:rsidRPr="00DD5B69" w:rsidRDefault="00AF1201" w:rsidP="00026F0A">
      <w:pPr>
        <w:spacing w:before="60" w:after="120" w:line="240" w:lineRule="auto"/>
        <w:jc w:val="both"/>
      </w:pPr>
      <w:r>
        <w:t>Měřící z</w:t>
      </w:r>
      <w:r w:rsidR="00FC3475" w:rsidRPr="00DD5B69">
        <w:t>ařízení plní a bude plnit požadavky dle aktuálně platné legislativy</w:t>
      </w:r>
      <w:r w:rsidR="00FB60A1">
        <w:t xml:space="preserve"> kladené na provoz stacionárních</w:t>
      </w:r>
      <w:r w:rsidR="00FC3475" w:rsidRPr="00DD5B69">
        <w:t xml:space="preserve"> měřících systémů rychlosti v režimu 24/7 při zajištění měření městskou policí s přihlédnutím k nálezům NSS v části judikatury oprávněnosti městské police k měření, správě </w:t>
      </w:r>
      <w:r>
        <w:t xml:space="preserve">měřícího </w:t>
      </w:r>
      <w:r w:rsidR="00FC3475" w:rsidRPr="00DD5B69">
        <w:t>zařízení a validitě měření při pronájmu a servisu měřící</w:t>
      </w:r>
      <w:r w:rsidR="00FB60A1">
        <w:t>ho zařízení</w:t>
      </w:r>
      <w:r w:rsidR="00FC3475" w:rsidRPr="00DD5B69">
        <w:t xml:space="preserve"> od soukromého subjektu.</w:t>
      </w:r>
    </w:p>
    <w:p w14:paraId="4AB29BFF" w14:textId="74A17FF2" w:rsidR="00687D2D" w:rsidRPr="00DD5B69" w:rsidRDefault="0067242D" w:rsidP="00026F0A">
      <w:pPr>
        <w:pStyle w:val="Nadpis1"/>
        <w:spacing w:before="60" w:after="120" w:line="240" w:lineRule="auto"/>
        <w:rPr>
          <w:color w:val="auto"/>
        </w:rPr>
      </w:pPr>
      <w:bookmarkStart w:id="5" w:name="_Toc190097350"/>
      <w:r w:rsidRPr="00DD5B69">
        <w:rPr>
          <w:color w:val="auto"/>
        </w:rPr>
        <w:lastRenderedPageBreak/>
        <w:t>Požadavky na úspěšnost detekce přestupků a fotodokumentac</w:t>
      </w:r>
      <w:r w:rsidR="0057659E" w:rsidRPr="00DD5B69">
        <w:rPr>
          <w:color w:val="auto"/>
        </w:rPr>
        <w:t>i</w:t>
      </w:r>
      <w:bookmarkEnd w:id="5"/>
    </w:p>
    <w:p w14:paraId="6263B4EB" w14:textId="171FC321" w:rsidR="009B1B69" w:rsidRDefault="00EC04E9" w:rsidP="00026F0A">
      <w:pPr>
        <w:spacing w:before="60" w:after="120" w:line="240" w:lineRule="auto"/>
        <w:jc w:val="both"/>
      </w:pPr>
      <w:r w:rsidRPr="00DD5B69">
        <w:t xml:space="preserve">Níže uvedené požadavky definují nároky nájemce na kvalitu měření a obrazové dokumentace přestupku a kontrolní mechanismy pro ověření kvality </w:t>
      </w:r>
      <w:r w:rsidR="00AF1201">
        <w:t xml:space="preserve">měřícího </w:t>
      </w:r>
      <w:r w:rsidRPr="00DD5B69">
        <w:t>zařízení v praktickém provozu ve vztahu k případnému uplatnění SLA a příslušných smluvních ujednání.</w:t>
      </w:r>
    </w:p>
    <w:p w14:paraId="3AEFB473" w14:textId="6BB386D4" w:rsidR="00AF35F3" w:rsidRDefault="00AF35F3" w:rsidP="00026F0A">
      <w:pPr>
        <w:spacing w:before="60" w:after="120" w:line="240" w:lineRule="auto"/>
        <w:jc w:val="both"/>
      </w:pPr>
      <w:r w:rsidRPr="00AF35F3">
        <w:t>Měřící zařízení detekuje a dokumentuje dvoustopá vozidla tak, aby alespoň jedna fotografie zachycovala čelní pohled a kabiny vozidla (</w:t>
      </w:r>
      <w:r w:rsidR="004D001C">
        <w:t xml:space="preserve">viditelná </w:t>
      </w:r>
      <w:r w:rsidRPr="00AF35F3">
        <w:t>tvář řidiče).</w:t>
      </w:r>
    </w:p>
    <w:p w14:paraId="585E7767" w14:textId="42049483" w:rsidR="00AF35F3" w:rsidRPr="00DD5B69" w:rsidRDefault="00AF35F3" w:rsidP="00026F0A">
      <w:pPr>
        <w:spacing w:before="60" w:after="120" w:line="240" w:lineRule="auto"/>
        <w:jc w:val="both"/>
      </w:pPr>
      <w:r w:rsidRPr="00AF35F3">
        <w:t xml:space="preserve">Měřící zařízení detekuje a dokumentuje jednostopá vozidla tak, aby byla primárně zachycena situace v době detekce a RZ vozidla. Požadavek na viditelnou tvář řidiče není </w:t>
      </w:r>
      <w:r w:rsidR="0045411F">
        <w:t xml:space="preserve">tedy </w:t>
      </w:r>
      <w:r w:rsidRPr="00AF35F3">
        <w:t>pro detekci jednostopých vozidel relevantní.</w:t>
      </w:r>
    </w:p>
    <w:p w14:paraId="577704EB" w14:textId="33D6D552" w:rsidR="005E75E2" w:rsidRPr="00DD5B69" w:rsidRDefault="005E75E2" w:rsidP="00026F0A">
      <w:pPr>
        <w:pStyle w:val="Nadpis2"/>
        <w:spacing w:before="60" w:after="120" w:line="240" w:lineRule="auto"/>
        <w:rPr>
          <w:color w:val="auto"/>
        </w:rPr>
      </w:pPr>
      <w:bookmarkStart w:id="6" w:name="_Toc190097351"/>
      <w:r w:rsidRPr="00DD5B69">
        <w:rPr>
          <w:color w:val="auto"/>
        </w:rPr>
        <w:t>Detekce vozidel překračujících nastavený limit měření</w:t>
      </w:r>
      <w:bookmarkEnd w:id="6"/>
    </w:p>
    <w:p w14:paraId="475CD117" w14:textId="784BD467" w:rsidR="005E75E2" w:rsidRPr="00DD5B69" w:rsidRDefault="00AF1201" w:rsidP="00026F0A">
      <w:pPr>
        <w:spacing w:before="60" w:after="120" w:line="240" w:lineRule="auto"/>
        <w:jc w:val="both"/>
      </w:pPr>
      <w:r>
        <w:t>Měřící z</w:t>
      </w:r>
      <w:r w:rsidR="005E75E2" w:rsidRPr="00DD5B69">
        <w:t>ařízení řádně detekuje a dokumentuje přestupek bez ohledu na povětrnostní a světelné podmín</w:t>
      </w:r>
      <w:r w:rsidR="00CE6B9A">
        <w:t>ky, vyjma extrémních dešťů, mlh či</w:t>
      </w:r>
      <w:r w:rsidR="005E75E2" w:rsidRPr="00DD5B69">
        <w:t xml:space="preserve"> sněžení v kvalitě odpovídající požadavkům </w:t>
      </w:r>
      <w:r w:rsidR="00D22DD0">
        <w:t xml:space="preserve">aktuálně platné legislativy, zvláště pak požadavkům stanovených </w:t>
      </w:r>
      <w:r w:rsidR="00D22DD0" w:rsidRPr="00D22DD0">
        <w:t>Českým metrologickým institutem</w:t>
      </w:r>
      <w:r w:rsidR="00D22DD0">
        <w:t xml:space="preserve">, </w:t>
      </w:r>
      <w:r w:rsidR="00D22DD0" w:rsidRPr="00D22DD0">
        <w:t>umožňující měření rychlosti vozidel</w:t>
      </w:r>
    </w:p>
    <w:p w14:paraId="04B90B1D" w14:textId="368640F7" w:rsidR="009B1B69" w:rsidRPr="00DD5B69" w:rsidRDefault="009B1B69" w:rsidP="00026F0A">
      <w:pPr>
        <w:pStyle w:val="Nadpis2"/>
        <w:spacing w:before="60" w:after="120" w:line="240" w:lineRule="auto"/>
        <w:rPr>
          <w:color w:val="auto"/>
        </w:rPr>
      </w:pPr>
      <w:bookmarkStart w:id="7" w:name="_Toc190097352"/>
      <w:r w:rsidRPr="00DD5B69">
        <w:rPr>
          <w:color w:val="auto"/>
        </w:rPr>
        <w:t>Vytěžování RZ</w:t>
      </w:r>
      <w:bookmarkEnd w:id="7"/>
    </w:p>
    <w:p w14:paraId="3C2C90E8" w14:textId="79DE6D2D" w:rsidR="009B1B69" w:rsidRPr="00DD5B69" w:rsidRDefault="00AF1201" w:rsidP="00026F0A">
      <w:pPr>
        <w:spacing w:before="60" w:after="120" w:line="240" w:lineRule="auto"/>
        <w:jc w:val="both"/>
      </w:pPr>
      <w:r>
        <w:t>Měřící z</w:t>
      </w:r>
      <w:r w:rsidR="00396D88" w:rsidRPr="00DD5B69">
        <w:t xml:space="preserve">ařízení </w:t>
      </w:r>
      <w:r w:rsidR="00052580" w:rsidRPr="00DD5B69">
        <w:t xml:space="preserve">garantuje detekci a správné vyhodnocení </w:t>
      </w:r>
      <w:r w:rsidR="008858F7" w:rsidRPr="00DD5B69">
        <w:t xml:space="preserve">minimálně </w:t>
      </w:r>
      <w:proofErr w:type="gramStart"/>
      <w:r w:rsidR="00052580" w:rsidRPr="00DD5B69">
        <w:t>9</w:t>
      </w:r>
      <w:r w:rsidR="00FA606B" w:rsidRPr="00DD5B69">
        <w:t>5</w:t>
      </w:r>
      <w:r w:rsidR="00052580" w:rsidRPr="00DD5B69">
        <w:t>%</w:t>
      </w:r>
      <w:proofErr w:type="gramEnd"/>
      <w:r w:rsidR="00052580" w:rsidRPr="00DD5B69">
        <w:t xml:space="preserve"> průjezdů vozidel</w:t>
      </w:r>
      <w:r w:rsidR="00F95061">
        <w:t>,</w:t>
      </w:r>
      <w:r w:rsidR="00052580" w:rsidRPr="00DD5B69">
        <w:t xml:space="preserve"> </w:t>
      </w:r>
      <w:r w:rsidR="00F95061">
        <w:t>překračujících nastavený limit měření,</w:t>
      </w:r>
      <w:r w:rsidR="00052580" w:rsidRPr="00DD5B69">
        <w:t xml:space="preserve"> se státem registrace EU (RZ EU) a vytěžení takové RZ pro potřeby validního dotazu do RV (EUCARIS) na data o provozovateli vozidla.</w:t>
      </w:r>
    </w:p>
    <w:p w14:paraId="42AAD7A9" w14:textId="3602B2F3" w:rsidR="00EC04E9" w:rsidRPr="00DD5B69" w:rsidRDefault="00EC04E9" w:rsidP="00026F0A">
      <w:pPr>
        <w:spacing w:before="60" w:after="120" w:line="240" w:lineRule="auto"/>
        <w:jc w:val="both"/>
        <w:rPr>
          <w:b/>
        </w:rPr>
      </w:pPr>
      <w:r w:rsidRPr="00DD5B69">
        <w:rPr>
          <w:b/>
        </w:rPr>
        <w:t>Test</w:t>
      </w:r>
    </w:p>
    <w:p w14:paraId="37823A7C" w14:textId="7E53901E" w:rsidR="00052580" w:rsidRPr="00DD5B69" w:rsidRDefault="00052580" w:rsidP="00026F0A">
      <w:pPr>
        <w:spacing w:before="60" w:after="120" w:line="240" w:lineRule="auto"/>
        <w:jc w:val="both"/>
      </w:pPr>
      <w:r w:rsidRPr="00DD5B69">
        <w:t xml:space="preserve">Ověření splnění této podmínky provádí kdykoli v průběhu produkčního provozu </w:t>
      </w:r>
      <w:r w:rsidR="00AF1201">
        <w:t xml:space="preserve">měřícího </w:t>
      </w:r>
      <w:r w:rsidRPr="00DD5B69">
        <w:t xml:space="preserve">zařízení (opakovaně) </w:t>
      </w:r>
      <w:r w:rsidR="008D0E7D">
        <w:t>oprávněnou</w:t>
      </w:r>
      <w:r w:rsidR="00D76989" w:rsidRPr="00D76989">
        <w:t xml:space="preserve"> osobou </w:t>
      </w:r>
      <w:proofErr w:type="gramStart"/>
      <w:r w:rsidR="00D76989" w:rsidRPr="00D76989">
        <w:t>nájemce</w:t>
      </w:r>
      <w:proofErr w:type="gramEnd"/>
      <w:r w:rsidR="00D76989" w:rsidRPr="00D76989">
        <w:t xml:space="preserve"> a to touto formou</w:t>
      </w:r>
      <w:r w:rsidRPr="00DD5B69">
        <w:t>:</w:t>
      </w:r>
    </w:p>
    <w:p w14:paraId="29BEDB52" w14:textId="2E023BC3" w:rsidR="00FB43E3" w:rsidRDefault="009F7A83" w:rsidP="009F7A83">
      <w:pPr>
        <w:pStyle w:val="Odstavecseseznamem"/>
        <w:numPr>
          <w:ilvl w:val="0"/>
          <w:numId w:val="15"/>
        </w:numPr>
        <w:spacing w:before="60" w:after="120" w:line="240" w:lineRule="auto"/>
        <w:contextualSpacing w:val="0"/>
        <w:jc w:val="both"/>
      </w:pPr>
      <w:r>
        <w:t xml:space="preserve">Ověření kvality </w:t>
      </w:r>
      <w:r w:rsidRPr="009F7A83">
        <w:t>měření</w:t>
      </w:r>
      <w:r w:rsidR="00003085">
        <w:t xml:space="preserve"> </w:t>
      </w:r>
      <w:r>
        <w:t xml:space="preserve">je prováděno nad daty </w:t>
      </w:r>
      <w:r w:rsidR="00585F00">
        <w:t xml:space="preserve">předanými </w:t>
      </w:r>
      <w:r w:rsidR="00660D3F">
        <w:t>do</w:t>
      </w:r>
      <w:r w:rsidR="00FB43E3">
        <w:t> IS MP.</w:t>
      </w:r>
    </w:p>
    <w:p w14:paraId="773B8458" w14:textId="292A46FD" w:rsidR="00C85A44" w:rsidRDefault="00FB43E3" w:rsidP="0048473A">
      <w:pPr>
        <w:pStyle w:val="Odstavecseseznamem"/>
        <w:numPr>
          <w:ilvl w:val="0"/>
          <w:numId w:val="15"/>
        </w:numPr>
        <w:spacing w:before="60" w:after="120" w:line="240" w:lineRule="auto"/>
        <w:contextualSpacing w:val="0"/>
        <w:jc w:val="both"/>
      </w:pPr>
      <w:r>
        <w:t>N</w:t>
      </w:r>
      <w:r w:rsidR="00C85A44">
        <w:t xml:space="preserve">a množině všech dat X </w:t>
      </w:r>
      <w:r w:rsidR="00C27813">
        <w:t>ze</w:t>
      </w:r>
      <w:r w:rsidR="00C85A44">
        <w:t xml:space="preserve"> zvoleného časového rozsahu (okna), za současného splnění podmínky minimálně </w:t>
      </w:r>
      <w:r w:rsidR="0049391F">
        <w:t>50</w:t>
      </w:r>
      <w:r w:rsidR="00260424">
        <w:t xml:space="preserve"> případů (</w:t>
      </w:r>
      <w:r w:rsidR="0049391F">
        <w:t>přestupků)</w:t>
      </w:r>
      <w:r w:rsidR="00C85A44">
        <w:t>.</w:t>
      </w:r>
    </w:p>
    <w:p w14:paraId="576FF70C" w14:textId="75213C02" w:rsidR="00C85A44" w:rsidRDefault="008D0E7D" w:rsidP="0048473A">
      <w:pPr>
        <w:pStyle w:val="Odstavecseseznamem"/>
        <w:numPr>
          <w:ilvl w:val="0"/>
          <w:numId w:val="15"/>
        </w:numPr>
        <w:spacing w:before="60" w:after="120" w:line="240" w:lineRule="auto"/>
        <w:contextualSpacing w:val="0"/>
        <w:jc w:val="both"/>
      </w:pPr>
      <w:r>
        <w:t>Oprávněná</w:t>
      </w:r>
      <w:r w:rsidR="00E22776">
        <w:t xml:space="preserve"> osoba určí z</w:t>
      </w:r>
      <w:r w:rsidR="00C85A44">
        <w:t xml:space="preserve"> množiny X počet </w:t>
      </w:r>
      <w:r w:rsidR="00904C90">
        <w:t>správně vytěžených RZ = množina Y.</w:t>
      </w:r>
    </w:p>
    <w:p w14:paraId="7228FA2A" w14:textId="06585ACF" w:rsidR="008858F7" w:rsidRPr="00DD5B69" w:rsidRDefault="008858F7" w:rsidP="00026F0A">
      <w:pPr>
        <w:spacing w:before="60" w:after="120" w:line="240" w:lineRule="auto"/>
        <w:jc w:val="both"/>
        <w:rPr>
          <w:b/>
        </w:rPr>
      </w:pPr>
      <w:r w:rsidRPr="00DD5B69">
        <w:rPr>
          <w:b/>
        </w:rPr>
        <w:t>Vyhodnocení testu</w:t>
      </w:r>
    </w:p>
    <w:p w14:paraId="3A5C531A" w14:textId="2A6B349E" w:rsidR="008858F7" w:rsidRPr="00DD5B69" w:rsidRDefault="00AF1201" w:rsidP="00026F0A">
      <w:pPr>
        <w:spacing w:before="60" w:after="120" w:line="240" w:lineRule="auto"/>
        <w:jc w:val="both"/>
      </w:pPr>
      <w:r>
        <w:t>Měřící z</w:t>
      </w:r>
      <w:r w:rsidR="008858F7" w:rsidRPr="00DD5B69">
        <w:t>ařízení funguje správně za předpokladu, že Y děleno X je větší nebo rovno 0,95</w:t>
      </w:r>
      <w:r w:rsidR="009B1B69" w:rsidRPr="00DD5B69">
        <w:t>.</w:t>
      </w:r>
    </w:p>
    <w:p w14:paraId="6A420952" w14:textId="50EDB242" w:rsidR="00B26450" w:rsidRPr="00DD5B69" w:rsidRDefault="00B26450" w:rsidP="00026F0A">
      <w:pPr>
        <w:spacing w:before="60" w:after="120" w:line="240" w:lineRule="auto"/>
        <w:jc w:val="both"/>
      </w:pPr>
      <w:r w:rsidRPr="00DD5B69">
        <w:t xml:space="preserve">O každém testu </w:t>
      </w:r>
      <w:r w:rsidR="00AF1201">
        <w:t xml:space="preserve">měřícího </w:t>
      </w:r>
      <w:r w:rsidRPr="00DD5B69">
        <w:t xml:space="preserve">zařízení dle shora uvedeného </w:t>
      </w:r>
      <w:r w:rsidR="00A75E23" w:rsidRPr="00DD5B69">
        <w:t>nájemce</w:t>
      </w:r>
      <w:r w:rsidRPr="00DD5B69">
        <w:t xml:space="preserve"> informuje </w:t>
      </w:r>
      <w:r w:rsidR="00A75E23" w:rsidRPr="00DD5B69">
        <w:t>pronajímatele</w:t>
      </w:r>
      <w:r w:rsidRPr="00DD5B69">
        <w:t xml:space="preserve"> </w:t>
      </w:r>
      <w:r w:rsidR="00AF1201">
        <w:t xml:space="preserve">měřícího </w:t>
      </w:r>
      <w:r w:rsidRPr="00DD5B69">
        <w:t xml:space="preserve">zařízení s alespoň </w:t>
      </w:r>
      <w:proofErr w:type="gramStart"/>
      <w:r w:rsidRPr="00DD5B69">
        <w:t>14 denním</w:t>
      </w:r>
      <w:proofErr w:type="gramEnd"/>
      <w:r w:rsidRPr="00DD5B69">
        <w:t xml:space="preserve"> předstihem a umožní </w:t>
      </w:r>
      <w:r w:rsidR="00A75E23" w:rsidRPr="00DD5B69">
        <w:t>pronajímateli</w:t>
      </w:r>
      <w:r w:rsidRPr="00DD5B69">
        <w:t xml:space="preserve"> (jeho oprávněným osobám) kontrolu testu a ověření výsledků testu během provádění testu. </w:t>
      </w:r>
      <w:r w:rsidR="008858F7" w:rsidRPr="00DD5B69">
        <w:t>Přítomnost</w:t>
      </w:r>
      <w:r w:rsidRPr="00DD5B69">
        <w:t xml:space="preserve"> oprávněné osoby </w:t>
      </w:r>
      <w:r w:rsidR="00A75E23" w:rsidRPr="00DD5B69">
        <w:t>pronajímatele</w:t>
      </w:r>
      <w:r w:rsidRPr="00DD5B69">
        <w:t xml:space="preserve"> při provádění testu </w:t>
      </w:r>
      <w:r w:rsidR="009B1B69" w:rsidRPr="00DD5B69">
        <w:t xml:space="preserve">není </w:t>
      </w:r>
      <w:r w:rsidR="008858F7" w:rsidRPr="00DD5B69">
        <w:t>povinná a pronajímatel takovou přítomnost oprávněné osoby nemůže účtovat jakýmkoli způsobem nájemci.</w:t>
      </w:r>
      <w:r w:rsidR="00CA3D2B" w:rsidRPr="00DD5B69">
        <w:t xml:space="preserve"> Není-li za pronajímatele přítomná kontrolní osoba, zajistí </w:t>
      </w:r>
      <w:r w:rsidR="007D264E" w:rsidRPr="00DD5B69">
        <w:t xml:space="preserve">při testu </w:t>
      </w:r>
      <w:r w:rsidR="00CA3D2B" w:rsidRPr="00DD5B69">
        <w:t xml:space="preserve">nájemce </w:t>
      </w:r>
      <w:r w:rsidR="007D264E" w:rsidRPr="00DD5B69">
        <w:t>přítomnost nezávislé osoby pro potvrzení výsledků testu/kontroly.</w:t>
      </w:r>
    </w:p>
    <w:p w14:paraId="026C76B8" w14:textId="5593AE52" w:rsidR="00B26450" w:rsidRPr="00DD5B69" w:rsidRDefault="00B26450" w:rsidP="00026F0A">
      <w:pPr>
        <w:spacing w:before="60" w:after="120" w:line="240" w:lineRule="auto"/>
        <w:jc w:val="both"/>
      </w:pPr>
      <w:r w:rsidRPr="00DD5B69">
        <w:t xml:space="preserve">Nedodržení garance na </w:t>
      </w:r>
      <w:r w:rsidR="00C1286F">
        <w:t>vytěžování RZ</w:t>
      </w:r>
      <w:r w:rsidRPr="00DD5B69">
        <w:t xml:space="preserve"> dle shora uvedeného je považováno za chybu </w:t>
      </w:r>
      <w:r w:rsidR="00AF1201">
        <w:t xml:space="preserve">měřícího </w:t>
      </w:r>
      <w:r w:rsidRPr="00DD5B69">
        <w:t xml:space="preserve">zařízení s důsledky dle smlouvy o pronájmu </w:t>
      </w:r>
      <w:r w:rsidR="00AF1201">
        <w:t xml:space="preserve">měřícího </w:t>
      </w:r>
      <w:r w:rsidRPr="00DD5B69">
        <w:t>zařízení.</w:t>
      </w:r>
    </w:p>
    <w:p w14:paraId="0825C9CD" w14:textId="02651C0C" w:rsidR="009B1B69" w:rsidRPr="00DD5B69" w:rsidRDefault="009B1B69" w:rsidP="00026F0A">
      <w:pPr>
        <w:pStyle w:val="Nadpis2"/>
        <w:spacing w:before="60" w:after="120" w:line="240" w:lineRule="auto"/>
        <w:rPr>
          <w:color w:val="auto"/>
        </w:rPr>
      </w:pPr>
      <w:bookmarkStart w:id="8" w:name="_Toc190097353"/>
      <w:r w:rsidRPr="00DD5B69">
        <w:rPr>
          <w:color w:val="auto"/>
        </w:rPr>
        <w:t>Zastření místa spolujezdce</w:t>
      </w:r>
      <w:bookmarkEnd w:id="8"/>
    </w:p>
    <w:p w14:paraId="7ACE1853" w14:textId="3252A7DC" w:rsidR="00B26450" w:rsidRDefault="00AF1201" w:rsidP="00026F0A">
      <w:pPr>
        <w:spacing w:before="60" w:after="120" w:line="240" w:lineRule="auto"/>
        <w:jc w:val="both"/>
      </w:pPr>
      <w:r>
        <w:t>Měřící z</w:t>
      </w:r>
      <w:r w:rsidR="00D60148" w:rsidRPr="00DD5B69">
        <w:t xml:space="preserve">ařízení </w:t>
      </w:r>
      <w:r w:rsidR="00DA3BD5" w:rsidRPr="00DD5B69">
        <w:t xml:space="preserve">garantuje </w:t>
      </w:r>
      <w:r w:rsidR="00D60148" w:rsidRPr="00DD5B69">
        <w:t>automatick</w:t>
      </w:r>
      <w:r w:rsidR="00DA3BD5" w:rsidRPr="00DD5B69">
        <w:t>é</w:t>
      </w:r>
      <w:r w:rsidR="00D60148" w:rsidRPr="00DD5B69">
        <w:t xml:space="preserve"> </w:t>
      </w:r>
      <w:r w:rsidR="00DA3BD5" w:rsidRPr="00DD5B69">
        <w:t>zastření místa spolujezdce</w:t>
      </w:r>
      <w:r w:rsidR="00AE65B6" w:rsidRPr="00DD5B69">
        <w:t xml:space="preserve"> </w:t>
      </w:r>
      <w:r w:rsidR="00CA3D2B" w:rsidRPr="00DD5B69">
        <w:t xml:space="preserve">bez zastření místa řidiče </w:t>
      </w:r>
      <w:r w:rsidR="00AE65B6" w:rsidRPr="00DD5B69">
        <w:t>na hlavní fotografii k</w:t>
      </w:r>
      <w:r w:rsidR="005E75E2" w:rsidRPr="00DD5B69">
        <w:t> </w:t>
      </w:r>
      <w:r w:rsidR="00AE65B6" w:rsidRPr="00DD5B69">
        <w:t>přestupku</w:t>
      </w:r>
      <w:r w:rsidR="00DA3BD5" w:rsidRPr="00DD5B69">
        <w:t xml:space="preserve">, bez </w:t>
      </w:r>
      <w:r w:rsidR="005E75E2" w:rsidRPr="00DD5B69">
        <w:t>zastření</w:t>
      </w:r>
      <w:r w:rsidR="00DA3BD5" w:rsidRPr="00DD5B69">
        <w:t xml:space="preserve"> místa řidiče a RZ vozidla a to u </w:t>
      </w:r>
      <w:proofErr w:type="gramStart"/>
      <w:r w:rsidR="00DA3BD5" w:rsidRPr="00DD5B69">
        <w:t>95%</w:t>
      </w:r>
      <w:proofErr w:type="gramEnd"/>
      <w:r w:rsidR="00DA3BD5" w:rsidRPr="00DD5B69">
        <w:t xml:space="preserve"> zaznamenaných přestupků. Zastření místa spolujezdce je prováděno nezávisle na poloze vozidla na snímku, tedy i v případech, kdy se řidič pokusí vyhnout měření například jízdou po krajnici či v protisměru.</w:t>
      </w:r>
    </w:p>
    <w:p w14:paraId="573DA024" w14:textId="3BEAAFC1" w:rsidR="00493D37" w:rsidRPr="00DD5B69" w:rsidRDefault="00493D37" w:rsidP="00026F0A">
      <w:pPr>
        <w:spacing w:before="60" w:after="120" w:line="240" w:lineRule="auto"/>
        <w:jc w:val="both"/>
      </w:pPr>
      <w:r w:rsidRPr="00AF35F3">
        <w:lastRenderedPageBreak/>
        <w:t xml:space="preserve">Měřící zařízení detekuje a dokumentuje jednostopá vozidla tak, aby byla primárně zachycena situace v době detekce a RZ vozidla. Požadavek </w:t>
      </w:r>
      <w:r>
        <w:t xml:space="preserve">automatického zastření místa spolujezdce a viditelnou </w:t>
      </w:r>
      <w:r w:rsidRPr="00AF35F3">
        <w:t xml:space="preserve">tvář řidiče není </w:t>
      </w:r>
      <w:r>
        <w:t>tedy u</w:t>
      </w:r>
      <w:r w:rsidR="00DD4B00">
        <w:t xml:space="preserve"> </w:t>
      </w:r>
      <w:r w:rsidRPr="00AF35F3">
        <w:t>jednostopých vozidel relevantní.</w:t>
      </w:r>
    </w:p>
    <w:p w14:paraId="243C1521" w14:textId="77777777" w:rsidR="00EC04E9" w:rsidRPr="00DD5B69" w:rsidRDefault="00EC04E9" w:rsidP="00026F0A">
      <w:pPr>
        <w:spacing w:before="60" w:after="120" w:line="240" w:lineRule="auto"/>
        <w:jc w:val="both"/>
        <w:rPr>
          <w:b/>
        </w:rPr>
      </w:pPr>
      <w:r w:rsidRPr="00DD5B69">
        <w:rPr>
          <w:b/>
        </w:rPr>
        <w:t>Test</w:t>
      </w:r>
    </w:p>
    <w:p w14:paraId="287DC05B" w14:textId="4A41E1EB" w:rsidR="00CA3D2B" w:rsidRPr="00DD5B69" w:rsidRDefault="00CA3D2B" w:rsidP="00026F0A">
      <w:pPr>
        <w:spacing w:before="60" w:after="120" w:line="240" w:lineRule="auto"/>
        <w:jc w:val="both"/>
      </w:pPr>
      <w:r w:rsidRPr="00DD5B69">
        <w:t xml:space="preserve">Ověření splnění shora uvedené podmínky je prováděno v průběhu produkčního provozu </w:t>
      </w:r>
      <w:r w:rsidR="00AF1201">
        <w:t xml:space="preserve">měřícího </w:t>
      </w:r>
      <w:r w:rsidRPr="00DD5B69">
        <w:t xml:space="preserve">zařízení (opakovaně) </w:t>
      </w:r>
      <w:r w:rsidR="008D0E7D">
        <w:t>oprávněnou</w:t>
      </w:r>
      <w:r w:rsidR="0037342C" w:rsidRPr="0037342C">
        <w:t xml:space="preserve"> osobou </w:t>
      </w:r>
      <w:proofErr w:type="gramStart"/>
      <w:r w:rsidR="0037342C" w:rsidRPr="0037342C">
        <w:t>nájemce</w:t>
      </w:r>
      <w:proofErr w:type="gramEnd"/>
      <w:r w:rsidR="0037342C" w:rsidRPr="0037342C">
        <w:t xml:space="preserve"> a to touto formou:</w:t>
      </w:r>
    </w:p>
    <w:p w14:paraId="771AA0B6" w14:textId="5C612A73" w:rsidR="009F7A83" w:rsidRDefault="0037342C" w:rsidP="0037342C">
      <w:pPr>
        <w:pStyle w:val="Odstavecseseznamem"/>
        <w:numPr>
          <w:ilvl w:val="0"/>
          <w:numId w:val="11"/>
        </w:numPr>
        <w:spacing w:before="60" w:after="120" w:line="240" w:lineRule="auto"/>
        <w:contextualSpacing w:val="0"/>
        <w:jc w:val="both"/>
      </w:pPr>
      <w:r w:rsidRPr="0037342C">
        <w:t xml:space="preserve">Ověření </w:t>
      </w:r>
      <w:r w:rsidR="008D01FF">
        <w:t xml:space="preserve">funkčnosti měřícího zařízení </w:t>
      </w:r>
      <w:r w:rsidRPr="0037342C">
        <w:t>je prováděno nad daty předanými do IS MP.</w:t>
      </w:r>
    </w:p>
    <w:p w14:paraId="7B493B65" w14:textId="375F6C3E" w:rsidR="00CA3D2B" w:rsidRPr="00DD5B69" w:rsidRDefault="00CA3D2B" w:rsidP="00026F0A">
      <w:pPr>
        <w:pStyle w:val="Odstavecseseznamem"/>
        <w:numPr>
          <w:ilvl w:val="0"/>
          <w:numId w:val="11"/>
        </w:numPr>
        <w:spacing w:before="60" w:after="120" w:line="240" w:lineRule="auto"/>
        <w:contextualSpacing w:val="0"/>
        <w:jc w:val="both"/>
      </w:pPr>
      <w:r w:rsidRPr="00DD5B69">
        <w:t xml:space="preserve">Namátkovou kontrolou vzorku minimálně 50 </w:t>
      </w:r>
      <w:r w:rsidR="00E22776">
        <w:t xml:space="preserve">souvislých </w:t>
      </w:r>
      <w:r w:rsidRPr="00DD5B69">
        <w:t>případů (přestupků) a jejich fotografií vozidla pořízených z měřícího zařízení s dobou spáchání přestupku od 9:00 do 16:00 = množina X.</w:t>
      </w:r>
    </w:p>
    <w:p w14:paraId="437897D0" w14:textId="5EF70717" w:rsidR="00CA3D2B" w:rsidRPr="00DD5B69" w:rsidRDefault="008D0E7D" w:rsidP="00026F0A">
      <w:pPr>
        <w:pStyle w:val="Odstavecseseznamem"/>
        <w:numPr>
          <w:ilvl w:val="0"/>
          <w:numId w:val="11"/>
        </w:numPr>
        <w:spacing w:before="60" w:after="120" w:line="240" w:lineRule="auto"/>
        <w:contextualSpacing w:val="0"/>
        <w:jc w:val="both"/>
      </w:pPr>
      <w:r>
        <w:t>Oprávněná</w:t>
      </w:r>
      <w:r w:rsidR="00CA3D2B" w:rsidRPr="00DD5B69">
        <w:t xml:space="preserve"> osoba provede kontrolu zastření místa spolujezdce bez zastření místa řidiče na množině X a označí ty případy, u kterých zastření proběhlo korektně = množina Y.</w:t>
      </w:r>
    </w:p>
    <w:p w14:paraId="0D72FE33" w14:textId="77777777" w:rsidR="00EC04E9" w:rsidRPr="00DD5B69" w:rsidRDefault="00EC04E9" w:rsidP="00026F0A">
      <w:pPr>
        <w:spacing w:before="60" w:after="120" w:line="240" w:lineRule="auto"/>
        <w:jc w:val="both"/>
        <w:rPr>
          <w:b/>
        </w:rPr>
      </w:pPr>
      <w:r w:rsidRPr="00DD5B69">
        <w:rPr>
          <w:b/>
        </w:rPr>
        <w:t>Vyhodnocení testu</w:t>
      </w:r>
    </w:p>
    <w:p w14:paraId="2DD097C8" w14:textId="7A7F7206" w:rsidR="00CA3D2B" w:rsidRPr="00DD5B69" w:rsidRDefault="00AF1201" w:rsidP="00026F0A">
      <w:pPr>
        <w:spacing w:before="60" w:after="120" w:line="240" w:lineRule="auto"/>
        <w:jc w:val="both"/>
      </w:pPr>
      <w:r>
        <w:t>Měřící z</w:t>
      </w:r>
      <w:r w:rsidR="00CA3D2B" w:rsidRPr="00DD5B69">
        <w:t>ařízení funguje správně za předpokladu, že Y děleno X je větší nebo rovno 0,95.</w:t>
      </w:r>
    </w:p>
    <w:p w14:paraId="365B90E0" w14:textId="79061106" w:rsidR="00CA3D2B" w:rsidRPr="00DD5B69" w:rsidRDefault="00CA3D2B" w:rsidP="00026F0A">
      <w:pPr>
        <w:spacing w:before="60" w:after="120" w:line="240" w:lineRule="auto"/>
        <w:jc w:val="both"/>
      </w:pPr>
      <w:r w:rsidRPr="00DD5B69">
        <w:t xml:space="preserve">Nájemce provádí kontrolu průběžně během celého období produkčního provozu nezávisle na pronajímateli a eviduje případy z množiny X a množiny Y tak, aby v případě nedostatečné funkce </w:t>
      </w:r>
      <w:r w:rsidR="00AF1201">
        <w:t xml:space="preserve">měřícího </w:t>
      </w:r>
      <w:r w:rsidRPr="00DD5B69">
        <w:t>zařízení kdykoli pronajímateli prokázal, nad jakými vzorky a s jakým výsledkem kontrolu provedl.</w:t>
      </w:r>
    </w:p>
    <w:p w14:paraId="71D1A435" w14:textId="0CB5E0E0" w:rsidR="00CA3D2B" w:rsidRPr="00DD5B69" w:rsidRDefault="00CA3D2B" w:rsidP="00026F0A">
      <w:pPr>
        <w:spacing w:before="60" w:after="120" w:line="240" w:lineRule="auto"/>
        <w:jc w:val="both"/>
      </w:pPr>
      <w:r w:rsidRPr="00DD5B69">
        <w:t xml:space="preserve">Nedodržení garance na </w:t>
      </w:r>
      <w:r w:rsidR="003C525D" w:rsidRPr="00DD5B69">
        <w:t>zpracování</w:t>
      </w:r>
      <w:r w:rsidRPr="00DD5B69">
        <w:t xml:space="preserve"> fotografií dle shora uvedeného je považováno za chybu </w:t>
      </w:r>
      <w:r w:rsidR="00AF1201">
        <w:t xml:space="preserve">měřícího </w:t>
      </w:r>
      <w:r w:rsidRPr="00DD5B69">
        <w:t xml:space="preserve">zařízení s důsledky dle smlouvy o pronájmu </w:t>
      </w:r>
      <w:r w:rsidR="00AF1201">
        <w:t xml:space="preserve">měřícího </w:t>
      </w:r>
      <w:r w:rsidRPr="00DD5B69">
        <w:t>zařízení.</w:t>
      </w:r>
    </w:p>
    <w:p w14:paraId="7E6BC42B" w14:textId="293D19E4" w:rsidR="009B1B69" w:rsidRPr="00DD5B69" w:rsidRDefault="009B1B69" w:rsidP="00026F0A">
      <w:pPr>
        <w:pStyle w:val="Nadpis2"/>
        <w:spacing w:before="60" w:after="120" w:line="240" w:lineRule="auto"/>
        <w:rPr>
          <w:color w:val="auto"/>
        </w:rPr>
      </w:pPr>
      <w:bookmarkStart w:id="9" w:name="_Toc190097354"/>
      <w:r w:rsidRPr="00DD5B69">
        <w:rPr>
          <w:color w:val="auto"/>
        </w:rPr>
        <w:t>Kvalita fotodokumentace přestupku</w:t>
      </w:r>
      <w:bookmarkEnd w:id="9"/>
    </w:p>
    <w:p w14:paraId="2DE2B80B" w14:textId="57BF6EDB" w:rsidR="00BF3323" w:rsidRPr="00DD5B69" w:rsidRDefault="00672B69" w:rsidP="00026F0A">
      <w:pPr>
        <w:spacing w:before="60" w:after="120" w:line="240" w:lineRule="auto"/>
        <w:jc w:val="both"/>
      </w:pPr>
      <w:r w:rsidRPr="00DD5B69">
        <w:t xml:space="preserve">Součástí nabídky je i poskytnutí referenčních fotografií k přestupku vytvořených shodným měřícím zařízením, jaké je součástí plnění </w:t>
      </w:r>
      <w:r w:rsidR="00A75E23" w:rsidRPr="00DD5B69">
        <w:t>pronajímatele</w:t>
      </w:r>
      <w:r w:rsidRPr="00DD5B69">
        <w:t xml:space="preserve">. Referenční fotografie </w:t>
      </w:r>
      <w:r w:rsidR="00BF3323" w:rsidRPr="00DD5B69">
        <w:t xml:space="preserve">jsou poskytnuty </w:t>
      </w:r>
      <w:r w:rsidRPr="00DD5B69">
        <w:t>v</w:t>
      </w:r>
      <w:r w:rsidR="00BF3323" w:rsidRPr="00DD5B69">
        <w:t> </w:t>
      </w:r>
      <w:r w:rsidRPr="00DD5B69">
        <w:t>roz</w:t>
      </w:r>
      <w:r w:rsidR="00BF3323" w:rsidRPr="00DD5B69">
        <w:t>s</w:t>
      </w:r>
      <w:r w:rsidRPr="00DD5B69">
        <w:t>ahu</w:t>
      </w:r>
      <w:r w:rsidR="00BF3323" w:rsidRPr="00DD5B69">
        <w:t>:</w:t>
      </w:r>
    </w:p>
    <w:p w14:paraId="0C5BC16C" w14:textId="6B73BF5B" w:rsidR="00BF3323" w:rsidRPr="00DD5B69" w:rsidRDefault="009B1B69" w:rsidP="00026F0A">
      <w:pPr>
        <w:pStyle w:val="Odstavecseseznamem"/>
        <w:numPr>
          <w:ilvl w:val="0"/>
          <w:numId w:val="4"/>
        </w:numPr>
        <w:spacing w:before="60" w:after="120" w:line="240" w:lineRule="auto"/>
        <w:contextualSpacing w:val="0"/>
        <w:jc w:val="both"/>
      </w:pPr>
      <w:r w:rsidRPr="00DD5B69">
        <w:t>Fotografie vozidla v době měření</w:t>
      </w:r>
      <w:r w:rsidR="00527C6E">
        <w:t>.</w:t>
      </w:r>
    </w:p>
    <w:p w14:paraId="63BA34F4" w14:textId="5280F746" w:rsidR="009B1B69" w:rsidRPr="00DD5B69" w:rsidRDefault="009B1B69" w:rsidP="00026F0A">
      <w:pPr>
        <w:pStyle w:val="Odstavecseseznamem"/>
        <w:numPr>
          <w:ilvl w:val="0"/>
          <w:numId w:val="4"/>
        </w:numPr>
        <w:spacing w:before="60" w:after="120" w:line="240" w:lineRule="auto"/>
        <w:contextualSpacing w:val="0"/>
        <w:jc w:val="both"/>
      </w:pPr>
      <w:r w:rsidRPr="00DD5B69">
        <w:t>Detail RZ daného vozidla</w:t>
      </w:r>
      <w:r w:rsidR="00527C6E">
        <w:t>.</w:t>
      </w:r>
    </w:p>
    <w:p w14:paraId="424BD3C6" w14:textId="77777777" w:rsidR="009B1B69" w:rsidRPr="00DD5B69" w:rsidRDefault="009B1B69" w:rsidP="00026F0A">
      <w:pPr>
        <w:pStyle w:val="Odstavecseseznamem"/>
        <w:numPr>
          <w:ilvl w:val="0"/>
          <w:numId w:val="4"/>
        </w:numPr>
        <w:spacing w:before="60" w:after="120" w:line="240" w:lineRule="auto"/>
        <w:contextualSpacing w:val="0"/>
        <w:jc w:val="both"/>
      </w:pPr>
      <w:r w:rsidRPr="00DD5B69">
        <w:t xml:space="preserve">Fotografie dle bodu 1 a 2 jako </w:t>
      </w:r>
      <w:r w:rsidR="00BF3323" w:rsidRPr="00DD5B69">
        <w:t>sady</w:t>
      </w:r>
      <w:r w:rsidRPr="00DD5B69">
        <w:t>:</w:t>
      </w:r>
    </w:p>
    <w:p w14:paraId="134A93F8" w14:textId="2ECBDE2A" w:rsidR="009B1B69" w:rsidRPr="00DD5B69" w:rsidRDefault="009B1B69" w:rsidP="00026F0A">
      <w:pPr>
        <w:pStyle w:val="Odstavecseseznamem"/>
        <w:numPr>
          <w:ilvl w:val="1"/>
          <w:numId w:val="4"/>
        </w:numPr>
        <w:spacing w:before="60" w:after="120" w:line="240" w:lineRule="auto"/>
        <w:contextualSpacing w:val="0"/>
        <w:jc w:val="both"/>
      </w:pPr>
      <w:r w:rsidRPr="00DD5B69">
        <w:t xml:space="preserve">3x </w:t>
      </w:r>
      <w:r w:rsidR="00BF3323" w:rsidRPr="00DD5B69">
        <w:t>denní</w:t>
      </w:r>
      <w:r w:rsidRPr="00DD5B69">
        <w:t xml:space="preserve">, přičemž denní sady jsou časově posunuty o minimálně 4 hodiny (ukázka vlivu pohybu slunce a osvícení optických senzorů </w:t>
      </w:r>
      <w:r w:rsidR="00AF1201">
        <w:t xml:space="preserve">měřícího </w:t>
      </w:r>
      <w:r w:rsidRPr="00DD5B69">
        <w:t>zařízení).</w:t>
      </w:r>
    </w:p>
    <w:p w14:paraId="12BC73E4" w14:textId="02071966" w:rsidR="00BF3323" w:rsidRPr="00DD5B69" w:rsidRDefault="009B1B69" w:rsidP="00026F0A">
      <w:pPr>
        <w:pStyle w:val="Odstavecseseznamem"/>
        <w:numPr>
          <w:ilvl w:val="1"/>
          <w:numId w:val="4"/>
        </w:numPr>
        <w:spacing w:before="60" w:after="120" w:line="240" w:lineRule="auto"/>
        <w:contextualSpacing w:val="0"/>
        <w:jc w:val="both"/>
      </w:pPr>
      <w:r w:rsidRPr="00DD5B69">
        <w:t xml:space="preserve">1 x </w:t>
      </w:r>
      <w:r w:rsidR="00BF3323" w:rsidRPr="00DD5B69">
        <w:t>noční</w:t>
      </w:r>
      <w:r w:rsidRPr="00DD5B69">
        <w:t xml:space="preserve"> v době kdykoli z doby od 24:00 do 3:00.</w:t>
      </w:r>
    </w:p>
    <w:p w14:paraId="40EF32CD" w14:textId="469749D0" w:rsidR="00131BFA" w:rsidRPr="00DD5B69" w:rsidRDefault="00BF3323" w:rsidP="00026F0A">
      <w:pPr>
        <w:spacing w:before="60" w:after="120" w:line="240" w:lineRule="auto"/>
        <w:jc w:val="both"/>
      </w:pPr>
      <w:r w:rsidRPr="00DD5B69">
        <w:t xml:space="preserve">Shora uvedené sady fotografií </w:t>
      </w:r>
      <w:r w:rsidR="00131BFA" w:rsidRPr="00DD5B69">
        <w:t xml:space="preserve">slouží k ověření kvality </w:t>
      </w:r>
      <w:r w:rsidR="005F31E9">
        <w:t>fotodokumentace p</w:t>
      </w:r>
      <w:r w:rsidR="00BC6C2E">
        <w:t>ředávané</w:t>
      </w:r>
      <w:r w:rsidR="005F31E9">
        <w:t xml:space="preserve"> z</w:t>
      </w:r>
      <w:r w:rsidR="00BC6C2E">
        <w:t xml:space="preserve"> instalovaného </w:t>
      </w:r>
      <w:r w:rsidR="005F31E9">
        <w:t xml:space="preserve">produkčního </w:t>
      </w:r>
      <w:r w:rsidR="00AF1201">
        <w:t xml:space="preserve">měřícího </w:t>
      </w:r>
      <w:r w:rsidR="00131BFA" w:rsidRPr="00DD5B69">
        <w:t xml:space="preserve">zařízení dle této specifikace </w:t>
      </w:r>
      <w:r w:rsidR="005F31E9">
        <w:t>o</w:t>
      </w:r>
      <w:r w:rsidR="00131BFA" w:rsidRPr="00DD5B69">
        <w:t xml:space="preserve">proti nabídce </w:t>
      </w:r>
      <w:r w:rsidR="00A75E23" w:rsidRPr="00DD5B69">
        <w:t>pronajímatele</w:t>
      </w:r>
      <w:r w:rsidR="00131BFA" w:rsidRPr="00DD5B69">
        <w:t>.</w:t>
      </w:r>
      <w:r w:rsidRPr="00DD5B69">
        <w:t xml:space="preserve"> </w:t>
      </w:r>
    </w:p>
    <w:p w14:paraId="3F9F7E2D" w14:textId="77777777" w:rsidR="004506EB" w:rsidRDefault="006C1B72" w:rsidP="00026F0A">
      <w:pPr>
        <w:spacing w:before="60" w:after="120" w:line="240" w:lineRule="auto"/>
        <w:jc w:val="both"/>
      </w:pPr>
      <w:r>
        <w:t>Kvalita fotografií musí odpovídat rozlišením a schopností zachytit kvalitně obličej řidiče tak, aby bylo možné provést vizuální porovnání tváře řidiče, např. při provádění osobních jednání v rámci řízení o přestupku. Současně budou tyto fotografie zpřístupněny v režimu online přestupci tak, aby byl odeslán i online přístup k fotografiím z měření.</w:t>
      </w:r>
    </w:p>
    <w:p w14:paraId="76454CA7" w14:textId="36F4C88F" w:rsidR="006C1B72" w:rsidRDefault="006C1B72" w:rsidP="00026F0A">
      <w:pPr>
        <w:spacing w:before="60" w:after="120" w:line="240" w:lineRule="auto"/>
        <w:jc w:val="both"/>
      </w:pPr>
      <w:r>
        <w:t xml:space="preserve">Cílem je zvýšení úspěšnosti úhrady výzvy, či sdělení </w:t>
      </w:r>
      <w:r w:rsidR="004506EB">
        <w:t xml:space="preserve">jména </w:t>
      </w:r>
      <w:r>
        <w:t>řidiče v situaci, kdy je přestupce konfrontován se snímkem vozu a viditelným obličejem řidiče a bude tak schopen ve většině případů řidiče identifikovat.</w:t>
      </w:r>
    </w:p>
    <w:p w14:paraId="72783E09" w14:textId="2777EF59" w:rsidR="007B7085" w:rsidRDefault="00E73124" w:rsidP="00026F0A">
      <w:pPr>
        <w:spacing w:before="60" w:after="120" w:line="240" w:lineRule="auto"/>
        <w:jc w:val="both"/>
      </w:pPr>
      <w:r>
        <w:t xml:space="preserve">Test </w:t>
      </w:r>
      <w:r w:rsidR="0088597F">
        <w:t xml:space="preserve">obrazové </w:t>
      </w:r>
      <w:r w:rsidR="00FE12DE">
        <w:t xml:space="preserve">dokumentace ve smyslu rozeznatelného obličeje řidiče vozidla není </w:t>
      </w:r>
      <w:r w:rsidR="0088597F">
        <w:t>aplikován</w:t>
      </w:r>
      <w:r w:rsidR="00FE12DE">
        <w:t xml:space="preserve"> u detekce jednostopých vozidel, kde s ohledem na charakter měření, či</w:t>
      </w:r>
      <w:r w:rsidR="00907145">
        <w:t xml:space="preserve"> použití ochr</w:t>
      </w:r>
      <w:r>
        <w:t>anné helmy řidiče není logický.</w:t>
      </w:r>
    </w:p>
    <w:p w14:paraId="53AB5440" w14:textId="5CDD83BC" w:rsidR="0045411F" w:rsidRPr="00DD5B69" w:rsidRDefault="0045411F" w:rsidP="00026F0A">
      <w:pPr>
        <w:spacing w:before="60" w:after="120" w:line="240" w:lineRule="auto"/>
        <w:jc w:val="both"/>
      </w:pPr>
      <w:r>
        <w:t xml:space="preserve">Pronajímatel poskytne referenční fotografie plně v souladu </w:t>
      </w:r>
      <w:r w:rsidR="005F2222">
        <w:t xml:space="preserve">s aktuálně platnou legislativou, zvláště pak </w:t>
      </w:r>
      <w:r>
        <w:t>s požadavky GDPR. Typicky například vlastní testovací fotografie.</w:t>
      </w:r>
    </w:p>
    <w:p w14:paraId="1A77C913" w14:textId="77777777" w:rsidR="00EC04E9" w:rsidRPr="00DD5B69" w:rsidRDefault="00EC04E9" w:rsidP="00026F0A">
      <w:pPr>
        <w:spacing w:before="60" w:after="120" w:line="240" w:lineRule="auto"/>
        <w:jc w:val="both"/>
        <w:rPr>
          <w:b/>
        </w:rPr>
      </w:pPr>
      <w:r w:rsidRPr="00DD5B69">
        <w:rPr>
          <w:b/>
        </w:rPr>
        <w:lastRenderedPageBreak/>
        <w:t>Test</w:t>
      </w:r>
    </w:p>
    <w:p w14:paraId="41C2D86F" w14:textId="5875B313" w:rsidR="004004D6" w:rsidRPr="00DD5B69" w:rsidRDefault="004004D6" w:rsidP="00026F0A">
      <w:pPr>
        <w:spacing w:before="60" w:after="120" w:line="240" w:lineRule="auto"/>
        <w:jc w:val="both"/>
      </w:pPr>
      <w:r w:rsidRPr="00DD5B69">
        <w:t xml:space="preserve">Ověření splnění shora uvedené podmínky je prováděno v průběhu produkčního provozu </w:t>
      </w:r>
      <w:r w:rsidR="004934D6">
        <w:t xml:space="preserve">měřícího </w:t>
      </w:r>
      <w:r w:rsidRPr="00DD5B69">
        <w:t xml:space="preserve">zařízení (opakovaně) </w:t>
      </w:r>
      <w:r w:rsidR="008D0E7D">
        <w:t xml:space="preserve">oprávněnou </w:t>
      </w:r>
      <w:r w:rsidR="00F874DF">
        <w:t>osobou</w:t>
      </w:r>
      <w:r w:rsidRPr="00DD5B69">
        <w:t xml:space="preserve"> </w:t>
      </w:r>
      <w:proofErr w:type="gramStart"/>
      <w:r w:rsidRPr="00DD5B69">
        <w:t>nájemce</w:t>
      </w:r>
      <w:proofErr w:type="gramEnd"/>
      <w:r w:rsidRPr="00DD5B69">
        <w:t xml:space="preserve"> a to touto formou:</w:t>
      </w:r>
    </w:p>
    <w:p w14:paraId="4DB0AC1F" w14:textId="147F59E7" w:rsidR="009F7A83" w:rsidRDefault="00E85A45" w:rsidP="00E85A45">
      <w:pPr>
        <w:pStyle w:val="Odstavecseseznamem"/>
        <w:numPr>
          <w:ilvl w:val="0"/>
          <w:numId w:val="12"/>
        </w:numPr>
        <w:spacing w:before="60" w:after="120" w:line="240" w:lineRule="auto"/>
        <w:contextualSpacing w:val="0"/>
        <w:jc w:val="both"/>
      </w:pPr>
      <w:r w:rsidRPr="00E85A45">
        <w:t>Ověření kvality obrazové dokumentace je prováděno nad daty předanými do IS MP.</w:t>
      </w:r>
    </w:p>
    <w:p w14:paraId="24F968DF" w14:textId="77777777" w:rsidR="00BD1D3C" w:rsidRDefault="004004D6" w:rsidP="00026F0A">
      <w:pPr>
        <w:pStyle w:val="Odstavecseseznamem"/>
        <w:numPr>
          <w:ilvl w:val="0"/>
          <w:numId w:val="12"/>
        </w:numPr>
        <w:spacing w:before="60" w:after="120" w:line="240" w:lineRule="auto"/>
        <w:contextualSpacing w:val="0"/>
        <w:jc w:val="both"/>
      </w:pPr>
      <w:r w:rsidRPr="00DD5B69">
        <w:t xml:space="preserve">Namátkovou kontrolou vzorku minimálně 10 fotografií vozidla pořízených </w:t>
      </w:r>
      <w:r w:rsidR="003435DC">
        <w:t xml:space="preserve">měřícím zařízením </w:t>
      </w:r>
      <w:r w:rsidRPr="00DD5B69">
        <w:t>s dobou spáchání přestupku od 9:00 do 16:00, přičemž doba mezi jednot</w:t>
      </w:r>
      <w:r w:rsidR="001F074D">
        <w:t>livými přestupky je minimálně 20</w:t>
      </w:r>
      <w:r w:rsidRPr="00DD5B69">
        <w:t xml:space="preserve"> minut = množina X.</w:t>
      </w:r>
    </w:p>
    <w:p w14:paraId="54BD12F1" w14:textId="55488BE2" w:rsidR="004004D6" w:rsidRPr="00DD5B69" w:rsidRDefault="001F074D" w:rsidP="00BD1D3C">
      <w:pPr>
        <w:pStyle w:val="Odstavecseseznamem"/>
        <w:spacing w:before="60" w:after="120" w:line="240" w:lineRule="auto"/>
        <w:ind w:left="360"/>
        <w:contextualSpacing w:val="0"/>
        <w:jc w:val="both"/>
      </w:pPr>
      <w:r>
        <w:t xml:space="preserve">Namátková kontrola může být provedena i nad </w:t>
      </w:r>
      <w:r w:rsidR="006406CB">
        <w:t xml:space="preserve">fotografiemi pořízenými </w:t>
      </w:r>
      <w:r>
        <w:t xml:space="preserve">měřícím zařízením s dobou spáchání přestupku </w:t>
      </w:r>
      <w:r w:rsidR="00BB6535">
        <w:t xml:space="preserve">v nočních hodinách </w:t>
      </w:r>
      <w:r>
        <w:t>od 23:00 do 4:00 hodin.</w:t>
      </w:r>
    </w:p>
    <w:p w14:paraId="739FC337" w14:textId="0492C0E5" w:rsidR="004004D6" w:rsidRPr="00DD5B69" w:rsidRDefault="008D0E7D" w:rsidP="00026F0A">
      <w:pPr>
        <w:pStyle w:val="Odstavecseseznamem"/>
        <w:numPr>
          <w:ilvl w:val="0"/>
          <w:numId w:val="12"/>
        </w:numPr>
        <w:spacing w:before="60" w:after="120" w:line="240" w:lineRule="auto"/>
        <w:contextualSpacing w:val="0"/>
        <w:jc w:val="both"/>
      </w:pPr>
      <w:r>
        <w:t>Oprávněná</w:t>
      </w:r>
      <w:r w:rsidR="004004D6" w:rsidRPr="00DD5B69">
        <w:t xml:space="preserve"> osoba provede kontrolu případů na množině X a vizuálně porovná kvalitu referenčních fotografií vůči množině X a označí ty případy, u kterých je kvalita fotografie shodná nebo lepší = množina Y.</w:t>
      </w:r>
    </w:p>
    <w:p w14:paraId="6D9640ED" w14:textId="18926A9F" w:rsidR="00EC04E9" w:rsidRPr="00DD5B69" w:rsidRDefault="00EC04E9" w:rsidP="00026F0A">
      <w:pPr>
        <w:spacing w:before="60" w:after="120" w:line="240" w:lineRule="auto"/>
        <w:jc w:val="both"/>
        <w:rPr>
          <w:b/>
        </w:rPr>
      </w:pPr>
      <w:r w:rsidRPr="00DD5B69">
        <w:rPr>
          <w:b/>
        </w:rPr>
        <w:t>Vyhodnocení testu</w:t>
      </w:r>
    </w:p>
    <w:p w14:paraId="0346534F" w14:textId="138C1AF4" w:rsidR="004004D6" w:rsidRDefault="004934D6" w:rsidP="00026F0A">
      <w:pPr>
        <w:spacing w:before="60" w:after="120" w:line="240" w:lineRule="auto"/>
        <w:jc w:val="both"/>
      </w:pPr>
      <w:r>
        <w:t>Měřící z</w:t>
      </w:r>
      <w:r w:rsidR="004004D6" w:rsidRPr="00DD5B69">
        <w:t>ařízení funguje správně za předpokladu, že Y děleno X je větší nebo rovno 0,</w:t>
      </w:r>
      <w:r w:rsidR="00746DB3" w:rsidRPr="00DD5B69">
        <w:t>5 (</w:t>
      </w:r>
      <w:r w:rsidR="003C525D" w:rsidRPr="00DD5B69">
        <w:t>v</w:t>
      </w:r>
      <w:r w:rsidR="00966B6D">
        <w:t xml:space="preserve"> testu se požadavkem na pouze 50</w:t>
      </w:r>
      <w:r w:rsidR="00746DB3" w:rsidRPr="00DD5B69">
        <w:t xml:space="preserve">% úspěšnost zohledňuje například oslnění senzorů kvůli nevhodným klimatickým a časovým podmínkám </w:t>
      </w:r>
      <w:r w:rsidR="003C525D" w:rsidRPr="00DD5B69">
        <w:t xml:space="preserve">při </w:t>
      </w:r>
      <w:r w:rsidR="00746DB3" w:rsidRPr="00DD5B69">
        <w:t>vzniku fotografií při detekci přestupku</w:t>
      </w:r>
      <w:r w:rsidR="003C525D" w:rsidRPr="00DD5B69">
        <w:t xml:space="preserve">, problém s odrazivou vrstvou na čelním skle </w:t>
      </w:r>
      <w:proofErr w:type="gramStart"/>
      <w:r w:rsidR="003C525D" w:rsidRPr="00DD5B69">
        <w:t>vozidla</w:t>
      </w:r>
      <w:r w:rsidR="00966B6D">
        <w:t>,</w:t>
      </w:r>
      <w:proofErr w:type="gramEnd"/>
      <w:r w:rsidR="00966B6D">
        <w:t xml:space="preserve"> apod.</w:t>
      </w:r>
      <w:r w:rsidR="00746DB3" w:rsidRPr="00DD5B69">
        <w:t>).</w:t>
      </w:r>
    </w:p>
    <w:p w14:paraId="3BF6B393" w14:textId="76CBFFB8" w:rsidR="004004D6" w:rsidRDefault="00746DB3" w:rsidP="00026F0A">
      <w:pPr>
        <w:spacing w:before="60" w:after="120" w:line="240" w:lineRule="auto"/>
        <w:jc w:val="both"/>
      </w:pPr>
      <w:r w:rsidRPr="00DD5B69">
        <w:t xml:space="preserve">Nájemce provádí kontrolu průběžně během celého období produkčního provozu nezávisle na pronajímateli a eviduje případy z množiny X a množiny Y tak, aby v případě nedostatečné funkce </w:t>
      </w:r>
      <w:r w:rsidR="004934D6">
        <w:t xml:space="preserve">měřícího </w:t>
      </w:r>
      <w:r w:rsidRPr="00DD5B69">
        <w:t xml:space="preserve">zařízení </w:t>
      </w:r>
      <w:r w:rsidR="003F352F">
        <w:t xml:space="preserve">mohl </w:t>
      </w:r>
      <w:r w:rsidRPr="00DD5B69">
        <w:t>kdykoli pronajímateli prokázal, nad jakými vzorky a s jakým výsledkem kontrolu provedl.</w:t>
      </w:r>
    </w:p>
    <w:p w14:paraId="03555F14" w14:textId="09D6E45B" w:rsidR="00966B6D" w:rsidRPr="00DD5B69" w:rsidRDefault="00966B6D" w:rsidP="00026F0A">
      <w:pPr>
        <w:spacing w:before="60" w:after="120" w:line="240" w:lineRule="auto"/>
        <w:jc w:val="both"/>
      </w:pPr>
      <w:r w:rsidRPr="00DD5B69">
        <w:t xml:space="preserve">Prokazatelně horší </w:t>
      </w:r>
      <w:r>
        <w:t xml:space="preserve">kvalita </w:t>
      </w:r>
      <w:r w:rsidR="003F352F">
        <w:t>obrazové dokumentace</w:t>
      </w:r>
      <w:r>
        <w:t xml:space="preserve"> </w:t>
      </w:r>
      <w:r w:rsidRPr="00DD5B69">
        <w:t xml:space="preserve">z produkčního </w:t>
      </w:r>
      <w:r>
        <w:t xml:space="preserve">měřícího </w:t>
      </w:r>
      <w:r w:rsidRPr="00DD5B69">
        <w:t xml:space="preserve">zařízení proti referenčním sadám fotografií dle nabídky, je považován za chybu </w:t>
      </w:r>
      <w:r>
        <w:t xml:space="preserve">měřícího </w:t>
      </w:r>
      <w:r w:rsidRPr="00DD5B69">
        <w:t xml:space="preserve">zařízení s důsledky dle smlouvy o pronájmu </w:t>
      </w:r>
      <w:r>
        <w:t xml:space="preserve">měřícího </w:t>
      </w:r>
      <w:r w:rsidRPr="00DD5B69">
        <w:t>zařízení.</w:t>
      </w:r>
    </w:p>
    <w:p w14:paraId="566241A9" w14:textId="3845DF2E" w:rsidR="0067242D" w:rsidRPr="00DD5B69" w:rsidRDefault="0067242D" w:rsidP="00026F0A">
      <w:pPr>
        <w:pStyle w:val="Nadpis1"/>
        <w:spacing w:before="60" w:after="120" w:line="240" w:lineRule="auto"/>
        <w:rPr>
          <w:color w:val="auto"/>
        </w:rPr>
      </w:pPr>
      <w:bookmarkStart w:id="10" w:name="_Toc190097355"/>
      <w:r w:rsidRPr="00DD5B69">
        <w:rPr>
          <w:color w:val="auto"/>
        </w:rPr>
        <w:t xml:space="preserve">Požadavky na </w:t>
      </w:r>
      <w:r w:rsidR="00A94FCC">
        <w:rPr>
          <w:color w:val="auto"/>
        </w:rPr>
        <w:t>propojení měřícího</w:t>
      </w:r>
      <w:r w:rsidR="00FC3475" w:rsidRPr="00DD5B69">
        <w:rPr>
          <w:color w:val="auto"/>
        </w:rPr>
        <w:t xml:space="preserve"> zařízení s IS MP</w:t>
      </w:r>
      <w:bookmarkEnd w:id="10"/>
    </w:p>
    <w:p w14:paraId="74C33832" w14:textId="6FC0F839" w:rsidR="00B03827" w:rsidRPr="00DD5B69" w:rsidRDefault="004F14B4" w:rsidP="00026F0A">
      <w:pPr>
        <w:spacing w:before="60" w:after="120" w:line="240" w:lineRule="auto"/>
        <w:jc w:val="both"/>
      </w:pPr>
      <w:r>
        <w:t xml:space="preserve">Data z měřícího zařízení jsou </w:t>
      </w:r>
      <w:r w:rsidR="009B05C4">
        <w:t xml:space="preserve">předávána </w:t>
      </w:r>
      <w:r>
        <w:t xml:space="preserve">do validačního nástroje </w:t>
      </w:r>
      <w:r w:rsidR="00FC3475" w:rsidRPr="00DD5B69">
        <w:t xml:space="preserve">IS MP </w:t>
      </w:r>
      <w:r w:rsidR="009B05C4">
        <w:t>(</w:t>
      </w:r>
      <w:r>
        <w:t xml:space="preserve">není součástí </w:t>
      </w:r>
      <w:r w:rsidR="009B05C4">
        <w:t>plnění pronajímatele). Předávání dat je možné ve dvou rovnocenných variantách:</w:t>
      </w:r>
    </w:p>
    <w:p w14:paraId="30BAE658" w14:textId="5183DFB4" w:rsidR="00B03827" w:rsidRPr="00DD5B69" w:rsidRDefault="009B05C4" w:rsidP="00026F0A">
      <w:pPr>
        <w:pStyle w:val="Odstavecseseznamem"/>
        <w:numPr>
          <w:ilvl w:val="0"/>
          <w:numId w:val="14"/>
        </w:numPr>
        <w:spacing w:before="60" w:after="120" w:line="240" w:lineRule="auto"/>
        <w:ind w:left="426" w:hanging="426"/>
        <w:contextualSpacing w:val="0"/>
        <w:jc w:val="both"/>
      </w:pPr>
      <w:r>
        <w:t>Prostřednictvím w</w:t>
      </w:r>
      <w:r w:rsidR="00ED540C">
        <w:t>ebových</w:t>
      </w:r>
      <w:r w:rsidR="00E519A1">
        <w:t xml:space="preserve"> služ</w:t>
      </w:r>
      <w:r w:rsidR="00ED540C">
        <w:t>eb</w:t>
      </w:r>
      <w:r w:rsidR="007B5229">
        <w:t xml:space="preserve"> </w:t>
      </w:r>
      <w:r w:rsidR="007B5229" w:rsidRPr="00DD5B69">
        <w:t>(prostřednictvím mobilní sítě GSM)</w:t>
      </w:r>
      <w:r w:rsidR="00B03827" w:rsidRPr="00DD5B69">
        <w:t>.</w:t>
      </w:r>
    </w:p>
    <w:p w14:paraId="6E51D440" w14:textId="30A4202C" w:rsidR="00FC3475" w:rsidRPr="00DD5B69" w:rsidRDefault="00B03827" w:rsidP="00026F0A">
      <w:pPr>
        <w:pStyle w:val="Odstavecseseznamem"/>
        <w:numPr>
          <w:ilvl w:val="0"/>
          <w:numId w:val="14"/>
        </w:numPr>
        <w:spacing w:before="60" w:after="120" w:line="240" w:lineRule="auto"/>
        <w:ind w:left="426" w:hanging="426"/>
        <w:contextualSpacing w:val="0"/>
        <w:jc w:val="both"/>
      </w:pPr>
      <w:r w:rsidRPr="00DD5B69">
        <w:t>P</w:t>
      </w:r>
      <w:r w:rsidR="00FC3475" w:rsidRPr="00DD5B69">
        <w:t xml:space="preserve">rostřednictvím </w:t>
      </w:r>
      <w:r w:rsidR="009B05C4">
        <w:t>sdíleného</w:t>
      </w:r>
      <w:r w:rsidR="00F92604">
        <w:t>,</w:t>
      </w:r>
      <w:r w:rsidR="009B05C4">
        <w:t xml:space="preserve"> </w:t>
      </w:r>
      <w:r w:rsidR="00F92604">
        <w:t xml:space="preserve">zabezpečeného </w:t>
      </w:r>
      <w:r w:rsidR="009B05C4">
        <w:t xml:space="preserve">datového uložiště </w:t>
      </w:r>
      <w:r w:rsidR="00352465" w:rsidRPr="00DD5B69">
        <w:t>(prostřednictvím mobilní sítě GSM)</w:t>
      </w:r>
      <w:r w:rsidR="00F92604">
        <w:t>, formou strukturované datové věty (XML)</w:t>
      </w:r>
      <w:r w:rsidR="009B05C4">
        <w:t>.</w:t>
      </w:r>
      <w:r w:rsidR="00F92604">
        <w:t xml:space="preserve"> </w:t>
      </w:r>
      <w:r w:rsidR="00B53F5D">
        <w:t xml:space="preserve">Datové </w:t>
      </w:r>
      <w:r w:rsidR="00352465" w:rsidRPr="00DD5B69">
        <w:t>uložiště je provozováno přímo nájemcem v jeho datovém (technologickém) centru.</w:t>
      </w:r>
    </w:p>
    <w:p w14:paraId="4A738DDB" w14:textId="06AFC0BB" w:rsidR="00722076" w:rsidRPr="00DD5B69" w:rsidRDefault="00722076" w:rsidP="00026F0A">
      <w:pPr>
        <w:spacing w:before="60" w:after="120" w:line="240" w:lineRule="auto"/>
        <w:jc w:val="both"/>
      </w:pPr>
      <w:bookmarkStart w:id="11" w:name="_Hlk97913796"/>
      <w:r w:rsidRPr="00DD5B69">
        <w:t>Pronajímatel</w:t>
      </w:r>
      <w:r w:rsidR="007673D5">
        <w:t xml:space="preserve"> v rámci zpracování cílového konceptu</w:t>
      </w:r>
      <w:r w:rsidRPr="00DD5B69">
        <w:t>, spolu s nájemcem a za stranu nájemce i dodavatel</w:t>
      </w:r>
      <w:r w:rsidR="006664A3">
        <w:t>em</w:t>
      </w:r>
      <w:r w:rsidRPr="00DD5B69">
        <w:t xml:space="preserve"> IS MP, ve vzájemné součinnosti připraví a odsouhlasí, před instalací </w:t>
      </w:r>
      <w:r w:rsidR="004934D6">
        <w:t xml:space="preserve">měřícího </w:t>
      </w:r>
      <w:r w:rsidRPr="00DD5B69">
        <w:t xml:space="preserve">zařízení, cílový stav provozu a propojení </w:t>
      </w:r>
      <w:r w:rsidR="004934D6">
        <w:t xml:space="preserve">měřícího </w:t>
      </w:r>
      <w:r w:rsidRPr="00DD5B69">
        <w:t xml:space="preserve">zařízení a IS MP z pohledu přenosu dat, bezpečnosti dat a přístupu do obslužného SW </w:t>
      </w:r>
      <w:r w:rsidR="00A94FCC">
        <w:t>měřícího</w:t>
      </w:r>
      <w:r w:rsidR="00DA5E6B">
        <w:t xml:space="preserve"> </w:t>
      </w:r>
      <w:r w:rsidRPr="00DD5B69">
        <w:t>zařízení.</w:t>
      </w:r>
    </w:p>
    <w:p w14:paraId="5FCA1781" w14:textId="1720C095" w:rsidR="00FC3475" w:rsidRPr="00DD5B69" w:rsidRDefault="00FC3475" w:rsidP="00026F0A">
      <w:pPr>
        <w:pStyle w:val="Nadpis1"/>
        <w:spacing w:before="60" w:after="120" w:line="240" w:lineRule="auto"/>
        <w:rPr>
          <w:color w:val="auto"/>
        </w:rPr>
      </w:pPr>
      <w:bookmarkStart w:id="12" w:name="_Toc190097356"/>
      <w:bookmarkEnd w:id="11"/>
      <w:r w:rsidRPr="00DD5B69">
        <w:rPr>
          <w:color w:val="auto"/>
        </w:rPr>
        <w:t xml:space="preserve">Specifikace obslužného SW </w:t>
      </w:r>
      <w:r w:rsidR="00A94FCC">
        <w:rPr>
          <w:color w:val="auto"/>
        </w:rPr>
        <w:t>měřícího zařízení</w:t>
      </w:r>
      <w:bookmarkEnd w:id="12"/>
    </w:p>
    <w:p w14:paraId="66F4A43A" w14:textId="382FDDC2" w:rsidR="00FC3475" w:rsidRPr="00DD5B69" w:rsidRDefault="00FC3475" w:rsidP="00026F0A">
      <w:pPr>
        <w:spacing w:before="60" w:after="120" w:line="240" w:lineRule="auto"/>
        <w:jc w:val="both"/>
      </w:pPr>
      <w:r w:rsidRPr="00DD5B69">
        <w:t>S</w:t>
      </w:r>
      <w:r w:rsidR="008E71D3">
        <w:t xml:space="preserve">oučástí plnění je obslužný SW </w:t>
      </w:r>
      <w:r w:rsidR="00A94FCC">
        <w:t>měřícího</w:t>
      </w:r>
      <w:r w:rsidR="00DA5E6B">
        <w:t xml:space="preserve"> </w:t>
      </w:r>
      <w:r w:rsidRPr="00DD5B69">
        <w:t>zařízení ve formě tenkého klienta, který garantuje primárně plnění požadavku dle NSS na provádění měření městskou policí bez možnosti ovlivni</w:t>
      </w:r>
      <w:r w:rsidR="002B6313">
        <w:t>t měření ze strany pronajímatele</w:t>
      </w:r>
      <w:r w:rsidRPr="00DD5B69">
        <w:t xml:space="preserve">. SW </w:t>
      </w:r>
      <w:r w:rsidR="00A94FCC">
        <w:t>měřícího zařízení</w:t>
      </w:r>
      <w:r w:rsidRPr="00DD5B69">
        <w:t xml:space="preserve"> garantuje/umožňuje:</w:t>
      </w:r>
    </w:p>
    <w:p w14:paraId="524D2248" w14:textId="7F110640" w:rsidR="00FC3475" w:rsidRPr="00DD5B69" w:rsidRDefault="00FC3475" w:rsidP="00026F0A">
      <w:pPr>
        <w:pStyle w:val="Odstavecseseznamem"/>
        <w:numPr>
          <w:ilvl w:val="0"/>
          <w:numId w:val="2"/>
        </w:numPr>
        <w:spacing w:before="60" w:after="120" w:line="240" w:lineRule="auto"/>
        <w:contextualSpacing w:val="0"/>
        <w:jc w:val="both"/>
      </w:pPr>
      <w:r w:rsidRPr="00DD5B69">
        <w:t>Přístup do systému pro oprávněné osoby nájemce</w:t>
      </w:r>
      <w:r w:rsidR="00B03827" w:rsidRPr="00DD5B69">
        <w:t>.</w:t>
      </w:r>
    </w:p>
    <w:p w14:paraId="7428FC7E" w14:textId="77777777" w:rsidR="00FC3475" w:rsidRPr="00DD5B69" w:rsidRDefault="00FC3475" w:rsidP="00026F0A">
      <w:pPr>
        <w:pStyle w:val="Odstavecseseznamem"/>
        <w:numPr>
          <w:ilvl w:val="0"/>
          <w:numId w:val="2"/>
        </w:numPr>
        <w:spacing w:before="60" w:after="120" w:line="240" w:lineRule="auto"/>
        <w:contextualSpacing w:val="0"/>
        <w:jc w:val="both"/>
      </w:pPr>
      <w:r w:rsidRPr="00DD5B69">
        <w:t>Dálkové nastavení parametrů měřícího zařízení:</w:t>
      </w:r>
    </w:p>
    <w:p w14:paraId="636B73E5" w14:textId="5667C6AE" w:rsidR="00FC3475" w:rsidRPr="00DD5B69" w:rsidRDefault="00FC3475" w:rsidP="00026F0A">
      <w:pPr>
        <w:pStyle w:val="Odstavecseseznamem"/>
        <w:numPr>
          <w:ilvl w:val="1"/>
          <w:numId w:val="2"/>
        </w:numPr>
        <w:spacing w:before="60" w:after="120" w:line="240" w:lineRule="auto"/>
        <w:contextualSpacing w:val="0"/>
        <w:jc w:val="both"/>
      </w:pPr>
      <w:r w:rsidRPr="00DD5B69">
        <w:t xml:space="preserve">Zapnutí/vypnutí </w:t>
      </w:r>
      <w:r w:rsidR="004934D6">
        <w:t xml:space="preserve">měřícího </w:t>
      </w:r>
      <w:r w:rsidRPr="00DD5B69">
        <w:t>zařízení</w:t>
      </w:r>
      <w:r w:rsidR="006A0ED8">
        <w:t>.</w:t>
      </w:r>
    </w:p>
    <w:p w14:paraId="2C49F76D" w14:textId="36A48F48" w:rsidR="00FC3475" w:rsidRPr="00DD5B69" w:rsidRDefault="00FC3475" w:rsidP="00026F0A">
      <w:pPr>
        <w:pStyle w:val="Odstavecseseznamem"/>
        <w:numPr>
          <w:ilvl w:val="1"/>
          <w:numId w:val="2"/>
        </w:numPr>
        <w:spacing w:before="60" w:after="120" w:line="240" w:lineRule="auto"/>
        <w:contextualSpacing w:val="0"/>
        <w:jc w:val="both"/>
      </w:pPr>
      <w:r w:rsidRPr="00DD5B69">
        <w:lastRenderedPageBreak/>
        <w:t>Nastavení limitu reálně povolené rychlosti v měřené lokalitě</w:t>
      </w:r>
      <w:r w:rsidR="006A0ED8">
        <w:t>.</w:t>
      </w:r>
    </w:p>
    <w:p w14:paraId="2CA5E545" w14:textId="62198456" w:rsidR="00FC3475" w:rsidRPr="00DD5B69" w:rsidRDefault="00FC3475" w:rsidP="00026F0A">
      <w:pPr>
        <w:pStyle w:val="Odstavecseseznamem"/>
        <w:numPr>
          <w:ilvl w:val="1"/>
          <w:numId w:val="2"/>
        </w:numPr>
        <w:spacing w:before="60" w:after="120" w:line="240" w:lineRule="auto"/>
        <w:contextualSpacing w:val="0"/>
        <w:jc w:val="both"/>
      </w:pPr>
      <w:r w:rsidRPr="00DD5B69">
        <w:t>Nastavení limitu rychlosti, při jehož překročení měřící zařízení detekuje přestupek</w:t>
      </w:r>
      <w:r w:rsidR="006A0ED8">
        <w:t>.</w:t>
      </w:r>
    </w:p>
    <w:p w14:paraId="73594548" w14:textId="45871E18" w:rsidR="00FC3475" w:rsidRPr="00DD5B69" w:rsidRDefault="00FC3475" w:rsidP="00026F0A">
      <w:pPr>
        <w:pStyle w:val="Odstavecseseznamem"/>
        <w:numPr>
          <w:ilvl w:val="0"/>
          <w:numId w:val="2"/>
        </w:numPr>
        <w:spacing w:before="60" w:after="120" w:line="240" w:lineRule="auto"/>
        <w:contextualSpacing w:val="0"/>
        <w:jc w:val="both"/>
      </w:pPr>
      <w:r w:rsidRPr="00DD5B69">
        <w:t xml:space="preserve">On-line sledování stavu </w:t>
      </w:r>
      <w:r w:rsidR="004934D6">
        <w:t xml:space="preserve">měřícího </w:t>
      </w:r>
      <w:r w:rsidRPr="00DD5B69">
        <w:t>zařízení (v provozu, mimo provoz, chybová hlášení).</w:t>
      </w:r>
    </w:p>
    <w:p w14:paraId="42C3C45B" w14:textId="77777777" w:rsidR="00FC3475" w:rsidRPr="00DD5B69" w:rsidRDefault="00FC3475" w:rsidP="00026F0A">
      <w:pPr>
        <w:pStyle w:val="Odstavecseseznamem"/>
        <w:numPr>
          <w:ilvl w:val="0"/>
          <w:numId w:val="2"/>
        </w:numPr>
        <w:spacing w:before="60" w:after="120" w:line="240" w:lineRule="auto"/>
        <w:contextualSpacing w:val="0"/>
        <w:jc w:val="both"/>
      </w:pPr>
      <w:r w:rsidRPr="00DD5B69">
        <w:t>Automatické zasílání notifikací (textově na konkrétní email určený nájemcem, nebo prostřednictvím SMS na nájemcem určené telefonní číslo mobilního telefonu) při:</w:t>
      </w:r>
    </w:p>
    <w:p w14:paraId="6B50B1CB" w14:textId="07F6C684" w:rsidR="00FC3475" w:rsidRPr="00DD5B69" w:rsidRDefault="00FC3475" w:rsidP="00026F0A">
      <w:pPr>
        <w:pStyle w:val="Odstavecseseznamem"/>
        <w:numPr>
          <w:ilvl w:val="1"/>
          <w:numId w:val="2"/>
        </w:numPr>
        <w:spacing w:before="60" w:after="120" w:line="240" w:lineRule="auto"/>
        <w:contextualSpacing w:val="0"/>
        <w:jc w:val="both"/>
      </w:pPr>
      <w:r w:rsidRPr="00DD5B69">
        <w:t>Změně limitů měření</w:t>
      </w:r>
      <w:r w:rsidR="006A0ED8">
        <w:t>.</w:t>
      </w:r>
    </w:p>
    <w:p w14:paraId="11C1B7AE" w14:textId="212A5F51" w:rsidR="00FC3475" w:rsidRPr="00DD5B69" w:rsidRDefault="00FC3475" w:rsidP="00026F0A">
      <w:pPr>
        <w:pStyle w:val="Odstavecseseznamem"/>
        <w:numPr>
          <w:ilvl w:val="1"/>
          <w:numId w:val="2"/>
        </w:numPr>
        <w:spacing w:before="60" w:after="120" w:line="240" w:lineRule="auto"/>
        <w:contextualSpacing w:val="0"/>
        <w:jc w:val="both"/>
      </w:pPr>
      <w:r w:rsidRPr="00DD5B69">
        <w:t>Výpadku napájení/měření</w:t>
      </w:r>
      <w:r w:rsidR="006A0ED8">
        <w:t>.</w:t>
      </w:r>
    </w:p>
    <w:p w14:paraId="4FB0364C" w14:textId="6592D492" w:rsidR="00FC3475" w:rsidRPr="00DD5B69" w:rsidRDefault="00FC3475" w:rsidP="00026F0A">
      <w:pPr>
        <w:pStyle w:val="Odstavecseseznamem"/>
        <w:numPr>
          <w:ilvl w:val="1"/>
          <w:numId w:val="2"/>
        </w:numPr>
        <w:spacing w:before="60" w:after="120" w:line="240" w:lineRule="auto"/>
        <w:contextualSpacing w:val="0"/>
        <w:jc w:val="both"/>
      </w:pPr>
      <w:r w:rsidRPr="00DD5B69">
        <w:t>Chybě měření (je-li detekována</w:t>
      </w:r>
      <w:r w:rsidR="004934D6">
        <w:t xml:space="preserve"> měřícím </w:t>
      </w:r>
      <w:r w:rsidRPr="00DD5B69">
        <w:t>zařízením, například na základě skokového nárůstu či degrese počtu detekcí v čase)</w:t>
      </w:r>
      <w:r w:rsidR="006A0ED8">
        <w:t>.</w:t>
      </w:r>
    </w:p>
    <w:p w14:paraId="7704D995" w14:textId="02497756" w:rsidR="00D33F6A" w:rsidRPr="00DD5B69" w:rsidRDefault="000A33DC" w:rsidP="00026F0A">
      <w:pPr>
        <w:pStyle w:val="Nadpis1"/>
        <w:spacing w:before="60" w:after="120" w:line="240" w:lineRule="auto"/>
        <w:rPr>
          <w:color w:val="auto"/>
        </w:rPr>
      </w:pPr>
      <w:bookmarkStart w:id="13" w:name="_Toc190097357"/>
      <w:r w:rsidRPr="00DD5B69">
        <w:rPr>
          <w:color w:val="auto"/>
        </w:rPr>
        <w:t>Detailní s</w:t>
      </w:r>
      <w:r w:rsidR="00A175CC" w:rsidRPr="00DD5B69">
        <w:rPr>
          <w:color w:val="auto"/>
        </w:rPr>
        <w:t xml:space="preserve">pecifikace </w:t>
      </w:r>
      <w:r w:rsidR="00A94FCC">
        <w:rPr>
          <w:color w:val="auto"/>
        </w:rPr>
        <w:t>měřícího</w:t>
      </w:r>
      <w:r w:rsidR="00D97069" w:rsidRPr="00DD5B69">
        <w:rPr>
          <w:color w:val="auto"/>
        </w:rPr>
        <w:t xml:space="preserve"> zařízení</w:t>
      </w:r>
      <w:r w:rsidR="002B447E" w:rsidRPr="00DD5B69">
        <w:rPr>
          <w:color w:val="auto"/>
        </w:rPr>
        <w:t xml:space="preserve"> MOR</w:t>
      </w:r>
      <w:bookmarkEnd w:id="13"/>
    </w:p>
    <w:p w14:paraId="0E21E6DE" w14:textId="7F0C760F" w:rsidR="000A33DC" w:rsidRPr="00DD5B69" w:rsidRDefault="004934D6" w:rsidP="00026F0A">
      <w:pPr>
        <w:pStyle w:val="Odstavecseseznamem"/>
        <w:numPr>
          <w:ilvl w:val="0"/>
          <w:numId w:val="5"/>
        </w:numPr>
        <w:spacing w:before="60" w:after="120" w:line="240" w:lineRule="auto"/>
        <w:contextualSpacing w:val="0"/>
        <w:jc w:val="both"/>
      </w:pPr>
      <w:r>
        <w:t>Měřící z</w:t>
      </w:r>
      <w:r w:rsidR="00D33F6A" w:rsidRPr="00DD5B69">
        <w:t>ařízení měří okamžitou</w:t>
      </w:r>
      <w:r w:rsidR="00390518">
        <w:t xml:space="preserve"> </w:t>
      </w:r>
      <w:r w:rsidR="00D33F6A" w:rsidRPr="00DD5B69">
        <w:t xml:space="preserve">rychlost v prostoru </w:t>
      </w:r>
      <w:r w:rsidR="00FA5EB5" w:rsidRPr="00DD5B69">
        <w:t>určeném pro detekci rychlosti dle certifikace a metrologického ověření zřízení</w:t>
      </w:r>
      <w:r w:rsidR="000A33DC" w:rsidRPr="00DD5B69">
        <w:t xml:space="preserve"> a v souladu s</w:t>
      </w:r>
      <w:r w:rsidR="00171E01">
        <w:t> koncepcí chráněné lokality</w:t>
      </w:r>
      <w:r w:rsidR="00D97069" w:rsidRPr="00DD5B69">
        <w:t>.</w:t>
      </w:r>
    </w:p>
    <w:p w14:paraId="1B3673F0" w14:textId="1E591F26" w:rsidR="005F26F5" w:rsidRPr="00DD5B69" w:rsidRDefault="00BD0926" w:rsidP="00026F0A">
      <w:pPr>
        <w:pStyle w:val="Odstavecseseznamem"/>
        <w:numPr>
          <w:ilvl w:val="0"/>
          <w:numId w:val="5"/>
        </w:numPr>
        <w:spacing w:before="60" w:after="120" w:line="240" w:lineRule="auto"/>
        <w:contextualSpacing w:val="0"/>
        <w:jc w:val="both"/>
      </w:pPr>
      <w:r>
        <w:t>Mě</w:t>
      </w:r>
      <w:r w:rsidR="004934D6">
        <w:t>řící z</w:t>
      </w:r>
      <w:r w:rsidR="005F26F5" w:rsidRPr="00DD5B69">
        <w:t xml:space="preserve">ařízení je dálkově nastavitelné s využitím </w:t>
      </w:r>
      <w:r w:rsidR="00A75C3F" w:rsidRPr="00DD5B69">
        <w:t>modulu</w:t>
      </w:r>
      <w:r w:rsidR="00A94FCC">
        <w:t xml:space="preserve"> správy měřícího</w:t>
      </w:r>
      <w:r w:rsidR="005F26F5" w:rsidRPr="00DD5B69">
        <w:t xml:space="preserve"> zařízení </w:t>
      </w:r>
      <w:r w:rsidR="00A704C9" w:rsidRPr="00DD5B69">
        <w:t xml:space="preserve">v rozsahu </w:t>
      </w:r>
      <w:r w:rsidR="00A75C3F" w:rsidRPr="00DD5B69">
        <w:t xml:space="preserve">definovaném </w:t>
      </w:r>
      <w:r w:rsidR="00890BD7" w:rsidRPr="00DD5B69">
        <w:t xml:space="preserve">v článku </w:t>
      </w:r>
      <w:r w:rsidR="003C525D" w:rsidRPr="00DD5B69">
        <w:t>4</w:t>
      </w:r>
      <w:r w:rsidR="00845499" w:rsidRPr="00DD5B69">
        <w:t>.</w:t>
      </w:r>
      <w:r w:rsidR="00890BD7" w:rsidRPr="00DD5B69">
        <w:t xml:space="preserve"> Specifikace obslužného SW </w:t>
      </w:r>
      <w:r w:rsidR="00A94FCC">
        <w:t>měřícího zařízení</w:t>
      </w:r>
      <w:r w:rsidR="00890BD7" w:rsidRPr="00DD5B69">
        <w:t>.</w:t>
      </w:r>
    </w:p>
    <w:p w14:paraId="6B7081DD" w14:textId="6C0359EA" w:rsidR="005F26F5" w:rsidRPr="00DD5B69" w:rsidRDefault="004934D6" w:rsidP="00026F0A">
      <w:pPr>
        <w:pStyle w:val="Odstavecseseznamem"/>
        <w:numPr>
          <w:ilvl w:val="0"/>
          <w:numId w:val="5"/>
        </w:numPr>
        <w:spacing w:before="60" w:after="120" w:line="240" w:lineRule="auto"/>
        <w:contextualSpacing w:val="0"/>
        <w:jc w:val="both"/>
      </w:pPr>
      <w:r>
        <w:t>Měřící z</w:t>
      </w:r>
      <w:r w:rsidR="005F26F5" w:rsidRPr="00DD5B69">
        <w:t>aříze</w:t>
      </w:r>
      <w:r w:rsidR="00727652">
        <w:t xml:space="preserve">ní garantuje trvalý provoz 24/7 </w:t>
      </w:r>
      <w:r w:rsidR="00C5311F">
        <w:t>(24 hodi</w:t>
      </w:r>
      <w:r w:rsidR="00F51EEE">
        <w:t>n</w:t>
      </w:r>
      <w:r w:rsidR="00C5311F">
        <w:t xml:space="preserve"> denně, 7 dní v týdnu) </w:t>
      </w:r>
      <w:r w:rsidR="005F26F5" w:rsidRPr="00DD5B69">
        <w:t>při zachování všech požadovaných parametrů měření.</w:t>
      </w:r>
    </w:p>
    <w:p w14:paraId="74C386B6" w14:textId="1467A7DC" w:rsidR="005F26F5" w:rsidRPr="00DD5B69" w:rsidRDefault="004934D6" w:rsidP="00026F0A">
      <w:pPr>
        <w:pStyle w:val="Odstavecseseznamem"/>
        <w:numPr>
          <w:ilvl w:val="0"/>
          <w:numId w:val="5"/>
        </w:numPr>
        <w:spacing w:before="60" w:after="120" w:line="240" w:lineRule="auto"/>
        <w:contextualSpacing w:val="0"/>
        <w:jc w:val="both"/>
      </w:pPr>
      <w:r>
        <w:t>Měřící z</w:t>
      </w:r>
      <w:r w:rsidR="005F26F5" w:rsidRPr="00DD5B69">
        <w:t xml:space="preserve">ařízení garantuje bezchybný provoz při teplotě okolí od - </w:t>
      </w:r>
      <w:r w:rsidR="00756B3E" w:rsidRPr="00DD5B69">
        <w:t>2</w:t>
      </w:r>
      <w:r w:rsidR="00105B8D" w:rsidRPr="00DD5B69">
        <w:t>0</w:t>
      </w:r>
      <w:r w:rsidR="005F26F5" w:rsidRPr="00DD5B69">
        <w:t xml:space="preserve"> °C do + 50</w:t>
      </w:r>
      <w:r w:rsidR="00725FB9" w:rsidRPr="00DD5B69">
        <w:t xml:space="preserve"> </w:t>
      </w:r>
      <w:r w:rsidR="005F26F5" w:rsidRPr="00DD5B69">
        <w:t>°C.</w:t>
      </w:r>
    </w:p>
    <w:p w14:paraId="13216BA6" w14:textId="15423967" w:rsidR="004A0D59" w:rsidRPr="00DD5B69" w:rsidRDefault="004934D6" w:rsidP="00026F0A">
      <w:pPr>
        <w:pStyle w:val="Odstavecseseznamem"/>
        <w:numPr>
          <w:ilvl w:val="0"/>
          <w:numId w:val="5"/>
        </w:numPr>
        <w:spacing w:before="60" w:after="120" w:line="240" w:lineRule="auto"/>
        <w:contextualSpacing w:val="0"/>
        <w:jc w:val="both"/>
      </w:pPr>
      <w:r>
        <w:t>Měřící z</w:t>
      </w:r>
      <w:r w:rsidR="004A0D59" w:rsidRPr="00DD5B69">
        <w:t>ařízení detekuje přestupky nezávisle na pohybu vozidla místem detekce v celé šíři komunikace</w:t>
      </w:r>
      <w:r w:rsidR="005F26F5" w:rsidRPr="00DD5B69">
        <w:t xml:space="preserve"> </w:t>
      </w:r>
      <w:r w:rsidR="004A0D59" w:rsidRPr="00DD5B69">
        <w:t>včetně krajnice</w:t>
      </w:r>
      <w:r w:rsidR="005F26F5" w:rsidRPr="00DD5B69">
        <w:t>,</w:t>
      </w:r>
      <w:r w:rsidR="004A0D59" w:rsidRPr="00DD5B69">
        <w:t xml:space="preserve"> a to pro rychlosti detekovaných vozidel </w:t>
      </w:r>
      <w:r w:rsidR="00756B3E" w:rsidRPr="00DD5B69">
        <w:t xml:space="preserve">minimálně v rozpětí </w:t>
      </w:r>
      <w:r w:rsidR="004A0D59" w:rsidRPr="00DD5B69">
        <w:t xml:space="preserve">od </w:t>
      </w:r>
      <w:r w:rsidR="00390518">
        <w:t>2</w:t>
      </w:r>
      <w:r w:rsidR="00756B3E" w:rsidRPr="00DD5B69">
        <w:t>0</w:t>
      </w:r>
      <w:r w:rsidR="004A0D59" w:rsidRPr="00DD5B69">
        <w:t xml:space="preserve"> km/h do 2</w:t>
      </w:r>
      <w:r w:rsidR="00725FB9" w:rsidRPr="00DD5B69">
        <w:t>00</w:t>
      </w:r>
      <w:r w:rsidR="004A0D59" w:rsidRPr="00DD5B69">
        <w:t xml:space="preserve"> km/h.</w:t>
      </w:r>
    </w:p>
    <w:p w14:paraId="40B3A816" w14:textId="714B62F8" w:rsidR="002B447E" w:rsidRPr="00DD5B69" w:rsidRDefault="004934D6" w:rsidP="00026F0A">
      <w:pPr>
        <w:pStyle w:val="Odstavecseseznamem"/>
        <w:numPr>
          <w:ilvl w:val="0"/>
          <w:numId w:val="5"/>
        </w:numPr>
        <w:spacing w:before="60" w:after="120" w:line="240" w:lineRule="auto"/>
        <w:contextualSpacing w:val="0"/>
        <w:jc w:val="both"/>
      </w:pPr>
      <w:r>
        <w:t>Měřící z</w:t>
      </w:r>
      <w:r w:rsidR="002B447E" w:rsidRPr="00DD5B69">
        <w:t xml:space="preserve">ařízení detekuje rychlost vozidel </w:t>
      </w:r>
      <w:r w:rsidR="00543EDC">
        <w:t>a přestupek (včetně jednostopých vozidel</w:t>
      </w:r>
      <w:r w:rsidR="00615747" w:rsidRPr="00DD5B69">
        <w:t xml:space="preserve">) při jízdě dvou a více vozidel v řadě za sebou </w:t>
      </w:r>
      <w:r w:rsidR="002B447E" w:rsidRPr="00DD5B69">
        <w:t xml:space="preserve">s rozestupem mezi dvěma za sebou jedoucími vozidly </w:t>
      </w:r>
      <w:r w:rsidR="009E3B10" w:rsidRPr="00DD5B69">
        <w:t xml:space="preserve">minimálně </w:t>
      </w:r>
      <w:r w:rsidR="002B447E" w:rsidRPr="00DD5B69">
        <w:t>5 m</w:t>
      </w:r>
      <w:r w:rsidR="009E3B10" w:rsidRPr="00DD5B69">
        <w:t xml:space="preserve"> a více</w:t>
      </w:r>
      <w:r w:rsidR="002B447E" w:rsidRPr="00DD5B69">
        <w:t>.</w:t>
      </w:r>
    </w:p>
    <w:p w14:paraId="05AA3AB1" w14:textId="3B0DCF67" w:rsidR="000A33DC" w:rsidRPr="00DD5B69" w:rsidRDefault="000A33DC" w:rsidP="00026F0A">
      <w:pPr>
        <w:pStyle w:val="Odstavecseseznamem"/>
        <w:numPr>
          <w:ilvl w:val="0"/>
          <w:numId w:val="5"/>
        </w:numPr>
        <w:spacing w:before="60" w:after="120" w:line="240" w:lineRule="auto"/>
        <w:contextualSpacing w:val="0"/>
        <w:jc w:val="both"/>
      </w:pPr>
      <w:r w:rsidRPr="00DD5B69">
        <w:t xml:space="preserve">Vizuální dokumentace přestupku sestává </w:t>
      </w:r>
      <w:r w:rsidR="0000095B">
        <w:t xml:space="preserve">minimálně </w:t>
      </w:r>
      <w:r w:rsidRPr="00DD5B69">
        <w:t>z:</w:t>
      </w:r>
    </w:p>
    <w:p w14:paraId="3AF79B54" w14:textId="69C47388" w:rsidR="00D60148" w:rsidRPr="00DD5B69" w:rsidRDefault="005E75E2" w:rsidP="00026F0A">
      <w:pPr>
        <w:pStyle w:val="Odstavecseseznamem"/>
        <w:numPr>
          <w:ilvl w:val="1"/>
          <w:numId w:val="5"/>
        </w:numPr>
        <w:spacing w:before="60" w:after="120" w:line="240" w:lineRule="auto"/>
        <w:contextualSpacing w:val="0"/>
        <w:jc w:val="both"/>
      </w:pPr>
      <w:r w:rsidRPr="00DD5B69">
        <w:t>Fotografie</w:t>
      </w:r>
      <w:r w:rsidR="000A33DC" w:rsidRPr="00DD5B69">
        <w:t xml:space="preserve"> vozidla a dopravní situace v</w:t>
      </w:r>
      <w:r w:rsidR="00D60148" w:rsidRPr="00DD5B69">
        <w:t> </w:t>
      </w:r>
      <w:r w:rsidR="000A33DC" w:rsidRPr="00DD5B69">
        <w:t>místě</w:t>
      </w:r>
      <w:r w:rsidR="00D60148" w:rsidRPr="00DD5B69">
        <w:t xml:space="preserve"> (</w:t>
      </w:r>
      <w:r w:rsidRPr="00DD5B69">
        <w:t>hlavní fotografie)</w:t>
      </w:r>
      <w:r w:rsidR="00D97069" w:rsidRPr="00DD5B69">
        <w:t>.</w:t>
      </w:r>
    </w:p>
    <w:p w14:paraId="3ECABFA7" w14:textId="5B67AE89" w:rsidR="000A33DC" w:rsidRPr="00DD5B69" w:rsidRDefault="000A33DC" w:rsidP="00026F0A">
      <w:pPr>
        <w:pStyle w:val="Odstavecseseznamem"/>
        <w:numPr>
          <w:ilvl w:val="1"/>
          <w:numId w:val="5"/>
        </w:numPr>
        <w:spacing w:before="60" w:after="120" w:line="240" w:lineRule="auto"/>
        <w:contextualSpacing w:val="0"/>
        <w:jc w:val="both"/>
      </w:pPr>
      <w:r w:rsidRPr="00DD5B69">
        <w:t xml:space="preserve">Detailu RZ v kvalitě umožňující snadnou vizuální kontrolu </w:t>
      </w:r>
      <w:r w:rsidR="00D60148" w:rsidRPr="00DD5B69">
        <w:t xml:space="preserve">strojového vyčtení RZ osobou </w:t>
      </w:r>
      <w:r w:rsidR="009C65C5">
        <w:t>oprávněnou</w:t>
      </w:r>
      <w:r w:rsidRPr="00DD5B69">
        <w:t xml:space="preserve"> validací</w:t>
      </w:r>
      <w:r w:rsidR="005E75E2" w:rsidRPr="00DD5B69">
        <w:t xml:space="preserve"> v IS MP</w:t>
      </w:r>
      <w:r w:rsidR="0008605E" w:rsidRPr="00DD5B69">
        <w:t xml:space="preserve"> (jeden detail pro MOR</w:t>
      </w:r>
      <w:r w:rsidR="00851166">
        <w:t>)</w:t>
      </w:r>
      <w:r w:rsidR="0008605E" w:rsidRPr="00DD5B69">
        <w:t>.</w:t>
      </w:r>
    </w:p>
    <w:p w14:paraId="60079233" w14:textId="02AB2DEB" w:rsidR="004A0D59" w:rsidRPr="00DD5B69" w:rsidRDefault="004934D6" w:rsidP="00026F0A">
      <w:pPr>
        <w:pStyle w:val="Odstavecseseznamem"/>
        <w:numPr>
          <w:ilvl w:val="0"/>
          <w:numId w:val="5"/>
        </w:numPr>
        <w:spacing w:before="60" w:after="120" w:line="240" w:lineRule="auto"/>
        <w:contextualSpacing w:val="0"/>
        <w:jc w:val="both"/>
      </w:pPr>
      <w:r>
        <w:t>Měřící z</w:t>
      </w:r>
      <w:r w:rsidR="004A0D59" w:rsidRPr="00DD5B69">
        <w:t>ařízení přenáší data o přestupku a obrazovou dokumentaci k</w:t>
      </w:r>
      <w:r w:rsidR="005F26F5" w:rsidRPr="00DD5B69">
        <w:t> </w:t>
      </w:r>
      <w:r w:rsidR="004A0D59" w:rsidRPr="00DD5B69">
        <w:t>přestupku</w:t>
      </w:r>
      <w:r w:rsidR="005F26F5" w:rsidRPr="00DD5B69">
        <w:t>,</w:t>
      </w:r>
      <w:r w:rsidR="004A0D59" w:rsidRPr="00DD5B69">
        <w:t xml:space="preserve"> v reálném čase</w:t>
      </w:r>
      <w:r w:rsidR="00497D2E" w:rsidRPr="00DD5B69">
        <w:t>.</w:t>
      </w:r>
    </w:p>
    <w:p w14:paraId="222A7F8A" w14:textId="502A2AE9" w:rsidR="00725FB9" w:rsidRPr="00DD5B69" w:rsidRDefault="00AD2839" w:rsidP="00026F0A">
      <w:pPr>
        <w:pStyle w:val="Odstavecseseznamem"/>
        <w:numPr>
          <w:ilvl w:val="0"/>
          <w:numId w:val="5"/>
        </w:numPr>
        <w:spacing w:before="60" w:after="120" w:line="240" w:lineRule="auto"/>
        <w:contextualSpacing w:val="0"/>
        <w:jc w:val="both"/>
      </w:pPr>
      <w:r>
        <w:t>Minimální r</w:t>
      </w:r>
      <w:r w:rsidR="00725FB9" w:rsidRPr="00DD5B69">
        <w:t>ozsah dat předávaných z</w:t>
      </w:r>
      <w:r w:rsidR="004934D6">
        <w:t xml:space="preserve"> měřícího </w:t>
      </w:r>
      <w:r w:rsidR="00725FB9" w:rsidRPr="00DD5B69">
        <w:t xml:space="preserve">zařízení do </w:t>
      </w:r>
      <w:r w:rsidR="00497D2E" w:rsidRPr="00DD5B69">
        <w:t>IS MP</w:t>
      </w:r>
      <w:r w:rsidR="00725FB9" w:rsidRPr="00DD5B69">
        <w:t>:</w:t>
      </w:r>
    </w:p>
    <w:p w14:paraId="21405484" w14:textId="5B21FED0" w:rsidR="00725FB9" w:rsidRPr="00DD5B69" w:rsidRDefault="00725FB9" w:rsidP="00026F0A">
      <w:pPr>
        <w:pStyle w:val="Odstavecseseznamem"/>
        <w:numPr>
          <w:ilvl w:val="1"/>
          <w:numId w:val="5"/>
        </w:numPr>
        <w:spacing w:before="60" w:after="120" w:line="240" w:lineRule="auto"/>
        <w:contextualSpacing w:val="0"/>
        <w:jc w:val="both"/>
      </w:pPr>
      <w:r w:rsidRPr="00DD5B69">
        <w:t>Datum a čas detekce u MOR.</w:t>
      </w:r>
    </w:p>
    <w:p w14:paraId="2FBB38C9" w14:textId="38AEE537" w:rsidR="00725FB9" w:rsidRPr="00DD5B69" w:rsidRDefault="00725FB9" w:rsidP="00026F0A">
      <w:pPr>
        <w:pStyle w:val="Odstavecseseznamem"/>
        <w:numPr>
          <w:ilvl w:val="1"/>
          <w:numId w:val="5"/>
        </w:numPr>
        <w:spacing w:before="60" w:after="120" w:line="240" w:lineRule="auto"/>
        <w:contextualSpacing w:val="0"/>
        <w:jc w:val="both"/>
      </w:pPr>
      <w:r w:rsidRPr="00DD5B69">
        <w:t>Název místa měření.</w:t>
      </w:r>
    </w:p>
    <w:p w14:paraId="289C344A" w14:textId="40ED3856" w:rsidR="00725FB9" w:rsidRPr="00DD5B69" w:rsidRDefault="00725FB9" w:rsidP="00026F0A">
      <w:pPr>
        <w:pStyle w:val="Odstavecseseznamem"/>
        <w:numPr>
          <w:ilvl w:val="1"/>
          <w:numId w:val="5"/>
        </w:numPr>
        <w:spacing w:before="60" w:after="120" w:line="240" w:lineRule="auto"/>
        <w:contextualSpacing w:val="0"/>
        <w:jc w:val="both"/>
      </w:pPr>
      <w:r w:rsidRPr="00DD5B69">
        <w:t>Identifikaci jízdního pruhu.</w:t>
      </w:r>
    </w:p>
    <w:p w14:paraId="679722A4" w14:textId="53FC6E1A" w:rsidR="00725FB9" w:rsidRPr="00DD5B69" w:rsidRDefault="00725FB9" w:rsidP="00026F0A">
      <w:pPr>
        <w:pStyle w:val="Odstavecseseznamem"/>
        <w:numPr>
          <w:ilvl w:val="1"/>
          <w:numId w:val="5"/>
        </w:numPr>
        <w:spacing w:before="60" w:after="120" w:line="240" w:lineRule="auto"/>
        <w:contextualSpacing w:val="0"/>
        <w:jc w:val="both"/>
      </w:pPr>
      <w:r w:rsidRPr="00DD5B69">
        <w:t>Rychlost vozidla (pro MOR okamžitou).</w:t>
      </w:r>
    </w:p>
    <w:p w14:paraId="05DDD5F0" w14:textId="555DF78D" w:rsidR="00725FB9" w:rsidRPr="00DD5B69" w:rsidRDefault="00725FB9" w:rsidP="00026F0A">
      <w:pPr>
        <w:pStyle w:val="Odstavecseseznamem"/>
        <w:numPr>
          <w:ilvl w:val="1"/>
          <w:numId w:val="5"/>
        </w:numPr>
        <w:spacing w:before="60" w:after="120" w:line="240" w:lineRule="auto"/>
        <w:contextualSpacing w:val="0"/>
        <w:jc w:val="both"/>
      </w:pPr>
      <w:r w:rsidRPr="00DD5B69">
        <w:t>Pořadové číslo přestupku.</w:t>
      </w:r>
    </w:p>
    <w:p w14:paraId="10EEBFBB" w14:textId="67F0456E" w:rsidR="00725FB9" w:rsidRPr="00DD5B69" w:rsidRDefault="00725FB9" w:rsidP="00026F0A">
      <w:pPr>
        <w:pStyle w:val="Odstavecseseznamem"/>
        <w:numPr>
          <w:ilvl w:val="1"/>
          <w:numId w:val="5"/>
        </w:numPr>
        <w:spacing w:before="60" w:after="120" w:line="240" w:lineRule="auto"/>
        <w:contextualSpacing w:val="0"/>
        <w:jc w:val="both"/>
      </w:pPr>
      <w:r w:rsidRPr="00DD5B69">
        <w:t>Maximální povolenou rychlost v měřené lokalitě.</w:t>
      </w:r>
    </w:p>
    <w:p w14:paraId="13D98B64" w14:textId="6E08EDD3" w:rsidR="00725FB9" w:rsidRPr="00DD5B69" w:rsidRDefault="00725FB9" w:rsidP="00026F0A">
      <w:pPr>
        <w:pStyle w:val="Odstavecseseznamem"/>
        <w:numPr>
          <w:ilvl w:val="1"/>
          <w:numId w:val="5"/>
        </w:numPr>
        <w:spacing w:before="60" w:after="120" w:line="240" w:lineRule="auto"/>
        <w:contextualSpacing w:val="0"/>
        <w:jc w:val="both"/>
      </w:pPr>
      <w:r w:rsidRPr="00DD5B69">
        <w:t>Označení typu rychloměru.</w:t>
      </w:r>
    </w:p>
    <w:p w14:paraId="725210E0" w14:textId="0DF65B45" w:rsidR="00725FB9" w:rsidRPr="00DD5B69" w:rsidRDefault="00725FB9" w:rsidP="00026F0A">
      <w:pPr>
        <w:pStyle w:val="Odstavecseseznamem"/>
        <w:numPr>
          <w:ilvl w:val="1"/>
          <w:numId w:val="5"/>
        </w:numPr>
        <w:spacing w:before="60" w:after="120" w:line="240" w:lineRule="auto"/>
        <w:contextualSpacing w:val="0"/>
        <w:jc w:val="both"/>
      </w:pPr>
      <w:r w:rsidRPr="00DD5B69">
        <w:t>Výrobní číslo rychloměru.</w:t>
      </w:r>
    </w:p>
    <w:p w14:paraId="3F18217C" w14:textId="548238E1" w:rsidR="005E75E2" w:rsidRPr="00DD5B69" w:rsidRDefault="00527C6E" w:rsidP="00026F0A">
      <w:pPr>
        <w:pStyle w:val="Odstavecseseznamem"/>
        <w:numPr>
          <w:ilvl w:val="1"/>
          <w:numId w:val="5"/>
        </w:numPr>
        <w:spacing w:before="60" w:after="120" w:line="240" w:lineRule="auto"/>
        <w:ind w:left="851" w:hanging="491"/>
        <w:contextualSpacing w:val="0"/>
        <w:jc w:val="both"/>
      </w:pPr>
      <w:r>
        <w:t>Platnost ověření rychloměru.</w:t>
      </w:r>
    </w:p>
    <w:p w14:paraId="15E60692" w14:textId="5B908380" w:rsidR="005F26F5" w:rsidRPr="00DD5B69" w:rsidRDefault="005F26F5" w:rsidP="00026F0A">
      <w:pPr>
        <w:pStyle w:val="Odstavecseseznamem"/>
        <w:numPr>
          <w:ilvl w:val="0"/>
          <w:numId w:val="5"/>
        </w:numPr>
        <w:spacing w:before="60" w:after="120" w:line="240" w:lineRule="auto"/>
        <w:contextualSpacing w:val="0"/>
        <w:jc w:val="both"/>
      </w:pPr>
      <w:r w:rsidRPr="00DD5B69">
        <w:lastRenderedPageBreak/>
        <w:t xml:space="preserve">V případě výpadku komunikace </w:t>
      </w:r>
      <w:r w:rsidR="00A27A8F">
        <w:t xml:space="preserve">měřícího </w:t>
      </w:r>
      <w:r w:rsidRPr="00DD5B69">
        <w:t xml:space="preserve">zařízení, </w:t>
      </w:r>
      <w:r w:rsidR="00A27A8F">
        <w:t xml:space="preserve">měřícího </w:t>
      </w:r>
      <w:r w:rsidRPr="00DD5B69">
        <w:t xml:space="preserve">zařízení garantuje uložení dat o měření minimálně po dobu 14 dnů </w:t>
      </w:r>
      <w:r w:rsidR="00497D2E" w:rsidRPr="00DD5B69">
        <w:t>zpětně</w:t>
      </w:r>
      <w:r w:rsidRPr="00DD5B69">
        <w:t xml:space="preserve"> a dodatečné zaslání dat o měření </w:t>
      </w:r>
      <w:r w:rsidR="00725FB9" w:rsidRPr="00DD5B69">
        <w:t xml:space="preserve">do navazujícího </w:t>
      </w:r>
      <w:r w:rsidR="00A87D2B">
        <w:t>IS MP</w:t>
      </w:r>
      <w:r w:rsidRPr="00DD5B69">
        <w:t>.</w:t>
      </w:r>
    </w:p>
    <w:p w14:paraId="27EB6578" w14:textId="44886A88" w:rsidR="00F200DD" w:rsidRDefault="00A27A8F" w:rsidP="00026F0A">
      <w:pPr>
        <w:pStyle w:val="Odstavecseseznamem"/>
        <w:numPr>
          <w:ilvl w:val="0"/>
          <w:numId w:val="5"/>
        </w:numPr>
        <w:spacing w:before="60" w:after="120" w:line="240" w:lineRule="auto"/>
        <w:contextualSpacing w:val="0"/>
        <w:jc w:val="both"/>
      </w:pPr>
      <w:r>
        <w:t>Měřící z</w:t>
      </w:r>
      <w:r w:rsidR="005F26F5" w:rsidRPr="00DD5B69">
        <w:t xml:space="preserve">ařízení </w:t>
      </w:r>
      <w:r w:rsidR="00615747" w:rsidRPr="00DD5B69">
        <w:t>předává data</w:t>
      </w:r>
      <w:r w:rsidR="005F26F5" w:rsidRPr="00DD5B69">
        <w:t xml:space="preserve"> pro potřeby PČR (pátrání po zájmových vozidlech) v rozsahu a způsobem bě</w:t>
      </w:r>
      <w:r w:rsidR="00A94FCC">
        <w:t>žným pro takové využití měřícího</w:t>
      </w:r>
      <w:r w:rsidR="005F26F5" w:rsidRPr="00DD5B69">
        <w:t xml:space="preserve"> zařízení ze strany PČR</w:t>
      </w:r>
      <w:r w:rsidR="00FD3DEE">
        <w:t xml:space="preserve"> </w:t>
      </w:r>
      <w:r w:rsidR="00FD3DEE" w:rsidRPr="00E10EDA">
        <w:t>(</w:t>
      </w:r>
      <w:r w:rsidR="00920C84">
        <w:t>prostřednictvím sítě CMS2 do IS AKV</w:t>
      </w:r>
      <w:r w:rsidR="00615747" w:rsidRPr="00E10EDA">
        <w:t>)</w:t>
      </w:r>
      <w:r w:rsidR="005F26F5" w:rsidRPr="00E10EDA">
        <w:t>,</w:t>
      </w:r>
      <w:r w:rsidR="005F26F5" w:rsidRPr="00DD5B69">
        <w:t xml:space="preserve"> přičemž </w:t>
      </w:r>
      <w:r w:rsidR="00202081">
        <w:t xml:space="preserve">je </w:t>
      </w:r>
      <w:r w:rsidR="005F26F5" w:rsidRPr="00DD5B69">
        <w:t xml:space="preserve">realizován on-line v reálném čase. </w:t>
      </w:r>
      <w:r>
        <w:t>Měřící z</w:t>
      </w:r>
      <w:r w:rsidR="009E3B10" w:rsidRPr="00DD5B69">
        <w:t>ařízení je zcela kompatibilní s informačním systémem PČR</w:t>
      </w:r>
      <w:r w:rsidR="00615747" w:rsidRPr="00DD5B69">
        <w:t xml:space="preserve"> a funkčnost přenosu dat bude potvrzena ze strany PČR při předání díla</w:t>
      </w:r>
      <w:r w:rsidR="00497D2E" w:rsidRPr="00DD5B69">
        <w:t>.</w:t>
      </w:r>
      <w:r w:rsidR="00326A4F">
        <w:t xml:space="preserve"> Dokumentace integračního rozhraní IS AKV je uvedena v samostatném dokumentu.</w:t>
      </w:r>
    </w:p>
    <w:p w14:paraId="588EFB44" w14:textId="048868E7" w:rsidR="002B447E" w:rsidRPr="00DD5B69" w:rsidRDefault="00F200DD" w:rsidP="00F200DD">
      <w:pPr>
        <w:pStyle w:val="Odstavecseseznamem"/>
        <w:spacing w:before="60" w:after="120" w:line="240" w:lineRule="auto"/>
        <w:ind w:left="360"/>
        <w:contextualSpacing w:val="0"/>
        <w:jc w:val="both"/>
      </w:pPr>
      <w:r>
        <w:t>Není v moci nájemce predikovat</w:t>
      </w:r>
      <w:r w:rsidR="00CA21D9">
        <w:t xml:space="preserve"> a ovlivnit</w:t>
      </w:r>
      <w:r>
        <w:t xml:space="preserve">, zda PČR bude nebo nebude mít připravenu technologii pro příjem dat z měřícího zařízení. Absence této technologie na straně PČR </w:t>
      </w:r>
      <w:r w:rsidR="008F3B20">
        <w:t xml:space="preserve">není k tíži pronajímatele </w:t>
      </w:r>
      <w:r w:rsidR="00BB0CB3">
        <w:t>a logicky má za důsledek dočasné</w:t>
      </w:r>
      <w:r w:rsidR="008F3B20">
        <w:t>/trvalé neplnění tohoto požadavku z důvodu objektivně mimo moc pronajímatele.</w:t>
      </w:r>
    </w:p>
    <w:p w14:paraId="53C9BA61" w14:textId="05CE2463" w:rsidR="002B447E" w:rsidRPr="00DD5B69" w:rsidRDefault="00A27A8F" w:rsidP="00026F0A">
      <w:pPr>
        <w:pStyle w:val="Odstavecseseznamem"/>
        <w:numPr>
          <w:ilvl w:val="0"/>
          <w:numId w:val="5"/>
        </w:numPr>
        <w:spacing w:before="60" w:after="120" w:line="240" w:lineRule="auto"/>
        <w:contextualSpacing w:val="0"/>
        <w:jc w:val="both"/>
      </w:pPr>
      <w:r>
        <w:t>Měřící z</w:t>
      </w:r>
      <w:r w:rsidR="002B447E" w:rsidRPr="00DD5B69">
        <w:t xml:space="preserve">ařízení poskytuje on-line formou statistická </w:t>
      </w:r>
      <w:r w:rsidR="00497D2E" w:rsidRPr="00DD5B69">
        <w:t xml:space="preserve">(anonymizovaná) </w:t>
      </w:r>
      <w:r w:rsidR="002B447E" w:rsidRPr="00DD5B69">
        <w:t>data (</w:t>
      </w:r>
      <w:r w:rsidR="00497D2E" w:rsidRPr="00DD5B69">
        <w:t>pro všechny průjezdy vozidel bez ohledu na překročení či nepřekročení maximální rychlosti v lokalitě</w:t>
      </w:r>
      <w:r w:rsidR="002B447E" w:rsidRPr="00DD5B69">
        <w:t>), v rozsahu:</w:t>
      </w:r>
    </w:p>
    <w:p w14:paraId="3DBF4A46" w14:textId="22CCE54F" w:rsidR="002B447E" w:rsidRPr="00DD5B69" w:rsidRDefault="002B447E" w:rsidP="00026F0A">
      <w:pPr>
        <w:pStyle w:val="Odstavecseseznamem"/>
        <w:numPr>
          <w:ilvl w:val="1"/>
          <w:numId w:val="5"/>
        </w:numPr>
        <w:spacing w:before="60" w:after="120" w:line="240" w:lineRule="auto"/>
        <w:ind w:left="993" w:hanging="633"/>
        <w:contextualSpacing w:val="0"/>
        <w:jc w:val="both"/>
      </w:pPr>
      <w:r w:rsidRPr="00DD5B69">
        <w:t>Rychlost vozidla</w:t>
      </w:r>
      <w:r w:rsidR="00527C6E">
        <w:t>.</w:t>
      </w:r>
    </w:p>
    <w:p w14:paraId="306626DE" w14:textId="2985CBD0" w:rsidR="002B447E" w:rsidRPr="00DD5B69" w:rsidRDefault="002B447E" w:rsidP="00026F0A">
      <w:pPr>
        <w:pStyle w:val="Odstavecseseznamem"/>
        <w:numPr>
          <w:ilvl w:val="1"/>
          <w:numId w:val="5"/>
        </w:numPr>
        <w:spacing w:before="60" w:after="120" w:line="240" w:lineRule="auto"/>
        <w:ind w:left="993" w:hanging="633"/>
        <w:contextualSpacing w:val="0"/>
        <w:jc w:val="both"/>
      </w:pPr>
      <w:r w:rsidRPr="00DD5B69">
        <w:t>Datum a čas detekce</w:t>
      </w:r>
      <w:r w:rsidR="00527C6E">
        <w:t>.</w:t>
      </w:r>
    </w:p>
    <w:p w14:paraId="55EF5241" w14:textId="0CE8A250" w:rsidR="002B447E" w:rsidRPr="00DD5B69" w:rsidRDefault="002B447E" w:rsidP="00026F0A">
      <w:pPr>
        <w:pStyle w:val="Odstavecseseznamem"/>
        <w:numPr>
          <w:ilvl w:val="1"/>
          <w:numId w:val="5"/>
        </w:numPr>
        <w:spacing w:before="60" w:after="120" w:line="240" w:lineRule="auto"/>
        <w:ind w:left="993" w:hanging="633"/>
        <w:contextualSpacing w:val="0"/>
        <w:jc w:val="both"/>
      </w:pPr>
      <w:r w:rsidRPr="00DD5B69">
        <w:t>Kategorie vozidla (motorka, osobní vozidlo, dodávka, nákladní vozidlo)</w:t>
      </w:r>
      <w:r w:rsidR="00527C6E">
        <w:t>.</w:t>
      </w:r>
    </w:p>
    <w:p w14:paraId="263873F3" w14:textId="26E6BD94" w:rsidR="00AA2804" w:rsidRPr="00DD5B69" w:rsidRDefault="00AA2804" w:rsidP="00026F0A">
      <w:pPr>
        <w:pStyle w:val="Odstavecseseznamem"/>
        <w:numPr>
          <w:ilvl w:val="0"/>
          <w:numId w:val="5"/>
        </w:numPr>
        <w:spacing w:before="60" w:after="120" w:line="240" w:lineRule="auto"/>
        <w:contextualSpacing w:val="0"/>
        <w:jc w:val="both"/>
      </w:pPr>
      <w:r w:rsidRPr="00DD5B69">
        <w:t xml:space="preserve">Statistická data jsou zpřístupněna prostřednictvím </w:t>
      </w:r>
      <w:r w:rsidR="00497D2E" w:rsidRPr="00DD5B69">
        <w:t>tenkého klienta oprávněným osobám nájemce</w:t>
      </w:r>
      <w:r w:rsidRPr="00DD5B69">
        <w:t xml:space="preserve"> </w:t>
      </w:r>
      <w:r w:rsidR="00615747" w:rsidRPr="00DD5B69">
        <w:t xml:space="preserve">(přístup na základě jména a unikátního hesla, nebo s vyšším zabezpečením) </w:t>
      </w:r>
      <w:r w:rsidR="00A85527" w:rsidRPr="00DD5B69">
        <w:t>s možností filtrování dat minimálně v rozsahu:</w:t>
      </w:r>
    </w:p>
    <w:p w14:paraId="7FCB943D" w14:textId="53A78FEF" w:rsidR="00A85527" w:rsidRPr="00DD5B69" w:rsidRDefault="00A85527" w:rsidP="00026F0A">
      <w:pPr>
        <w:pStyle w:val="Odstavecseseznamem"/>
        <w:numPr>
          <w:ilvl w:val="1"/>
          <w:numId w:val="5"/>
        </w:numPr>
        <w:spacing w:before="60" w:after="120" w:line="240" w:lineRule="auto"/>
        <w:ind w:left="993" w:hanging="633"/>
        <w:contextualSpacing w:val="0"/>
        <w:jc w:val="both"/>
      </w:pPr>
      <w:r w:rsidRPr="00DD5B69">
        <w:t>Datum OD – DO</w:t>
      </w:r>
      <w:r w:rsidR="00527C6E">
        <w:t>.</w:t>
      </w:r>
    </w:p>
    <w:p w14:paraId="1414ED5D" w14:textId="5E49987E" w:rsidR="00A85527" w:rsidRPr="00DD5B69" w:rsidRDefault="00A85527" w:rsidP="00026F0A">
      <w:pPr>
        <w:pStyle w:val="Odstavecseseznamem"/>
        <w:numPr>
          <w:ilvl w:val="1"/>
          <w:numId w:val="5"/>
        </w:numPr>
        <w:spacing w:before="60" w:after="120" w:line="240" w:lineRule="auto"/>
        <w:ind w:left="993" w:hanging="633"/>
        <w:contextualSpacing w:val="0"/>
        <w:jc w:val="both"/>
      </w:pPr>
      <w:r w:rsidRPr="00DD5B69">
        <w:t>Rychlost OD – DO</w:t>
      </w:r>
      <w:r w:rsidR="00527C6E">
        <w:t>.</w:t>
      </w:r>
    </w:p>
    <w:p w14:paraId="007726A0" w14:textId="486BFD5A" w:rsidR="00A85527" w:rsidRPr="00DD5B69" w:rsidRDefault="00A85527" w:rsidP="00026F0A">
      <w:pPr>
        <w:pStyle w:val="Odstavecseseznamem"/>
        <w:numPr>
          <w:ilvl w:val="1"/>
          <w:numId w:val="5"/>
        </w:numPr>
        <w:spacing w:before="60" w:after="120" w:line="240" w:lineRule="auto"/>
        <w:ind w:left="993" w:hanging="633"/>
        <w:contextualSpacing w:val="0"/>
        <w:jc w:val="both"/>
      </w:pPr>
      <w:r w:rsidRPr="00DD5B69">
        <w:t>Kategorie (jakákoli kombinace)</w:t>
      </w:r>
      <w:r w:rsidR="00527C6E">
        <w:t>.</w:t>
      </w:r>
    </w:p>
    <w:p w14:paraId="5D5353BD" w14:textId="71E34EE4" w:rsidR="00A85527" w:rsidRPr="00DD5B69" w:rsidRDefault="00A85527" w:rsidP="00026F0A">
      <w:pPr>
        <w:pStyle w:val="Odstavecseseznamem"/>
        <w:numPr>
          <w:ilvl w:val="1"/>
          <w:numId w:val="5"/>
        </w:numPr>
        <w:spacing w:before="60" w:after="120" w:line="240" w:lineRule="auto"/>
        <w:ind w:left="993" w:hanging="633"/>
        <w:contextualSpacing w:val="0"/>
        <w:jc w:val="both"/>
      </w:pPr>
      <w:r w:rsidRPr="00DD5B69">
        <w:t>Agregace (denní, týdenní, měsíční, roční)</w:t>
      </w:r>
      <w:r w:rsidR="00527C6E">
        <w:t>.</w:t>
      </w:r>
    </w:p>
    <w:p w14:paraId="233D1F2C" w14:textId="6AC47F26" w:rsidR="00886947" w:rsidRPr="00DD5B69" w:rsidRDefault="002B447E" w:rsidP="00026F0A">
      <w:pPr>
        <w:pStyle w:val="Nadpis1"/>
        <w:spacing w:before="60" w:after="120" w:line="240" w:lineRule="auto"/>
        <w:rPr>
          <w:color w:val="auto"/>
        </w:rPr>
      </w:pPr>
      <w:bookmarkStart w:id="14" w:name="_Toc190097358"/>
      <w:r w:rsidRPr="00DD5B69">
        <w:rPr>
          <w:color w:val="auto"/>
        </w:rPr>
        <w:t>P</w:t>
      </w:r>
      <w:r w:rsidR="00886947" w:rsidRPr="00DD5B69">
        <w:rPr>
          <w:color w:val="auto"/>
        </w:rPr>
        <w:t xml:space="preserve">ožadavky </w:t>
      </w:r>
      <w:r w:rsidRPr="00DD5B69">
        <w:rPr>
          <w:color w:val="auto"/>
        </w:rPr>
        <w:t xml:space="preserve">na instalaci, </w:t>
      </w:r>
      <w:r w:rsidR="00A94FCC">
        <w:rPr>
          <w:color w:val="auto"/>
        </w:rPr>
        <w:t>integraci a provoz měřícího</w:t>
      </w:r>
      <w:r w:rsidRPr="00DD5B69">
        <w:rPr>
          <w:color w:val="auto"/>
        </w:rPr>
        <w:t xml:space="preserve"> zařízení</w:t>
      </w:r>
      <w:bookmarkEnd w:id="14"/>
    </w:p>
    <w:p w14:paraId="7AE19ECB" w14:textId="151F9147" w:rsidR="00E65218" w:rsidRPr="00DD5B69" w:rsidRDefault="006A20C3" w:rsidP="00026F0A">
      <w:pPr>
        <w:spacing w:before="60" w:after="120" w:line="240" w:lineRule="auto"/>
        <w:jc w:val="both"/>
      </w:pPr>
      <w:r w:rsidRPr="00DD5B69">
        <w:t>Pro řá</w:t>
      </w:r>
      <w:r w:rsidR="00A94FCC">
        <w:t>dné provedení instalace měřícího</w:t>
      </w:r>
      <w:r w:rsidRPr="00DD5B69">
        <w:t xml:space="preserve"> zařízení</w:t>
      </w:r>
      <w:r w:rsidR="009C26F4" w:rsidRPr="00DD5B69">
        <w:t>,</w:t>
      </w:r>
      <w:r w:rsidR="00A94FCC">
        <w:t xml:space="preserve"> jeho</w:t>
      </w:r>
      <w:r w:rsidRPr="00DD5B69">
        <w:t xml:space="preserve"> spuštění do produkčního provozu</w:t>
      </w:r>
      <w:r w:rsidR="009C26F4" w:rsidRPr="00DD5B69">
        <w:t xml:space="preserve"> a udržení produkčního provozu</w:t>
      </w:r>
      <w:r w:rsidRPr="00DD5B69">
        <w:t xml:space="preserve">, jsou </w:t>
      </w:r>
      <w:r w:rsidR="00A75E23" w:rsidRPr="00DD5B69">
        <w:t>pronajímatelem</w:t>
      </w:r>
      <w:r w:rsidRPr="00DD5B69">
        <w:t>, k jeho tíži</w:t>
      </w:r>
      <w:r w:rsidR="00447D21" w:rsidRPr="00DD5B69">
        <w:t xml:space="preserve"> (není-li řečeno jinak)</w:t>
      </w:r>
      <w:r w:rsidRPr="00DD5B69">
        <w:t>, garantovány tyto činnosti a služby:</w:t>
      </w:r>
      <w:r w:rsidR="00E65218" w:rsidRPr="00DD5B69">
        <w:t xml:space="preserve"> </w:t>
      </w:r>
    </w:p>
    <w:p w14:paraId="458899CF" w14:textId="414898E4" w:rsidR="006A20C3" w:rsidRPr="00DD5B69" w:rsidRDefault="006A20C3" w:rsidP="00026F0A">
      <w:pPr>
        <w:pStyle w:val="Odstavecseseznamem"/>
        <w:numPr>
          <w:ilvl w:val="0"/>
          <w:numId w:val="6"/>
        </w:numPr>
        <w:spacing w:before="60" w:after="120" w:line="240" w:lineRule="auto"/>
        <w:contextualSpacing w:val="0"/>
        <w:jc w:val="both"/>
      </w:pPr>
      <w:r w:rsidRPr="00DD5B69">
        <w:t>Zpracování</w:t>
      </w:r>
      <w:r w:rsidR="00E65218" w:rsidRPr="00DD5B69">
        <w:t xml:space="preserve"> projektové dokumentace</w:t>
      </w:r>
      <w:r w:rsidRPr="00DD5B69">
        <w:t xml:space="preserve"> nezbytné pro povolení instalace </w:t>
      </w:r>
      <w:r w:rsidR="006A2537" w:rsidRPr="00DD5B69">
        <w:t xml:space="preserve">a instalaci </w:t>
      </w:r>
      <w:r w:rsidR="00A94FCC">
        <w:t>měřícího</w:t>
      </w:r>
      <w:r w:rsidRPr="00DD5B69">
        <w:t xml:space="preserve"> zařízení.</w:t>
      </w:r>
    </w:p>
    <w:p w14:paraId="3C95BA59" w14:textId="03FDE387" w:rsidR="00615307" w:rsidRPr="00DD5B69" w:rsidRDefault="006A20C3" w:rsidP="00026F0A">
      <w:pPr>
        <w:pStyle w:val="Odstavecseseznamem"/>
        <w:numPr>
          <w:ilvl w:val="0"/>
          <w:numId w:val="6"/>
        </w:numPr>
        <w:spacing w:before="60" w:after="120" w:line="240" w:lineRule="auto"/>
        <w:contextualSpacing w:val="0"/>
        <w:jc w:val="both"/>
      </w:pPr>
      <w:r w:rsidRPr="00DD5B69">
        <w:t>Z</w:t>
      </w:r>
      <w:r w:rsidR="00E65218" w:rsidRPr="00DD5B69">
        <w:t>ajištění inženýrské činnosti</w:t>
      </w:r>
      <w:r w:rsidR="00A94FCC">
        <w:t xml:space="preserve"> při instalaci měřícího</w:t>
      </w:r>
      <w:r w:rsidRPr="00DD5B69">
        <w:t xml:space="preserve"> zařízení.</w:t>
      </w:r>
    </w:p>
    <w:p w14:paraId="701982D3" w14:textId="66C04C00" w:rsidR="006A20C3" w:rsidRDefault="00E65218" w:rsidP="00026F0A">
      <w:pPr>
        <w:pStyle w:val="Odstavecseseznamem"/>
        <w:numPr>
          <w:ilvl w:val="0"/>
          <w:numId w:val="6"/>
        </w:numPr>
        <w:spacing w:before="60" w:after="120" w:line="240" w:lineRule="auto"/>
        <w:contextualSpacing w:val="0"/>
        <w:jc w:val="both"/>
      </w:pPr>
      <w:r w:rsidRPr="00DD5B69">
        <w:t xml:space="preserve">Instalace </w:t>
      </w:r>
      <w:r w:rsidR="00A94FCC">
        <w:t>měřícího</w:t>
      </w:r>
      <w:r w:rsidR="006A20C3" w:rsidRPr="00DD5B69">
        <w:t xml:space="preserve"> </w:t>
      </w:r>
      <w:r w:rsidRPr="00DD5B69">
        <w:t xml:space="preserve">zařízení, včetně potřebného technického vybavení k provozu </w:t>
      </w:r>
      <w:r w:rsidR="00A94FCC">
        <w:t xml:space="preserve">měřícího </w:t>
      </w:r>
      <w:r w:rsidRPr="00DD5B69">
        <w:t>zařízení</w:t>
      </w:r>
      <w:r w:rsidR="00447D21" w:rsidRPr="00DD5B69">
        <w:t xml:space="preserve"> a nosných konstrukcí (při využití </w:t>
      </w:r>
      <w:r w:rsidR="00747267">
        <w:t>samostatného sloupu nebo držáku</w:t>
      </w:r>
      <w:r w:rsidR="00447D21" w:rsidRPr="00DD5B69">
        <w:t>).</w:t>
      </w:r>
    </w:p>
    <w:p w14:paraId="2B6E2823" w14:textId="315E2927" w:rsidR="006A20C3" w:rsidRPr="00DD5B69" w:rsidRDefault="00E65218" w:rsidP="00026F0A">
      <w:pPr>
        <w:pStyle w:val="Odstavecseseznamem"/>
        <w:numPr>
          <w:ilvl w:val="0"/>
          <w:numId w:val="6"/>
        </w:numPr>
        <w:spacing w:before="60" w:after="120" w:line="240" w:lineRule="auto"/>
        <w:contextualSpacing w:val="0"/>
        <w:jc w:val="both"/>
      </w:pPr>
      <w:r w:rsidRPr="00DD5B69">
        <w:t xml:space="preserve">Napojení </w:t>
      </w:r>
      <w:r w:rsidR="00A27A8F">
        <w:t xml:space="preserve">měřícího </w:t>
      </w:r>
      <w:r w:rsidRPr="00DD5B69">
        <w:t>zařízení na zdroj elektrické energie</w:t>
      </w:r>
      <w:r w:rsidR="006A2537" w:rsidRPr="00DD5B69">
        <w:t xml:space="preserve"> (nájemce garantuje vyvedení napájení </w:t>
      </w:r>
      <w:r w:rsidR="00747267">
        <w:t>na samostatném sloupu nebo držáku</w:t>
      </w:r>
      <w:r w:rsidR="00A3593F">
        <w:t>,</w:t>
      </w:r>
      <w:r w:rsidR="006A2537" w:rsidRPr="00DD5B69">
        <w:t xml:space="preserve"> na kterém bude instalované měřící zařízení</w:t>
      </w:r>
      <w:r w:rsidR="00447D21" w:rsidRPr="00DD5B69">
        <w:t xml:space="preserve"> – energie platí nájemce</w:t>
      </w:r>
      <w:r w:rsidR="006A2537" w:rsidRPr="00DD5B69">
        <w:t>).</w:t>
      </w:r>
      <w:r w:rsidR="00A3593F">
        <w:t xml:space="preserve"> Zdroj elektrické energie není garantován jako nepřerušitelný, dostupnost elektrické energie je dán</w:t>
      </w:r>
      <w:r w:rsidR="00F36A9E">
        <w:t>a</w:t>
      </w:r>
      <w:r w:rsidR="00A3593F">
        <w:t xml:space="preserve"> </w:t>
      </w:r>
      <w:r w:rsidR="004F620C">
        <w:t xml:space="preserve">časovým </w:t>
      </w:r>
      <w:r w:rsidR="00A3593F">
        <w:t>harmonogramem spínání veřejného osvětlení.</w:t>
      </w:r>
      <w:r w:rsidR="00E02226">
        <w:t xml:space="preserve"> Technické řešení měřícího zařízení je koncipováno tak, aby </w:t>
      </w:r>
      <w:r w:rsidR="00EF0948">
        <w:t xml:space="preserve">měřící zařízení </w:t>
      </w:r>
      <w:r w:rsidR="00CF74B4">
        <w:t xml:space="preserve">bylo schopno plnohodnotného a </w:t>
      </w:r>
      <w:r w:rsidR="00400DBA">
        <w:t>bezchybného</w:t>
      </w:r>
      <w:r w:rsidR="00CF74B4">
        <w:t xml:space="preserve"> provozu, </w:t>
      </w:r>
      <w:r w:rsidR="000556AD">
        <w:t xml:space="preserve">při výpadku napájení </w:t>
      </w:r>
      <w:r w:rsidR="00E02226">
        <w:t xml:space="preserve">z veřejného osvětlení </w:t>
      </w:r>
      <w:r w:rsidR="00EF0948">
        <w:t xml:space="preserve">minimálně </w:t>
      </w:r>
      <w:r w:rsidR="000556AD">
        <w:t>po dobu 2 dní (= 48</w:t>
      </w:r>
      <w:r w:rsidR="00C62144">
        <w:t xml:space="preserve"> hodin), po celou dobu nájmu měřícího zařízení.</w:t>
      </w:r>
    </w:p>
    <w:p w14:paraId="7CCFFFD4" w14:textId="157FD04F" w:rsidR="006A20C3" w:rsidRPr="00DD5B69" w:rsidRDefault="00447D21" w:rsidP="00026F0A">
      <w:pPr>
        <w:pStyle w:val="Odstavecseseznamem"/>
        <w:numPr>
          <w:ilvl w:val="0"/>
          <w:numId w:val="6"/>
        </w:numPr>
        <w:spacing w:before="60" w:after="120" w:line="240" w:lineRule="auto"/>
        <w:contextualSpacing w:val="0"/>
        <w:jc w:val="both"/>
      </w:pPr>
      <w:r w:rsidRPr="00DD5B69">
        <w:t>Instalaci potřebné infrastruktury pro přenos dat z</w:t>
      </w:r>
      <w:r w:rsidR="00A27A8F">
        <w:t xml:space="preserve"> měřícího </w:t>
      </w:r>
      <w:r w:rsidRPr="00DD5B69">
        <w:t xml:space="preserve">zařízení do IS MP a </w:t>
      </w:r>
      <w:r w:rsidR="00097A0E">
        <w:t>IS AKV</w:t>
      </w:r>
      <w:r w:rsidRPr="00DD5B69">
        <w:t xml:space="preserve"> a</w:t>
      </w:r>
      <w:r w:rsidR="006A20C3" w:rsidRPr="00DD5B69">
        <w:t xml:space="preserve"> přenos dat z</w:t>
      </w:r>
      <w:r w:rsidR="00A27A8F">
        <w:t xml:space="preserve"> měřícího </w:t>
      </w:r>
      <w:r w:rsidR="006A20C3" w:rsidRPr="00DD5B69">
        <w:t xml:space="preserve">zařízení do </w:t>
      </w:r>
      <w:r w:rsidR="006A2537" w:rsidRPr="00DD5B69">
        <w:t xml:space="preserve">IS MP a </w:t>
      </w:r>
      <w:r w:rsidR="00097A0E">
        <w:t>IS AKV</w:t>
      </w:r>
      <w:r w:rsidR="004670F4">
        <w:t xml:space="preserve">. Náklady na přenos dat </w:t>
      </w:r>
      <w:r w:rsidRPr="00DD5B69">
        <w:t xml:space="preserve">hradí </w:t>
      </w:r>
      <w:r w:rsidR="00CF74B4">
        <w:t>nájemce</w:t>
      </w:r>
      <w:r w:rsidR="00615747" w:rsidRPr="00DD5B69">
        <w:t>.</w:t>
      </w:r>
    </w:p>
    <w:p w14:paraId="588866DB" w14:textId="6646A36E" w:rsidR="009C26F4" w:rsidRPr="00DD5B69" w:rsidRDefault="006A20C3" w:rsidP="00026F0A">
      <w:pPr>
        <w:pStyle w:val="Odstavecseseznamem"/>
        <w:numPr>
          <w:ilvl w:val="0"/>
          <w:numId w:val="6"/>
        </w:numPr>
        <w:spacing w:before="60" w:after="120" w:line="240" w:lineRule="auto"/>
        <w:contextualSpacing w:val="0"/>
        <w:jc w:val="both"/>
      </w:pPr>
      <w:r w:rsidRPr="00DD5B69">
        <w:t>Průběžné provádění</w:t>
      </w:r>
      <w:r w:rsidR="00E65218" w:rsidRPr="00DD5B69">
        <w:t xml:space="preserve"> údržby a servisu </w:t>
      </w:r>
      <w:r w:rsidR="00A27A8F">
        <w:t>měřícího</w:t>
      </w:r>
      <w:r w:rsidR="00E65218" w:rsidRPr="00DD5B69">
        <w:t xml:space="preserve"> zařízení a dodaného programového vybavení</w:t>
      </w:r>
      <w:r w:rsidR="009C26F4" w:rsidRPr="00DD5B69">
        <w:t>.</w:t>
      </w:r>
    </w:p>
    <w:p w14:paraId="1CD4AF53" w14:textId="03B024D0" w:rsidR="009C26F4" w:rsidRPr="00DD5B69" w:rsidRDefault="009C26F4" w:rsidP="00026F0A">
      <w:pPr>
        <w:pStyle w:val="Odstavecseseznamem"/>
        <w:numPr>
          <w:ilvl w:val="0"/>
          <w:numId w:val="6"/>
        </w:numPr>
        <w:spacing w:before="60" w:after="120" w:line="240" w:lineRule="auto"/>
        <w:contextualSpacing w:val="0"/>
        <w:jc w:val="both"/>
      </w:pPr>
      <w:r w:rsidRPr="00DD5B69">
        <w:lastRenderedPageBreak/>
        <w:t>Poskytnutí veškeré potřebné dokumentace k</w:t>
      </w:r>
      <w:r w:rsidR="00A27A8F">
        <w:t xml:space="preserve"> měřícímu </w:t>
      </w:r>
      <w:r w:rsidRPr="00DD5B69">
        <w:t>zařízení a programovému vybavení včetně škol</w:t>
      </w:r>
      <w:r w:rsidR="00E46A00">
        <w:t>e</w:t>
      </w:r>
      <w:r w:rsidRPr="00DD5B69">
        <w:t xml:space="preserve">ní oprávněných osob </w:t>
      </w:r>
      <w:r w:rsidR="00A75E23" w:rsidRPr="00DD5B69">
        <w:t>nájemce</w:t>
      </w:r>
      <w:r w:rsidRPr="00DD5B69">
        <w:t xml:space="preserve"> před předáním </w:t>
      </w:r>
      <w:r w:rsidR="00A27A8F">
        <w:t xml:space="preserve">měřícího </w:t>
      </w:r>
      <w:r w:rsidRPr="00DD5B69">
        <w:t>zařízení do produkčního provozu a návazně na větší změny v</w:t>
      </w:r>
      <w:r w:rsidR="00A27A8F">
        <w:t xml:space="preserve"> měřícím </w:t>
      </w:r>
      <w:r w:rsidR="00215484">
        <w:t>zařízení</w:t>
      </w:r>
      <w:r w:rsidRPr="00DD5B69">
        <w:t>.</w:t>
      </w:r>
    </w:p>
    <w:p w14:paraId="619513EE" w14:textId="3FBC71FC" w:rsidR="00487FC5" w:rsidRPr="00DD5B69" w:rsidRDefault="00E65218" w:rsidP="00026F0A">
      <w:pPr>
        <w:pStyle w:val="Odstavecseseznamem"/>
        <w:numPr>
          <w:ilvl w:val="0"/>
          <w:numId w:val="6"/>
        </w:numPr>
        <w:spacing w:before="60" w:after="120" w:line="240" w:lineRule="auto"/>
        <w:contextualSpacing w:val="0"/>
        <w:jc w:val="both"/>
      </w:pPr>
      <w:r w:rsidRPr="00DD5B69">
        <w:t>Výměna</w:t>
      </w:r>
      <w:r w:rsidR="009C26F4" w:rsidRPr="00DD5B69">
        <w:t>/oprava</w:t>
      </w:r>
      <w:r w:rsidRPr="00DD5B69">
        <w:t xml:space="preserve"> poškozených částí systému</w:t>
      </w:r>
      <w:r w:rsidR="009C26F4" w:rsidRPr="00DD5B69">
        <w:t>.</w:t>
      </w:r>
    </w:p>
    <w:p w14:paraId="3B6DABE3" w14:textId="1165AB76" w:rsidR="009C26F4" w:rsidRPr="00DD5B69" w:rsidRDefault="009C26F4" w:rsidP="00026F0A">
      <w:pPr>
        <w:pStyle w:val="Odstavecseseznamem"/>
        <w:numPr>
          <w:ilvl w:val="0"/>
          <w:numId w:val="6"/>
        </w:numPr>
        <w:spacing w:before="60" w:after="120" w:line="240" w:lineRule="auto"/>
        <w:contextualSpacing w:val="0"/>
        <w:jc w:val="both"/>
      </w:pPr>
      <w:r w:rsidRPr="00DD5B69">
        <w:t xml:space="preserve">Roční </w:t>
      </w:r>
      <w:r w:rsidR="00FC51E5">
        <w:t xml:space="preserve">(nebo v případě potřeby i vícekrát) </w:t>
      </w:r>
      <w:r w:rsidRPr="00DD5B69">
        <w:t xml:space="preserve">profylaxe </w:t>
      </w:r>
      <w:r w:rsidR="00B2395F">
        <w:t xml:space="preserve">měřícího </w:t>
      </w:r>
      <w:r w:rsidRPr="00DD5B69">
        <w:t>zařízení obsahující:</w:t>
      </w:r>
    </w:p>
    <w:p w14:paraId="5D570B82" w14:textId="5565A0E9" w:rsidR="009C26F4" w:rsidRPr="00DD5B69" w:rsidRDefault="009C26F4" w:rsidP="00026F0A">
      <w:pPr>
        <w:pStyle w:val="Odstavecseseznamem"/>
        <w:numPr>
          <w:ilvl w:val="1"/>
          <w:numId w:val="6"/>
        </w:numPr>
        <w:spacing w:before="60" w:after="120" w:line="240" w:lineRule="auto"/>
        <w:ind w:left="993" w:hanging="633"/>
        <w:contextualSpacing w:val="0"/>
        <w:jc w:val="both"/>
      </w:pPr>
      <w:r w:rsidRPr="00DD5B69">
        <w:t xml:space="preserve">Vizuální kontrolu </w:t>
      </w:r>
      <w:r w:rsidR="00B2395F">
        <w:t xml:space="preserve">měřícího </w:t>
      </w:r>
      <w:r w:rsidRPr="00DD5B69">
        <w:t>zařízení</w:t>
      </w:r>
      <w:r w:rsidR="00527C6E">
        <w:t>.</w:t>
      </w:r>
    </w:p>
    <w:p w14:paraId="35723024" w14:textId="0CA88C01" w:rsidR="009C26F4" w:rsidRPr="00DD5B69" w:rsidRDefault="009C26F4" w:rsidP="00026F0A">
      <w:pPr>
        <w:pStyle w:val="Odstavecseseznamem"/>
        <w:numPr>
          <w:ilvl w:val="1"/>
          <w:numId w:val="6"/>
        </w:numPr>
        <w:spacing w:before="60" w:after="120" w:line="240" w:lineRule="auto"/>
        <w:ind w:left="993" w:hanging="633"/>
        <w:contextualSpacing w:val="0"/>
        <w:jc w:val="both"/>
      </w:pPr>
      <w:r w:rsidRPr="00DD5B69">
        <w:t xml:space="preserve">Čištění optických částí </w:t>
      </w:r>
      <w:r w:rsidR="00B2395F">
        <w:t xml:space="preserve">měřícího </w:t>
      </w:r>
      <w:r w:rsidRPr="00DD5B69">
        <w:t>zařízení</w:t>
      </w:r>
      <w:r w:rsidR="00527C6E">
        <w:t>.</w:t>
      </w:r>
    </w:p>
    <w:p w14:paraId="281B5E69" w14:textId="5F1270B1" w:rsidR="009C26F4" w:rsidRPr="00DD5B69" w:rsidRDefault="009C26F4" w:rsidP="00026F0A">
      <w:pPr>
        <w:pStyle w:val="Odstavecseseznamem"/>
        <w:numPr>
          <w:ilvl w:val="1"/>
          <w:numId w:val="6"/>
        </w:numPr>
        <w:spacing w:before="60" w:after="120" w:line="240" w:lineRule="auto"/>
        <w:ind w:left="993" w:hanging="633"/>
        <w:contextualSpacing w:val="0"/>
        <w:jc w:val="both"/>
      </w:pPr>
      <w:r w:rsidRPr="00DD5B69">
        <w:t xml:space="preserve">Kontrolu napájení </w:t>
      </w:r>
      <w:r w:rsidR="00B2395F">
        <w:t xml:space="preserve">měřícího </w:t>
      </w:r>
      <w:r w:rsidRPr="00DD5B69">
        <w:t>zařízení</w:t>
      </w:r>
      <w:r w:rsidR="00527C6E">
        <w:t>.</w:t>
      </w:r>
    </w:p>
    <w:p w14:paraId="3A9539B9" w14:textId="7B7ECADC" w:rsidR="009C26F4" w:rsidRPr="00DD5B69" w:rsidRDefault="009C26F4" w:rsidP="00026F0A">
      <w:pPr>
        <w:pStyle w:val="Odstavecseseznamem"/>
        <w:numPr>
          <w:ilvl w:val="0"/>
          <w:numId w:val="6"/>
        </w:numPr>
        <w:spacing w:before="60" w:after="120" w:line="240" w:lineRule="auto"/>
        <w:contextualSpacing w:val="0"/>
        <w:jc w:val="both"/>
      </w:pPr>
      <w:r w:rsidRPr="00DD5B69">
        <w:t xml:space="preserve">Opakované metrologické ověření </w:t>
      </w:r>
      <w:r w:rsidR="00B2395F">
        <w:t xml:space="preserve">měřícího </w:t>
      </w:r>
      <w:r w:rsidRPr="00DD5B69">
        <w:t xml:space="preserve">zařízení tak, aby bylo </w:t>
      </w:r>
      <w:r w:rsidR="00B2395F">
        <w:t xml:space="preserve">měřící </w:t>
      </w:r>
      <w:r w:rsidRPr="00DD5B69">
        <w:t>zařízení schopné detekovat přestupky bez přerušení produkčního provoz</w:t>
      </w:r>
      <w:r w:rsidR="006A2537" w:rsidRPr="00DD5B69">
        <w:t>u.</w:t>
      </w:r>
    </w:p>
    <w:p w14:paraId="710413E7" w14:textId="5E2D2D53" w:rsidR="00715522" w:rsidRDefault="00E65218" w:rsidP="00026F0A">
      <w:pPr>
        <w:pStyle w:val="Odstavecseseznamem"/>
        <w:numPr>
          <w:ilvl w:val="0"/>
          <w:numId w:val="6"/>
        </w:numPr>
        <w:spacing w:before="60" w:after="120" w:line="240" w:lineRule="auto"/>
        <w:contextualSpacing w:val="0"/>
        <w:jc w:val="both"/>
      </w:pPr>
      <w:r w:rsidRPr="00DD5B69">
        <w:t>Poskytování</w:t>
      </w:r>
      <w:r w:rsidR="009C26F4" w:rsidRPr="00DD5B69">
        <w:t xml:space="preserve"> telefonické podpory </w:t>
      </w:r>
      <w:r w:rsidR="00BC4160" w:rsidRPr="00DD5B69">
        <w:t xml:space="preserve">v pracovní dny od </w:t>
      </w:r>
      <w:r w:rsidR="00715522" w:rsidRPr="00DD5B69">
        <w:t xml:space="preserve">8:00 do 17:00 </w:t>
      </w:r>
      <w:r w:rsidR="009C26F4" w:rsidRPr="00DD5B69">
        <w:t xml:space="preserve">oprávněným osobám </w:t>
      </w:r>
      <w:r w:rsidR="00A75E23" w:rsidRPr="00DD5B69">
        <w:t>nájemce</w:t>
      </w:r>
      <w:r w:rsidR="009C26F4" w:rsidRPr="00DD5B69">
        <w:t xml:space="preserve"> pro konzultace týkající se primárně problémů s chodem </w:t>
      </w:r>
      <w:r w:rsidR="00B2395F">
        <w:t xml:space="preserve">měřícího </w:t>
      </w:r>
      <w:r w:rsidR="009C26F4" w:rsidRPr="00DD5B69">
        <w:t>zařízení a validitou měření.</w:t>
      </w:r>
    </w:p>
    <w:p w14:paraId="24669427" w14:textId="32353EBA" w:rsidR="00715522" w:rsidRPr="00DD5B69" w:rsidRDefault="00715522" w:rsidP="00026F0A">
      <w:pPr>
        <w:pStyle w:val="Nadpis1"/>
        <w:spacing w:before="60" w:after="120" w:line="240" w:lineRule="auto"/>
        <w:rPr>
          <w:color w:val="auto"/>
        </w:rPr>
      </w:pPr>
      <w:bookmarkStart w:id="15" w:name="_Toc190097359"/>
      <w:r w:rsidRPr="00DD5B69">
        <w:rPr>
          <w:color w:val="auto"/>
        </w:rPr>
        <w:t>SLA parametry</w:t>
      </w:r>
      <w:bookmarkEnd w:id="15"/>
    </w:p>
    <w:p w14:paraId="06FC550C" w14:textId="2B91FB30" w:rsidR="00C93076" w:rsidRPr="00DD5B69" w:rsidRDefault="00C93076" w:rsidP="00026F0A">
      <w:pPr>
        <w:spacing w:before="60" w:after="120" w:line="240" w:lineRule="auto"/>
        <w:jc w:val="both"/>
      </w:pPr>
      <w:bookmarkStart w:id="16" w:name="_Hlk83970797"/>
      <w:r w:rsidRPr="00DD5B69">
        <w:t xml:space="preserve">Níže uvedené SLA parametry jsou závazné pro systém jako celek, tedy jak pro samotné měřící zařízení, tak pro veškerý </w:t>
      </w:r>
      <w:r w:rsidR="00D2754E">
        <w:t>SW</w:t>
      </w:r>
      <w:r w:rsidRPr="00DD5B69">
        <w:t xml:space="preserve">, který je součástí </w:t>
      </w:r>
      <w:r w:rsidR="00D2754E">
        <w:t>měří</w:t>
      </w:r>
      <w:r w:rsidR="00A94FCC">
        <w:t>cího</w:t>
      </w:r>
      <w:r w:rsidR="00D2754E">
        <w:t xml:space="preserve"> </w:t>
      </w:r>
      <w:r w:rsidRPr="00DD5B69">
        <w:t>zařízení, či slouží k přenosu dat z</w:t>
      </w:r>
      <w:r w:rsidR="00A94FCC">
        <w:t xml:space="preserve"> měřícího </w:t>
      </w:r>
      <w:r w:rsidRPr="00DD5B69">
        <w:t xml:space="preserve">zařízení do navazujícího </w:t>
      </w:r>
      <w:r w:rsidR="00FD3DEE">
        <w:t>IS MP či</w:t>
      </w:r>
      <w:r w:rsidR="006A2537" w:rsidRPr="00DD5B69">
        <w:t xml:space="preserve"> </w:t>
      </w:r>
      <w:r w:rsidR="00097A0E">
        <w:t>IS AKV</w:t>
      </w:r>
      <w:r w:rsidRPr="00DD5B69">
        <w:t xml:space="preserve">. </w:t>
      </w:r>
    </w:p>
    <w:p w14:paraId="19576B84" w14:textId="1E0FDAC9" w:rsidR="00C93076" w:rsidRPr="00DD5B69" w:rsidRDefault="00C93076" w:rsidP="00026F0A">
      <w:pPr>
        <w:pStyle w:val="Nadpis2"/>
        <w:spacing w:before="60" w:after="120" w:line="240" w:lineRule="auto"/>
        <w:rPr>
          <w:color w:val="auto"/>
        </w:rPr>
      </w:pPr>
      <w:bookmarkStart w:id="17" w:name="_Toc84265110"/>
      <w:bookmarkStart w:id="18" w:name="_Toc190097360"/>
      <w:r w:rsidRPr="00DD5B69">
        <w:rPr>
          <w:color w:val="auto"/>
        </w:rPr>
        <w:t xml:space="preserve">Dostupnost </w:t>
      </w:r>
      <w:bookmarkEnd w:id="17"/>
      <w:r w:rsidRPr="00DD5B69">
        <w:rPr>
          <w:color w:val="auto"/>
        </w:rPr>
        <w:t>systému</w:t>
      </w:r>
      <w:bookmarkEnd w:id="18"/>
    </w:p>
    <w:p w14:paraId="0DC98452" w14:textId="296DCB4C" w:rsidR="00C93076" w:rsidRPr="00DD5B69" w:rsidRDefault="00C93076" w:rsidP="00026F0A">
      <w:pPr>
        <w:spacing w:before="60" w:after="120" w:line="240" w:lineRule="auto"/>
        <w:jc w:val="both"/>
      </w:pPr>
      <w:r w:rsidRPr="00DD5B69">
        <w:t xml:space="preserve">Dostupnost systému se řídí dále uvedenými parametry. Pro posouzení dostupnosti systému jsou stanoveny </w:t>
      </w:r>
      <w:r w:rsidR="00822B69" w:rsidRPr="00DD5B69">
        <w:t>čtyři</w:t>
      </w:r>
      <w:r w:rsidRPr="00DD5B69">
        <w:t xml:space="preserve"> provozní stavy:</w:t>
      </w:r>
    </w:p>
    <w:p w14:paraId="3EE6E98E" w14:textId="541E2D14" w:rsidR="00C93076" w:rsidRPr="00DD5B69" w:rsidRDefault="00C93076" w:rsidP="00026F0A">
      <w:pPr>
        <w:pStyle w:val="Odstavecseseznamem"/>
        <w:numPr>
          <w:ilvl w:val="0"/>
          <w:numId w:val="8"/>
        </w:numPr>
        <w:spacing w:before="60" w:after="120" w:line="240" w:lineRule="auto"/>
        <w:ind w:left="284" w:hanging="284"/>
        <w:contextualSpacing w:val="0"/>
        <w:jc w:val="both"/>
      </w:pPr>
      <w:r w:rsidRPr="00DD5B69">
        <w:t xml:space="preserve">V provozu = </w:t>
      </w:r>
      <w:r w:rsidR="00434178" w:rsidRPr="00DD5B69">
        <w:t>s</w:t>
      </w:r>
      <w:r w:rsidRPr="00DD5B69">
        <w:t>ystém je plně dostupný, chod odpovídá všem požadavkům kladeným na provádění měření pro účely detekce a řešení přestupků</w:t>
      </w:r>
      <w:r w:rsidR="00527C6E">
        <w:t>.</w:t>
      </w:r>
    </w:p>
    <w:p w14:paraId="1AE67ED2" w14:textId="24B446DD" w:rsidR="00C93076" w:rsidRPr="00DD5B69" w:rsidRDefault="00C93076" w:rsidP="00026F0A">
      <w:pPr>
        <w:pStyle w:val="Odstavecseseznamem"/>
        <w:numPr>
          <w:ilvl w:val="0"/>
          <w:numId w:val="8"/>
        </w:numPr>
        <w:spacing w:before="60" w:after="120" w:line="240" w:lineRule="auto"/>
        <w:ind w:left="284" w:hanging="284"/>
        <w:contextualSpacing w:val="0"/>
        <w:jc w:val="both"/>
      </w:pPr>
      <w:r w:rsidRPr="00DD5B69">
        <w:t xml:space="preserve">Mimo provoz = </w:t>
      </w:r>
      <w:r w:rsidR="00434178" w:rsidRPr="00DD5B69">
        <w:t>s</w:t>
      </w:r>
      <w:r w:rsidRPr="00DD5B69">
        <w:t>ystém je zcela nedostupný, nelze provádět měření</w:t>
      </w:r>
      <w:r w:rsidR="00527C6E">
        <w:t>.</w:t>
      </w:r>
    </w:p>
    <w:p w14:paraId="18025987" w14:textId="1DE4FA09" w:rsidR="00C93076" w:rsidRPr="00DD5B69" w:rsidRDefault="00C93076" w:rsidP="00026F0A">
      <w:pPr>
        <w:pStyle w:val="Odstavecseseznamem"/>
        <w:numPr>
          <w:ilvl w:val="0"/>
          <w:numId w:val="8"/>
        </w:numPr>
        <w:spacing w:before="60" w:after="120" w:line="240" w:lineRule="auto"/>
        <w:ind w:left="284" w:hanging="284"/>
        <w:contextualSpacing w:val="0"/>
        <w:jc w:val="both"/>
      </w:pPr>
      <w:r w:rsidRPr="00DD5B69">
        <w:t xml:space="preserve">Porucha = </w:t>
      </w:r>
      <w:r w:rsidR="00434178" w:rsidRPr="00DD5B69">
        <w:t>s</w:t>
      </w:r>
      <w:r w:rsidRPr="00DD5B69">
        <w:t xml:space="preserve">ystém je možné využívat pouze v omezeném rozsahu funkcí, </w:t>
      </w:r>
      <w:r w:rsidR="0000038E" w:rsidRPr="00DD5B69">
        <w:t>detekci přestupků lze provádět</w:t>
      </w:r>
      <w:r w:rsidR="00527C6E">
        <w:t>.</w:t>
      </w:r>
    </w:p>
    <w:p w14:paraId="355D7101" w14:textId="05F486AA" w:rsidR="00C93076" w:rsidRPr="00DD5B69" w:rsidRDefault="00C93076" w:rsidP="00026F0A">
      <w:pPr>
        <w:pStyle w:val="Odstavecseseznamem"/>
        <w:numPr>
          <w:ilvl w:val="0"/>
          <w:numId w:val="8"/>
        </w:numPr>
        <w:spacing w:before="60" w:after="120" w:line="240" w:lineRule="auto"/>
        <w:ind w:left="284" w:hanging="284"/>
        <w:contextualSpacing w:val="0"/>
        <w:jc w:val="both"/>
      </w:pPr>
      <w:r w:rsidRPr="00DD5B69">
        <w:t xml:space="preserve">Chyba = </w:t>
      </w:r>
      <w:r w:rsidR="00434178" w:rsidRPr="00DD5B69">
        <w:t>n</w:t>
      </w:r>
      <w:r w:rsidRPr="00DD5B69">
        <w:t xml:space="preserve">efungují méně podstatné funkce systému </w:t>
      </w:r>
      <w:r w:rsidR="0000038E" w:rsidRPr="00DD5B69">
        <w:t xml:space="preserve">(například vzdálená správa </w:t>
      </w:r>
      <w:r w:rsidR="00C25A3B">
        <w:t xml:space="preserve">měřícího </w:t>
      </w:r>
      <w:r w:rsidR="0000038E" w:rsidRPr="00DD5B69">
        <w:t xml:space="preserve">zařízení, poskytování dat </w:t>
      </w:r>
      <w:r w:rsidR="00097A0E">
        <w:t>do IS AKV</w:t>
      </w:r>
      <w:r w:rsidR="0000038E" w:rsidRPr="00DD5B69">
        <w:t xml:space="preserve"> </w:t>
      </w:r>
      <w:r w:rsidRPr="00DD5B69">
        <w:t>a lze systém využívat pro detekci přestupků</w:t>
      </w:r>
      <w:r w:rsidR="0000038E" w:rsidRPr="00DD5B69">
        <w:t xml:space="preserve"> v plném rozsahu</w:t>
      </w:r>
      <w:r w:rsidR="00527C6E">
        <w:t>.</w:t>
      </w:r>
    </w:p>
    <w:p w14:paraId="0E089C08" w14:textId="0FA95231" w:rsidR="00C93076" w:rsidRPr="00DD5B69" w:rsidRDefault="00C93076" w:rsidP="00026F0A">
      <w:pPr>
        <w:spacing w:before="60" w:after="120" w:line="240" w:lineRule="auto"/>
        <w:jc w:val="both"/>
      </w:pPr>
      <w:r w:rsidRPr="00DD5B69">
        <w:t xml:space="preserve">Systém je ve stavu mimo provoz, porucha, nebo chyba, pokud oprávněná osoba </w:t>
      </w:r>
      <w:r w:rsidR="006A2537" w:rsidRPr="00DD5B69">
        <w:t>nájemce</w:t>
      </w:r>
      <w:r w:rsidRPr="00DD5B69">
        <w:t xml:space="preserve"> (případně automatická kontrola dostupnosti systému) nahlásí standardní cestou </w:t>
      </w:r>
      <w:r w:rsidR="006A2537" w:rsidRPr="00DD5B69">
        <w:t xml:space="preserve">pronajímateli </w:t>
      </w:r>
      <w:r w:rsidRPr="00DD5B69">
        <w:t>nedostupnost systému, či částí a funkcí systému a současně tento stav:</w:t>
      </w:r>
    </w:p>
    <w:p w14:paraId="7B56A02A" w14:textId="40974FFD" w:rsidR="00C93076" w:rsidRPr="00DD5B69" w:rsidRDefault="00C93076" w:rsidP="00026F0A">
      <w:pPr>
        <w:pStyle w:val="Odstavecseseznamem"/>
        <w:numPr>
          <w:ilvl w:val="0"/>
          <w:numId w:val="9"/>
        </w:numPr>
        <w:spacing w:before="60" w:after="120" w:line="240" w:lineRule="auto"/>
        <w:contextualSpacing w:val="0"/>
        <w:jc w:val="both"/>
      </w:pPr>
      <w:r w:rsidRPr="00DD5B69">
        <w:t xml:space="preserve">Není způsoben vlastní chybnou činností </w:t>
      </w:r>
      <w:r w:rsidR="006A2537" w:rsidRPr="00DD5B69">
        <w:t>nájemce</w:t>
      </w:r>
      <w:r w:rsidR="0000038E" w:rsidRPr="00DD5B69">
        <w:t xml:space="preserve"> či neoprávněným zásahem třetí osoby (například vandalismus)</w:t>
      </w:r>
      <w:r w:rsidR="006A2537" w:rsidRPr="00DD5B69">
        <w:t>.</w:t>
      </w:r>
    </w:p>
    <w:p w14:paraId="7A99F1D9" w14:textId="4E08050B" w:rsidR="00C93076" w:rsidRPr="00DD5B69" w:rsidRDefault="00C93076" w:rsidP="00026F0A">
      <w:pPr>
        <w:pStyle w:val="Odstavecseseznamem"/>
        <w:numPr>
          <w:ilvl w:val="0"/>
          <w:numId w:val="9"/>
        </w:numPr>
        <w:spacing w:before="60" w:after="120" w:line="240" w:lineRule="auto"/>
        <w:contextualSpacing w:val="0"/>
        <w:jc w:val="both"/>
      </w:pPr>
      <w:r w:rsidRPr="00DD5B69">
        <w:t>Nejedná se o chybu na straně navazujících systémů třetích stran</w:t>
      </w:r>
      <w:r w:rsidR="00DF259C" w:rsidRPr="00DD5B69">
        <w:t>.</w:t>
      </w:r>
    </w:p>
    <w:p w14:paraId="0EC481A7" w14:textId="6CA3F589" w:rsidR="00DF259C" w:rsidRPr="00DD5B69" w:rsidRDefault="00DF259C" w:rsidP="00026F0A">
      <w:pPr>
        <w:pStyle w:val="Odstavecseseznamem"/>
        <w:numPr>
          <w:ilvl w:val="0"/>
          <w:numId w:val="9"/>
        </w:numPr>
        <w:spacing w:before="60" w:after="120" w:line="240" w:lineRule="auto"/>
        <w:contextualSpacing w:val="0"/>
        <w:jc w:val="both"/>
      </w:pPr>
      <w:r w:rsidRPr="00DD5B69">
        <w:t>Nejedná se o stav, kdy po opravě</w:t>
      </w:r>
      <w:r w:rsidR="00C25A3B">
        <w:t xml:space="preserve"> měřícího</w:t>
      </w:r>
      <w:r w:rsidRPr="00DD5B69">
        <w:t xml:space="preserve"> zařízení je nezbytné nové provedení ověření </w:t>
      </w:r>
      <w:r w:rsidR="00C25A3B">
        <w:t xml:space="preserve">měřícího </w:t>
      </w:r>
      <w:r w:rsidRPr="00DD5B69">
        <w:t xml:space="preserve">zařízení ze strany ČMI a běží doba od žádosti o ověření podané na ČMI pronajímatelem do doby termínu ověření ze strany ČMI, přičemž ale platí, že pronajímatel je povinen požádat o nové ověření </w:t>
      </w:r>
      <w:r w:rsidR="00C25A3B">
        <w:t xml:space="preserve">měřícího </w:t>
      </w:r>
      <w:r w:rsidRPr="00DD5B69">
        <w:t xml:space="preserve">zařízení ze strany ČMI bezprostředně po zjištění takové potřeby spojené s opravou </w:t>
      </w:r>
      <w:r w:rsidR="00C25A3B">
        <w:t xml:space="preserve">měřícího </w:t>
      </w:r>
      <w:r w:rsidRPr="00DD5B69">
        <w:t>zařízení, tedy ihned jak měl a mohl tuto skutečnost zjistit</w:t>
      </w:r>
      <w:r w:rsidR="00FC3475" w:rsidRPr="00DD5B69">
        <w:t>.</w:t>
      </w:r>
    </w:p>
    <w:p w14:paraId="23AE9A71" w14:textId="6E6B79C2" w:rsidR="00DF259C" w:rsidRPr="00DD5B69" w:rsidRDefault="00DF259C" w:rsidP="00026F0A">
      <w:pPr>
        <w:pStyle w:val="Odstavecseseznamem"/>
        <w:numPr>
          <w:ilvl w:val="0"/>
          <w:numId w:val="9"/>
        </w:numPr>
        <w:spacing w:before="60" w:after="120" w:line="240" w:lineRule="auto"/>
        <w:contextualSpacing w:val="0"/>
        <w:jc w:val="both"/>
      </w:pPr>
      <w:r w:rsidRPr="00DD5B69">
        <w:t xml:space="preserve">Nejedná se o stav, kdy </w:t>
      </w:r>
      <w:r w:rsidR="00C25A3B">
        <w:t xml:space="preserve">měřící </w:t>
      </w:r>
      <w:r w:rsidRPr="00DD5B69">
        <w:t xml:space="preserve">zařízení není možné řádně provozovat zásahem třetí strany mimo moc pronajímatele, typicky poškození nosných konstrukcí po dopravní nehodě, frézování vozovky, má-li vliv na některé komponenty </w:t>
      </w:r>
      <w:r w:rsidR="00C25A3B">
        <w:t xml:space="preserve">měřícího </w:t>
      </w:r>
      <w:r w:rsidRPr="00DD5B69">
        <w:t>zařízení a podobně</w:t>
      </w:r>
      <w:r w:rsidR="00FC3475" w:rsidRPr="00DD5B69">
        <w:t>.</w:t>
      </w:r>
    </w:p>
    <w:p w14:paraId="744EDE87" w14:textId="77777777" w:rsidR="00C93076" w:rsidRPr="00DD5B69" w:rsidRDefault="00C93076" w:rsidP="00026F0A">
      <w:pPr>
        <w:pStyle w:val="Nadpis2"/>
        <w:spacing w:before="60" w:after="120" w:line="240" w:lineRule="auto"/>
        <w:rPr>
          <w:color w:val="auto"/>
        </w:rPr>
      </w:pPr>
      <w:bookmarkStart w:id="19" w:name="_Toc84265111"/>
      <w:bookmarkStart w:id="20" w:name="_Toc190097361"/>
      <w:r w:rsidRPr="00DD5B69">
        <w:rPr>
          <w:color w:val="auto"/>
        </w:rPr>
        <w:lastRenderedPageBreak/>
        <w:t>Oprava systému (provozní stavy)</w:t>
      </w:r>
      <w:bookmarkEnd w:id="19"/>
      <w:bookmarkEnd w:id="20"/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88"/>
        <w:gridCol w:w="1701"/>
        <w:gridCol w:w="6373"/>
      </w:tblGrid>
      <w:tr w:rsidR="00DD5B69" w:rsidRPr="00DD5B69" w14:paraId="44D497FF" w14:textId="77777777" w:rsidTr="00845499">
        <w:tc>
          <w:tcPr>
            <w:tcW w:w="988" w:type="dxa"/>
            <w:shd w:val="clear" w:color="auto" w:fill="F2F2F2" w:themeFill="background1" w:themeFillShade="F2"/>
          </w:tcPr>
          <w:p w14:paraId="10BBE8BE" w14:textId="77777777" w:rsidR="00C93076" w:rsidRPr="00DD5B69" w:rsidRDefault="00C93076" w:rsidP="00026F0A">
            <w:pPr>
              <w:spacing w:before="60" w:after="120"/>
              <w:jc w:val="both"/>
            </w:pPr>
            <w:r w:rsidRPr="00DD5B69">
              <w:t>Priorita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3DC72B4" w14:textId="77777777" w:rsidR="00C93076" w:rsidRPr="00DD5B69" w:rsidRDefault="00C93076" w:rsidP="00026F0A">
            <w:pPr>
              <w:spacing w:before="60" w:after="120"/>
              <w:jc w:val="both"/>
            </w:pPr>
            <w:r w:rsidRPr="00DD5B69">
              <w:t>Stav systému</w:t>
            </w:r>
          </w:p>
        </w:tc>
        <w:tc>
          <w:tcPr>
            <w:tcW w:w="6373" w:type="dxa"/>
            <w:shd w:val="clear" w:color="auto" w:fill="F2F2F2" w:themeFill="background1" w:themeFillShade="F2"/>
          </w:tcPr>
          <w:p w14:paraId="0B292747" w14:textId="77777777" w:rsidR="00C93076" w:rsidRPr="00DD5B69" w:rsidRDefault="00C93076" w:rsidP="00026F0A">
            <w:pPr>
              <w:spacing w:before="60" w:after="120"/>
              <w:jc w:val="both"/>
            </w:pPr>
            <w:r w:rsidRPr="00DD5B69">
              <w:t>Doba vyřešení požadavku od jeho nahlášení</w:t>
            </w:r>
          </w:p>
        </w:tc>
      </w:tr>
      <w:tr w:rsidR="00DD5B69" w:rsidRPr="00DD5B69" w14:paraId="25C67DC7" w14:textId="77777777" w:rsidTr="00845499">
        <w:tc>
          <w:tcPr>
            <w:tcW w:w="988" w:type="dxa"/>
          </w:tcPr>
          <w:p w14:paraId="2AD7FD3C" w14:textId="77777777" w:rsidR="00C93076" w:rsidRPr="00DD5B69" w:rsidRDefault="00C93076" w:rsidP="00026F0A">
            <w:pPr>
              <w:spacing w:before="60" w:after="120"/>
              <w:jc w:val="both"/>
            </w:pPr>
            <w:r w:rsidRPr="00DD5B69">
              <w:t>1</w:t>
            </w:r>
          </w:p>
        </w:tc>
        <w:tc>
          <w:tcPr>
            <w:tcW w:w="1701" w:type="dxa"/>
          </w:tcPr>
          <w:p w14:paraId="3B1ABA58" w14:textId="77777777" w:rsidR="00C93076" w:rsidRPr="00DD5B69" w:rsidRDefault="00C93076" w:rsidP="00026F0A">
            <w:pPr>
              <w:spacing w:before="60" w:after="120"/>
              <w:jc w:val="both"/>
            </w:pPr>
            <w:r w:rsidRPr="00DD5B69">
              <w:t>Mimo provoz</w:t>
            </w:r>
          </w:p>
        </w:tc>
        <w:tc>
          <w:tcPr>
            <w:tcW w:w="6373" w:type="dxa"/>
          </w:tcPr>
          <w:p w14:paraId="398105C1" w14:textId="4A21713D" w:rsidR="00C93076" w:rsidRPr="00DD5B69" w:rsidRDefault="0000038E" w:rsidP="00026F0A">
            <w:pPr>
              <w:spacing w:before="60" w:after="120"/>
              <w:jc w:val="both"/>
            </w:pPr>
            <w:r w:rsidRPr="00DD5B69">
              <w:t xml:space="preserve">3 pracovní dny </w:t>
            </w:r>
            <w:r w:rsidR="00C93076" w:rsidRPr="00DD5B69">
              <w:t>od nahlášení či zjištění problému</w:t>
            </w:r>
          </w:p>
        </w:tc>
      </w:tr>
      <w:tr w:rsidR="00DD5B69" w:rsidRPr="00DD5B69" w14:paraId="34B11455" w14:textId="77777777" w:rsidTr="00845499">
        <w:tc>
          <w:tcPr>
            <w:tcW w:w="988" w:type="dxa"/>
          </w:tcPr>
          <w:p w14:paraId="4AD40BC4" w14:textId="77777777" w:rsidR="00C93076" w:rsidRPr="00DD5B69" w:rsidRDefault="00C93076" w:rsidP="00026F0A">
            <w:pPr>
              <w:spacing w:before="60" w:after="120"/>
              <w:jc w:val="both"/>
            </w:pPr>
            <w:r w:rsidRPr="00DD5B69">
              <w:t>2</w:t>
            </w:r>
          </w:p>
        </w:tc>
        <w:tc>
          <w:tcPr>
            <w:tcW w:w="1701" w:type="dxa"/>
          </w:tcPr>
          <w:p w14:paraId="43D43B30" w14:textId="77777777" w:rsidR="00C93076" w:rsidRPr="00DD5B69" w:rsidRDefault="00C93076" w:rsidP="00026F0A">
            <w:pPr>
              <w:spacing w:before="60" w:after="120"/>
              <w:jc w:val="both"/>
            </w:pPr>
            <w:r w:rsidRPr="00DD5B69">
              <w:t>Porucha</w:t>
            </w:r>
          </w:p>
        </w:tc>
        <w:tc>
          <w:tcPr>
            <w:tcW w:w="6373" w:type="dxa"/>
          </w:tcPr>
          <w:p w14:paraId="63970BEB" w14:textId="57CBAEE1" w:rsidR="00C93076" w:rsidRPr="00DD5B69" w:rsidRDefault="00512780" w:rsidP="00026F0A">
            <w:pPr>
              <w:spacing w:before="60" w:after="120"/>
              <w:jc w:val="both"/>
            </w:pPr>
            <w:r w:rsidRPr="00DD5B69">
              <w:t>5</w:t>
            </w:r>
            <w:r w:rsidR="0000038E" w:rsidRPr="00DD5B69">
              <w:t xml:space="preserve"> </w:t>
            </w:r>
            <w:r w:rsidR="00915DFD" w:rsidRPr="00DD5B69">
              <w:t>pracovních</w:t>
            </w:r>
            <w:r w:rsidR="0000038E" w:rsidRPr="00DD5B69">
              <w:t xml:space="preserve"> dní od nahlášení či zjištění problému</w:t>
            </w:r>
          </w:p>
        </w:tc>
      </w:tr>
      <w:tr w:rsidR="00C93076" w:rsidRPr="00DD5B69" w14:paraId="00B68A15" w14:textId="77777777" w:rsidTr="00845499">
        <w:tc>
          <w:tcPr>
            <w:tcW w:w="988" w:type="dxa"/>
          </w:tcPr>
          <w:p w14:paraId="0865D22E" w14:textId="77777777" w:rsidR="00C93076" w:rsidRPr="00DD5B69" w:rsidRDefault="00C93076" w:rsidP="00026F0A">
            <w:pPr>
              <w:spacing w:before="60" w:after="120"/>
              <w:jc w:val="both"/>
            </w:pPr>
            <w:r w:rsidRPr="00DD5B69">
              <w:t>3</w:t>
            </w:r>
          </w:p>
        </w:tc>
        <w:tc>
          <w:tcPr>
            <w:tcW w:w="1701" w:type="dxa"/>
          </w:tcPr>
          <w:p w14:paraId="453CE542" w14:textId="77777777" w:rsidR="00C93076" w:rsidRPr="00DD5B69" w:rsidRDefault="00C93076" w:rsidP="00026F0A">
            <w:pPr>
              <w:spacing w:before="60" w:after="120"/>
              <w:jc w:val="both"/>
            </w:pPr>
            <w:r w:rsidRPr="00DD5B69">
              <w:t>Chyba</w:t>
            </w:r>
          </w:p>
        </w:tc>
        <w:tc>
          <w:tcPr>
            <w:tcW w:w="6373" w:type="dxa"/>
          </w:tcPr>
          <w:p w14:paraId="4C33F7CE" w14:textId="7F1C101B" w:rsidR="00C93076" w:rsidRPr="00DD5B69" w:rsidRDefault="00512780" w:rsidP="00026F0A">
            <w:pPr>
              <w:spacing w:before="60" w:after="120"/>
              <w:jc w:val="both"/>
            </w:pPr>
            <w:r w:rsidRPr="00DD5B69">
              <w:t>7</w:t>
            </w:r>
            <w:r w:rsidR="00C93076" w:rsidRPr="00DD5B69">
              <w:t xml:space="preserve"> pracovní</w:t>
            </w:r>
            <w:r w:rsidR="00915DFD" w:rsidRPr="00DD5B69">
              <w:t>ch</w:t>
            </w:r>
            <w:r w:rsidR="00C93076" w:rsidRPr="00DD5B69">
              <w:t xml:space="preserve"> </w:t>
            </w:r>
            <w:r w:rsidR="00915DFD" w:rsidRPr="00DD5B69">
              <w:t>dní</w:t>
            </w:r>
            <w:r w:rsidR="00C93076" w:rsidRPr="00DD5B69">
              <w:t xml:space="preserve"> od nahlášení či zjištění problému</w:t>
            </w:r>
          </w:p>
        </w:tc>
      </w:tr>
    </w:tbl>
    <w:p w14:paraId="13CCC605" w14:textId="7C67B26B" w:rsidR="00C93076" w:rsidRPr="00DD5B69" w:rsidRDefault="00C93076" w:rsidP="00022200">
      <w:pPr>
        <w:spacing w:before="120" w:after="120" w:line="240" w:lineRule="auto"/>
        <w:jc w:val="both"/>
      </w:pPr>
      <w:r w:rsidRPr="00DD5B69">
        <w:t xml:space="preserve">Požadavky SLA jsou hlášeny standardní cestou prostřednictvím smluvně definovaných komunikačních prostředků, a to v době od </w:t>
      </w:r>
      <w:r w:rsidR="006A2537" w:rsidRPr="00DD5B69">
        <w:t>8</w:t>
      </w:r>
      <w:r w:rsidRPr="00DD5B69">
        <w:t xml:space="preserve">:00 do 17:00 každého pracovního dne. Je-li požadavek vznesený mimo tuto lhůtu, počíná rozhodná doba pro vyřešení problému běžet od </w:t>
      </w:r>
      <w:r w:rsidR="006A2537" w:rsidRPr="00DD5B69">
        <w:t>8</w:t>
      </w:r>
      <w:r w:rsidRPr="00DD5B69">
        <w:t>:00 nejbližšího pracovního dne.</w:t>
      </w:r>
    </w:p>
    <w:p w14:paraId="31D55E25" w14:textId="77777777" w:rsidR="00C93076" w:rsidRPr="00DD5B69" w:rsidRDefault="00C93076" w:rsidP="00026F0A">
      <w:pPr>
        <w:spacing w:before="60" w:after="120" w:line="240" w:lineRule="auto"/>
        <w:jc w:val="both"/>
      </w:pPr>
      <w:r w:rsidRPr="00DD5B69">
        <w:t>Při souběhu požadavků s různou prioritou, se rozhodná doba pro vyřešení problému definuje takto:</w:t>
      </w:r>
    </w:p>
    <w:p w14:paraId="61899159" w14:textId="7A8567EF" w:rsidR="00C93076" w:rsidRPr="00DD5B69" w:rsidRDefault="00C93076" w:rsidP="00026F0A">
      <w:pPr>
        <w:pStyle w:val="Odstavecseseznamem"/>
        <w:numPr>
          <w:ilvl w:val="0"/>
          <w:numId w:val="10"/>
        </w:numPr>
        <w:spacing w:before="60" w:after="120" w:line="240" w:lineRule="auto"/>
        <w:contextualSpacing w:val="0"/>
      </w:pPr>
      <w:r w:rsidRPr="00DD5B69">
        <w:t>Běží doba požadavku s nejvyšší prioritou</w:t>
      </w:r>
      <w:r w:rsidR="0000038E" w:rsidRPr="00DD5B69">
        <w:t>.</w:t>
      </w:r>
    </w:p>
    <w:p w14:paraId="7599F05A" w14:textId="6AF12505" w:rsidR="00C93076" w:rsidRPr="00DD5B69" w:rsidRDefault="00C93076" w:rsidP="00026F0A">
      <w:pPr>
        <w:pStyle w:val="Odstavecseseznamem"/>
        <w:numPr>
          <w:ilvl w:val="0"/>
          <w:numId w:val="10"/>
        </w:numPr>
        <w:spacing w:before="60" w:after="120" w:line="240" w:lineRule="auto"/>
        <w:contextualSpacing w:val="0"/>
      </w:pPr>
      <w:r w:rsidRPr="00DD5B69">
        <w:t>Po vyřešení požadavku s vyšší prioritou počíná běžet doba požadavku s prioritou o jedna menší</w:t>
      </w:r>
      <w:r w:rsidR="0000038E" w:rsidRPr="00DD5B69">
        <w:t>.</w:t>
      </w:r>
    </w:p>
    <w:p w14:paraId="18EA3665" w14:textId="5C0EAEAF" w:rsidR="00117F12" w:rsidRPr="00DD5B69" w:rsidRDefault="00C93076" w:rsidP="00026F0A">
      <w:pPr>
        <w:pStyle w:val="Odstavecseseznamem"/>
        <w:numPr>
          <w:ilvl w:val="0"/>
          <w:numId w:val="10"/>
        </w:numPr>
        <w:spacing w:before="60" w:after="120" w:line="240" w:lineRule="auto"/>
        <w:contextualSpacing w:val="0"/>
      </w:pPr>
      <w:r w:rsidRPr="00DD5B69">
        <w:t>Za vyřešení požadavku se považuje i takové opatření/oprava, kdy dojde k změně stavu s prioritou vyšší na stav s prioritou nižší</w:t>
      </w:r>
      <w:r w:rsidR="0000038E" w:rsidRPr="00DD5B69">
        <w:t>.</w:t>
      </w:r>
    </w:p>
    <w:bookmarkEnd w:id="16"/>
    <w:p w14:paraId="64D01259" w14:textId="77777777" w:rsidR="00615747" w:rsidRPr="00DD5B69" w:rsidRDefault="00615747" w:rsidP="00603994">
      <w:pPr>
        <w:spacing w:before="120" w:after="120" w:line="240" w:lineRule="auto"/>
      </w:pPr>
    </w:p>
    <w:sectPr w:rsidR="00615747" w:rsidRPr="00DD5B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3E0BF" w14:textId="77777777" w:rsidR="000C2AC9" w:rsidRDefault="000C2AC9" w:rsidP="007B400C">
      <w:pPr>
        <w:spacing w:after="0" w:line="240" w:lineRule="auto"/>
      </w:pPr>
      <w:r>
        <w:separator/>
      </w:r>
    </w:p>
  </w:endnote>
  <w:endnote w:type="continuationSeparator" w:id="0">
    <w:p w14:paraId="27ACD72C" w14:textId="77777777" w:rsidR="000C2AC9" w:rsidRDefault="000C2AC9" w:rsidP="007B4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8F17" w14:textId="77777777" w:rsidR="00F200DD" w:rsidRDefault="00F200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6A51" w14:textId="37F87EAB" w:rsidR="003625F6" w:rsidRPr="003625F6" w:rsidRDefault="003625F6">
    <w:pPr>
      <w:pStyle w:val="Zpat"/>
      <w:jc w:val="center"/>
      <w:rPr>
        <w:sz w:val="20"/>
        <w:szCs w:val="20"/>
      </w:rPr>
    </w:pPr>
    <w:r w:rsidRPr="003625F6">
      <w:rPr>
        <w:sz w:val="20"/>
        <w:szCs w:val="20"/>
      </w:rPr>
      <w:t xml:space="preserve">Stránka </w:t>
    </w:r>
    <w:r w:rsidRPr="003625F6">
      <w:rPr>
        <w:sz w:val="20"/>
        <w:szCs w:val="20"/>
      </w:rPr>
      <w:fldChar w:fldCharType="begin"/>
    </w:r>
    <w:r w:rsidRPr="003625F6">
      <w:rPr>
        <w:sz w:val="20"/>
        <w:szCs w:val="20"/>
      </w:rPr>
      <w:instrText>PAGE  \* Arabic  \* MERGEFORMAT</w:instrText>
    </w:r>
    <w:r w:rsidRPr="003625F6">
      <w:rPr>
        <w:sz w:val="20"/>
        <w:szCs w:val="20"/>
      </w:rPr>
      <w:fldChar w:fldCharType="separate"/>
    </w:r>
    <w:r w:rsidR="003375D5">
      <w:rPr>
        <w:noProof/>
        <w:sz w:val="20"/>
        <w:szCs w:val="20"/>
      </w:rPr>
      <w:t>1</w:t>
    </w:r>
    <w:r w:rsidRPr="003625F6">
      <w:rPr>
        <w:sz w:val="20"/>
        <w:szCs w:val="20"/>
      </w:rPr>
      <w:fldChar w:fldCharType="end"/>
    </w:r>
    <w:r w:rsidRPr="003625F6">
      <w:rPr>
        <w:sz w:val="20"/>
        <w:szCs w:val="20"/>
      </w:rPr>
      <w:t xml:space="preserve"> z </w:t>
    </w:r>
    <w:r w:rsidRPr="003625F6">
      <w:rPr>
        <w:sz w:val="20"/>
        <w:szCs w:val="20"/>
      </w:rPr>
      <w:fldChar w:fldCharType="begin"/>
    </w:r>
    <w:r w:rsidRPr="003625F6">
      <w:rPr>
        <w:sz w:val="20"/>
        <w:szCs w:val="20"/>
      </w:rPr>
      <w:instrText>NUMPAGES  \* Arabic  \* MERGEFORMAT</w:instrText>
    </w:r>
    <w:r w:rsidRPr="003625F6">
      <w:rPr>
        <w:sz w:val="20"/>
        <w:szCs w:val="20"/>
      </w:rPr>
      <w:fldChar w:fldCharType="separate"/>
    </w:r>
    <w:r w:rsidR="003375D5">
      <w:rPr>
        <w:noProof/>
        <w:sz w:val="20"/>
        <w:szCs w:val="20"/>
      </w:rPr>
      <w:t>9</w:t>
    </w:r>
    <w:r w:rsidRPr="003625F6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C1158" w14:textId="77777777" w:rsidR="00F200DD" w:rsidRDefault="00F200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7601A" w14:textId="77777777" w:rsidR="000C2AC9" w:rsidRDefault="000C2AC9" w:rsidP="007B400C">
      <w:pPr>
        <w:spacing w:after="0" w:line="240" w:lineRule="auto"/>
      </w:pPr>
      <w:r>
        <w:separator/>
      </w:r>
    </w:p>
  </w:footnote>
  <w:footnote w:type="continuationSeparator" w:id="0">
    <w:p w14:paraId="50FD97C2" w14:textId="77777777" w:rsidR="000C2AC9" w:rsidRDefault="000C2AC9" w:rsidP="007B4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A3BBA" w14:textId="77777777" w:rsidR="00F200DD" w:rsidRDefault="00F200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377B" w14:textId="539D8783" w:rsidR="007B400C" w:rsidRDefault="007B400C">
    <w:pPr>
      <w:pStyle w:val="Zhlav"/>
    </w:pPr>
    <w:r>
      <w:t>Příloha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55831" w14:textId="77777777" w:rsidR="00F200DD" w:rsidRDefault="00F200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268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B34D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D20CC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CC7F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D348B0"/>
    <w:multiLevelType w:val="hybridMultilevel"/>
    <w:tmpl w:val="3AFC6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F196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D56F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585E4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9370A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26C4DA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4032B6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1AE640B"/>
    <w:multiLevelType w:val="multilevel"/>
    <w:tmpl w:val="45C063D6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81731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C523738"/>
    <w:multiLevelType w:val="hybridMultilevel"/>
    <w:tmpl w:val="27FA0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F02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56530422">
    <w:abstractNumId w:val="7"/>
  </w:num>
  <w:num w:numId="2" w16cid:durableId="262345019">
    <w:abstractNumId w:val="2"/>
  </w:num>
  <w:num w:numId="3" w16cid:durableId="202180209">
    <w:abstractNumId w:val="9"/>
  </w:num>
  <w:num w:numId="4" w16cid:durableId="983849415">
    <w:abstractNumId w:val="10"/>
  </w:num>
  <w:num w:numId="5" w16cid:durableId="1704161911">
    <w:abstractNumId w:val="14"/>
  </w:num>
  <w:num w:numId="6" w16cid:durableId="256444454">
    <w:abstractNumId w:val="3"/>
  </w:num>
  <w:num w:numId="7" w16cid:durableId="332993543">
    <w:abstractNumId w:val="11"/>
  </w:num>
  <w:num w:numId="8" w16cid:durableId="383676351">
    <w:abstractNumId w:val="12"/>
  </w:num>
  <w:num w:numId="9" w16cid:durableId="1502622736">
    <w:abstractNumId w:val="8"/>
  </w:num>
  <w:num w:numId="10" w16cid:durableId="1402286965">
    <w:abstractNumId w:val="0"/>
  </w:num>
  <w:num w:numId="11" w16cid:durableId="1489589630">
    <w:abstractNumId w:val="1"/>
  </w:num>
  <w:num w:numId="12" w16cid:durableId="2043556386">
    <w:abstractNumId w:val="6"/>
  </w:num>
  <w:num w:numId="13" w16cid:durableId="1727294915">
    <w:abstractNumId w:val="4"/>
  </w:num>
  <w:num w:numId="14" w16cid:durableId="637951471">
    <w:abstractNumId w:val="13"/>
  </w:num>
  <w:num w:numId="15" w16cid:durableId="165013509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218"/>
    <w:rsid w:val="0000038E"/>
    <w:rsid w:val="0000095B"/>
    <w:rsid w:val="0000129F"/>
    <w:rsid w:val="00003085"/>
    <w:rsid w:val="000045EB"/>
    <w:rsid w:val="00004B1D"/>
    <w:rsid w:val="00005406"/>
    <w:rsid w:val="00013671"/>
    <w:rsid w:val="00015C49"/>
    <w:rsid w:val="00022200"/>
    <w:rsid w:val="0002581B"/>
    <w:rsid w:val="00026F0A"/>
    <w:rsid w:val="00036B92"/>
    <w:rsid w:val="00041D83"/>
    <w:rsid w:val="00052580"/>
    <w:rsid w:val="000556AD"/>
    <w:rsid w:val="00056D70"/>
    <w:rsid w:val="00073895"/>
    <w:rsid w:val="00074BBD"/>
    <w:rsid w:val="000807E1"/>
    <w:rsid w:val="000830FF"/>
    <w:rsid w:val="0008605E"/>
    <w:rsid w:val="000914F3"/>
    <w:rsid w:val="00097A0E"/>
    <w:rsid w:val="000A33DC"/>
    <w:rsid w:val="000B445A"/>
    <w:rsid w:val="000C2AC9"/>
    <w:rsid w:val="000C78F3"/>
    <w:rsid w:val="000E219E"/>
    <w:rsid w:val="000E48F3"/>
    <w:rsid w:val="000F1A6D"/>
    <w:rsid w:val="00105B8D"/>
    <w:rsid w:val="00106474"/>
    <w:rsid w:val="00117F12"/>
    <w:rsid w:val="00131BFA"/>
    <w:rsid w:val="00135BA0"/>
    <w:rsid w:val="001361C6"/>
    <w:rsid w:val="00157DC1"/>
    <w:rsid w:val="001620DC"/>
    <w:rsid w:val="00171E01"/>
    <w:rsid w:val="001728EF"/>
    <w:rsid w:val="00172AC6"/>
    <w:rsid w:val="00174546"/>
    <w:rsid w:val="0017576C"/>
    <w:rsid w:val="00194C80"/>
    <w:rsid w:val="001A4DEB"/>
    <w:rsid w:val="001B0FAD"/>
    <w:rsid w:val="001B77EF"/>
    <w:rsid w:val="001D2804"/>
    <w:rsid w:val="001D55A4"/>
    <w:rsid w:val="001E3475"/>
    <w:rsid w:val="001F074D"/>
    <w:rsid w:val="00202081"/>
    <w:rsid w:val="0020692A"/>
    <w:rsid w:val="00207C8C"/>
    <w:rsid w:val="00215484"/>
    <w:rsid w:val="002204AB"/>
    <w:rsid w:val="00234127"/>
    <w:rsid w:val="00235177"/>
    <w:rsid w:val="00235FA8"/>
    <w:rsid w:val="00241FDD"/>
    <w:rsid w:val="00247A7C"/>
    <w:rsid w:val="002532D5"/>
    <w:rsid w:val="00257A7A"/>
    <w:rsid w:val="00260424"/>
    <w:rsid w:val="00272A01"/>
    <w:rsid w:val="00286D86"/>
    <w:rsid w:val="0029265E"/>
    <w:rsid w:val="00292F13"/>
    <w:rsid w:val="002A015E"/>
    <w:rsid w:val="002A312B"/>
    <w:rsid w:val="002A5B7F"/>
    <w:rsid w:val="002B13AE"/>
    <w:rsid w:val="002B200F"/>
    <w:rsid w:val="002B447E"/>
    <w:rsid w:val="002B6313"/>
    <w:rsid w:val="002B77D7"/>
    <w:rsid w:val="002B7BBC"/>
    <w:rsid w:val="002C15BA"/>
    <w:rsid w:val="002C2B64"/>
    <w:rsid w:val="002D26E5"/>
    <w:rsid w:val="002E702D"/>
    <w:rsid w:val="002F07B4"/>
    <w:rsid w:val="002F12C2"/>
    <w:rsid w:val="0030528B"/>
    <w:rsid w:val="00310797"/>
    <w:rsid w:val="0031134E"/>
    <w:rsid w:val="00315BDA"/>
    <w:rsid w:val="00321AD7"/>
    <w:rsid w:val="00326A4F"/>
    <w:rsid w:val="0033024C"/>
    <w:rsid w:val="00330F51"/>
    <w:rsid w:val="003375D5"/>
    <w:rsid w:val="00341A81"/>
    <w:rsid w:val="003435DC"/>
    <w:rsid w:val="00352465"/>
    <w:rsid w:val="00352ECD"/>
    <w:rsid w:val="00352FEB"/>
    <w:rsid w:val="003610F8"/>
    <w:rsid w:val="003625F6"/>
    <w:rsid w:val="0037342C"/>
    <w:rsid w:val="003752CF"/>
    <w:rsid w:val="00387F5F"/>
    <w:rsid w:val="003904AA"/>
    <w:rsid w:val="00390518"/>
    <w:rsid w:val="00392056"/>
    <w:rsid w:val="00392AE7"/>
    <w:rsid w:val="0039527A"/>
    <w:rsid w:val="00396D88"/>
    <w:rsid w:val="0039774E"/>
    <w:rsid w:val="003C525D"/>
    <w:rsid w:val="003E6606"/>
    <w:rsid w:val="003F215B"/>
    <w:rsid w:val="003F352F"/>
    <w:rsid w:val="004004D6"/>
    <w:rsid w:val="00400DBA"/>
    <w:rsid w:val="00402329"/>
    <w:rsid w:val="00404410"/>
    <w:rsid w:val="004119E3"/>
    <w:rsid w:val="00434178"/>
    <w:rsid w:val="00441296"/>
    <w:rsid w:val="00444CC8"/>
    <w:rsid w:val="00447D21"/>
    <w:rsid w:val="004506EB"/>
    <w:rsid w:val="004516D9"/>
    <w:rsid w:val="004523E7"/>
    <w:rsid w:val="0045411F"/>
    <w:rsid w:val="00464B75"/>
    <w:rsid w:val="004670F4"/>
    <w:rsid w:val="00473A78"/>
    <w:rsid w:val="00475B51"/>
    <w:rsid w:val="004871E3"/>
    <w:rsid w:val="00487FC5"/>
    <w:rsid w:val="0049059F"/>
    <w:rsid w:val="00490BD7"/>
    <w:rsid w:val="004934D6"/>
    <w:rsid w:val="0049391F"/>
    <w:rsid w:val="00493D37"/>
    <w:rsid w:val="00497D2E"/>
    <w:rsid w:val="004A0D59"/>
    <w:rsid w:val="004A5C35"/>
    <w:rsid w:val="004C44BC"/>
    <w:rsid w:val="004C5366"/>
    <w:rsid w:val="004D001C"/>
    <w:rsid w:val="004E0AC9"/>
    <w:rsid w:val="004E0B0A"/>
    <w:rsid w:val="004E4DA9"/>
    <w:rsid w:val="004E7C72"/>
    <w:rsid w:val="004F14B4"/>
    <w:rsid w:val="004F620C"/>
    <w:rsid w:val="00504FD1"/>
    <w:rsid w:val="00512780"/>
    <w:rsid w:val="00527C6E"/>
    <w:rsid w:val="00527EED"/>
    <w:rsid w:val="00531874"/>
    <w:rsid w:val="00543EDC"/>
    <w:rsid w:val="00552827"/>
    <w:rsid w:val="0055438E"/>
    <w:rsid w:val="00555934"/>
    <w:rsid w:val="00563C05"/>
    <w:rsid w:val="0057659E"/>
    <w:rsid w:val="0058295E"/>
    <w:rsid w:val="0058366A"/>
    <w:rsid w:val="00585360"/>
    <w:rsid w:val="0058557B"/>
    <w:rsid w:val="00585F00"/>
    <w:rsid w:val="00596D69"/>
    <w:rsid w:val="005A1D31"/>
    <w:rsid w:val="005A370F"/>
    <w:rsid w:val="005A4285"/>
    <w:rsid w:val="005A4789"/>
    <w:rsid w:val="005B5D30"/>
    <w:rsid w:val="005C6F0A"/>
    <w:rsid w:val="005D3248"/>
    <w:rsid w:val="005E75E2"/>
    <w:rsid w:val="005F2222"/>
    <w:rsid w:val="005F26F5"/>
    <w:rsid w:val="005F31E9"/>
    <w:rsid w:val="0060070E"/>
    <w:rsid w:val="00603994"/>
    <w:rsid w:val="00603AE7"/>
    <w:rsid w:val="00604EA3"/>
    <w:rsid w:val="00615307"/>
    <w:rsid w:val="00615747"/>
    <w:rsid w:val="00620849"/>
    <w:rsid w:val="006234D6"/>
    <w:rsid w:val="00630798"/>
    <w:rsid w:val="00632378"/>
    <w:rsid w:val="006334F1"/>
    <w:rsid w:val="006406CB"/>
    <w:rsid w:val="00645179"/>
    <w:rsid w:val="006544F6"/>
    <w:rsid w:val="006559E7"/>
    <w:rsid w:val="00657475"/>
    <w:rsid w:val="00660D3F"/>
    <w:rsid w:val="006664A3"/>
    <w:rsid w:val="00667BD5"/>
    <w:rsid w:val="0067242D"/>
    <w:rsid w:val="00672B69"/>
    <w:rsid w:val="00674014"/>
    <w:rsid w:val="0068477E"/>
    <w:rsid w:val="00686A50"/>
    <w:rsid w:val="00687D2D"/>
    <w:rsid w:val="006A0D49"/>
    <w:rsid w:val="006A0ED8"/>
    <w:rsid w:val="006A20C3"/>
    <w:rsid w:val="006A2537"/>
    <w:rsid w:val="006A691B"/>
    <w:rsid w:val="006C179A"/>
    <w:rsid w:val="006C1B72"/>
    <w:rsid w:val="006C4063"/>
    <w:rsid w:val="006C4E35"/>
    <w:rsid w:val="006D1210"/>
    <w:rsid w:val="006D2EAF"/>
    <w:rsid w:val="006D7B7D"/>
    <w:rsid w:val="006E4A97"/>
    <w:rsid w:val="006F2991"/>
    <w:rsid w:val="006F2F36"/>
    <w:rsid w:val="006F3FA7"/>
    <w:rsid w:val="006F4161"/>
    <w:rsid w:val="00700E5D"/>
    <w:rsid w:val="007040FF"/>
    <w:rsid w:val="007056F1"/>
    <w:rsid w:val="00715522"/>
    <w:rsid w:val="007161E6"/>
    <w:rsid w:val="00720D25"/>
    <w:rsid w:val="0072134F"/>
    <w:rsid w:val="00722076"/>
    <w:rsid w:val="00725FB9"/>
    <w:rsid w:val="00727652"/>
    <w:rsid w:val="00732256"/>
    <w:rsid w:val="00737D88"/>
    <w:rsid w:val="00746DB3"/>
    <w:rsid w:val="00747187"/>
    <w:rsid w:val="00747267"/>
    <w:rsid w:val="00752EDA"/>
    <w:rsid w:val="00756B3E"/>
    <w:rsid w:val="00762C84"/>
    <w:rsid w:val="007673D5"/>
    <w:rsid w:val="00775F1B"/>
    <w:rsid w:val="00780541"/>
    <w:rsid w:val="00795CA5"/>
    <w:rsid w:val="00797F0E"/>
    <w:rsid w:val="007A78E3"/>
    <w:rsid w:val="007B02D7"/>
    <w:rsid w:val="007B400C"/>
    <w:rsid w:val="007B5229"/>
    <w:rsid w:val="007B7085"/>
    <w:rsid w:val="007B7925"/>
    <w:rsid w:val="007C3012"/>
    <w:rsid w:val="007D13FF"/>
    <w:rsid w:val="007D264E"/>
    <w:rsid w:val="007D3A4C"/>
    <w:rsid w:val="007E11BC"/>
    <w:rsid w:val="007E5088"/>
    <w:rsid w:val="007E7179"/>
    <w:rsid w:val="007F2432"/>
    <w:rsid w:val="007F7C6F"/>
    <w:rsid w:val="00810A21"/>
    <w:rsid w:val="00812824"/>
    <w:rsid w:val="00822B69"/>
    <w:rsid w:val="008272A4"/>
    <w:rsid w:val="00840E2F"/>
    <w:rsid w:val="00845499"/>
    <w:rsid w:val="008468A3"/>
    <w:rsid w:val="00847C68"/>
    <w:rsid w:val="00851166"/>
    <w:rsid w:val="00866218"/>
    <w:rsid w:val="00871CB5"/>
    <w:rsid w:val="008858B9"/>
    <w:rsid w:val="008858F7"/>
    <w:rsid w:val="0088597F"/>
    <w:rsid w:val="00886947"/>
    <w:rsid w:val="00890BD7"/>
    <w:rsid w:val="008B51FA"/>
    <w:rsid w:val="008C1D32"/>
    <w:rsid w:val="008C4D47"/>
    <w:rsid w:val="008C549E"/>
    <w:rsid w:val="008C6ECD"/>
    <w:rsid w:val="008D01FF"/>
    <w:rsid w:val="008D0E7D"/>
    <w:rsid w:val="008D11C7"/>
    <w:rsid w:val="008D28C2"/>
    <w:rsid w:val="008D5645"/>
    <w:rsid w:val="008E06CB"/>
    <w:rsid w:val="008E1A82"/>
    <w:rsid w:val="008E5C58"/>
    <w:rsid w:val="008E71D3"/>
    <w:rsid w:val="008F3B20"/>
    <w:rsid w:val="008F3ECC"/>
    <w:rsid w:val="008F4F09"/>
    <w:rsid w:val="008F5FD2"/>
    <w:rsid w:val="008F6328"/>
    <w:rsid w:val="00904C90"/>
    <w:rsid w:val="00907145"/>
    <w:rsid w:val="00915DFD"/>
    <w:rsid w:val="00916939"/>
    <w:rsid w:val="00920C84"/>
    <w:rsid w:val="0092364C"/>
    <w:rsid w:val="009245B7"/>
    <w:rsid w:val="00930C32"/>
    <w:rsid w:val="0094102F"/>
    <w:rsid w:val="00942427"/>
    <w:rsid w:val="00944938"/>
    <w:rsid w:val="00944EA7"/>
    <w:rsid w:val="009603D2"/>
    <w:rsid w:val="00966B6D"/>
    <w:rsid w:val="00981F9A"/>
    <w:rsid w:val="00982862"/>
    <w:rsid w:val="00987D9C"/>
    <w:rsid w:val="0099002B"/>
    <w:rsid w:val="00992362"/>
    <w:rsid w:val="00992562"/>
    <w:rsid w:val="009A1A9B"/>
    <w:rsid w:val="009A39CC"/>
    <w:rsid w:val="009A78A7"/>
    <w:rsid w:val="009B05C4"/>
    <w:rsid w:val="009B1B69"/>
    <w:rsid w:val="009C26F4"/>
    <w:rsid w:val="009C65C5"/>
    <w:rsid w:val="009D0F3A"/>
    <w:rsid w:val="009D2972"/>
    <w:rsid w:val="009E1967"/>
    <w:rsid w:val="009E3B10"/>
    <w:rsid w:val="009E5A90"/>
    <w:rsid w:val="009E6A5F"/>
    <w:rsid w:val="009F528C"/>
    <w:rsid w:val="009F7A83"/>
    <w:rsid w:val="00A02F2B"/>
    <w:rsid w:val="00A1728C"/>
    <w:rsid w:val="00A175CC"/>
    <w:rsid w:val="00A22925"/>
    <w:rsid w:val="00A2576C"/>
    <w:rsid w:val="00A266CD"/>
    <w:rsid w:val="00A27A8F"/>
    <w:rsid w:val="00A33EF8"/>
    <w:rsid w:val="00A34CB9"/>
    <w:rsid w:val="00A3593F"/>
    <w:rsid w:val="00A4142B"/>
    <w:rsid w:val="00A46AA1"/>
    <w:rsid w:val="00A471B8"/>
    <w:rsid w:val="00A52EB2"/>
    <w:rsid w:val="00A660E4"/>
    <w:rsid w:val="00A704C9"/>
    <w:rsid w:val="00A75C3F"/>
    <w:rsid w:val="00A75E23"/>
    <w:rsid w:val="00A84A2F"/>
    <w:rsid w:val="00A85527"/>
    <w:rsid w:val="00A87D2B"/>
    <w:rsid w:val="00A94FCC"/>
    <w:rsid w:val="00A95ADC"/>
    <w:rsid w:val="00AA151C"/>
    <w:rsid w:val="00AA2804"/>
    <w:rsid w:val="00AB25F0"/>
    <w:rsid w:val="00AB74D2"/>
    <w:rsid w:val="00AC12C3"/>
    <w:rsid w:val="00AD2839"/>
    <w:rsid w:val="00AD61DE"/>
    <w:rsid w:val="00AE1EFC"/>
    <w:rsid w:val="00AE65B6"/>
    <w:rsid w:val="00AF1201"/>
    <w:rsid w:val="00AF1EF3"/>
    <w:rsid w:val="00AF35F3"/>
    <w:rsid w:val="00AF499D"/>
    <w:rsid w:val="00AF674E"/>
    <w:rsid w:val="00B03827"/>
    <w:rsid w:val="00B07E8B"/>
    <w:rsid w:val="00B1411A"/>
    <w:rsid w:val="00B16E97"/>
    <w:rsid w:val="00B2395F"/>
    <w:rsid w:val="00B2466E"/>
    <w:rsid w:val="00B26450"/>
    <w:rsid w:val="00B30431"/>
    <w:rsid w:val="00B45148"/>
    <w:rsid w:val="00B53F5D"/>
    <w:rsid w:val="00B56DF7"/>
    <w:rsid w:val="00B616EC"/>
    <w:rsid w:val="00B67A24"/>
    <w:rsid w:val="00B765C1"/>
    <w:rsid w:val="00B83581"/>
    <w:rsid w:val="00B86B09"/>
    <w:rsid w:val="00B96ED7"/>
    <w:rsid w:val="00BB0CB3"/>
    <w:rsid w:val="00BB3826"/>
    <w:rsid w:val="00BB6535"/>
    <w:rsid w:val="00BC3A3C"/>
    <w:rsid w:val="00BC4160"/>
    <w:rsid w:val="00BC66DF"/>
    <w:rsid w:val="00BC6C2E"/>
    <w:rsid w:val="00BD0926"/>
    <w:rsid w:val="00BD1D3C"/>
    <w:rsid w:val="00BE637C"/>
    <w:rsid w:val="00BF1E6E"/>
    <w:rsid w:val="00BF23D9"/>
    <w:rsid w:val="00BF3323"/>
    <w:rsid w:val="00BF42D1"/>
    <w:rsid w:val="00C01573"/>
    <w:rsid w:val="00C036BD"/>
    <w:rsid w:val="00C04E2B"/>
    <w:rsid w:val="00C1286F"/>
    <w:rsid w:val="00C154C3"/>
    <w:rsid w:val="00C22F2E"/>
    <w:rsid w:val="00C25A3B"/>
    <w:rsid w:val="00C261C2"/>
    <w:rsid w:val="00C26F00"/>
    <w:rsid w:val="00C27813"/>
    <w:rsid w:val="00C31826"/>
    <w:rsid w:val="00C43ECB"/>
    <w:rsid w:val="00C46271"/>
    <w:rsid w:val="00C5311F"/>
    <w:rsid w:val="00C62144"/>
    <w:rsid w:val="00C638AF"/>
    <w:rsid w:val="00C766C4"/>
    <w:rsid w:val="00C85A44"/>
    <w:rsid w:val="00C93076"/>
    <w:rsid w:val="00C951B5"/>
    <w:rsid w:val="00CA21D9"/>
    <w:rsid w:val="00CA3D2B"/>
    <w:rsid w:val="00CB1163"/>
    <w:rsid w:val="00CB5AE4"/>
    <w:rsid w:val="00CC2B3B"/>
    <w:rsid w:val="00CD13B5"/>
    <w:rsid w:val="00CD6907"/>
    <w:rsid w:val="00CE0A7E"/>
    <w:rsid w:val="00CE0F70"/>
    <w:rsid w:val="00CE4178"/>
    <w:rsid w:val="00CE59AC"/>
    <w:rsid w:val="00CE5CB5"/>
    <w:rsid w:val="00CE6B9A"/>
    <w:rsid w:val="00CF395C"/>
    <w:rsid w:val="00CF5B31"/>
    <w:rsid w:val="00CF74B4"/>
    <w:rsid w:val="00CF778F"/>
    <w:rsid w:val="00D02C53"/>
    <w:rsid w:val="00D071D6"/>
    <w:rsid w:val="00D149B8"/>
    <w:rsid w:val="00D20BE1"/>
    <w:rsid w:val="00D21ACF"/>
    <w:rsid w:val="00D22DD0"/>
    <w:rsid w:val="00D25D1D"/>
    <w:rsid w:val="00D2754E"/>
    <w:rsid w:val="00D30EA7"/>
    <w:rsid w:val="00D33F6A"/>
    <w:rsid w:val="00D42AB1"/>
    <w:rsid w:val="00D4492A"/>
    <w:rsid w:val="00D46F16"/>
    <w:rsid w:val="00D60148"/>
    <w:rsid w:val="00D74635"/>
    <w:rsid w:val="00D76989"/>
    <w:rsid w:val="00D847D6"/>
    <w:rsid w:val="00D84BFA"/>
    <w:rsid w:val="00D84F4B"/>
    <w:rsid w:val="00D95080"/>
    <w:rsid w:val="00D97069"/>
    <w:rsid w:val="00DA116E"/>
    <w:rsid w:val="00DA3BD5"/>
    <w:rsid w:val="00DA5E6B"/>
    <w:rsid w:val="00DC6B03"/>
    <w:rsid w:val="00DD4B00"/>
    <w:rsid w:val="00DD5B69"/>
    <w:rsid w:val="00DF259C"/>
    <w:rsid w:val="00DF3FD9"/>
    <w:rsid w:val="00E01A7A"/>
    <w:rsid w:val="00E02226"/>
    <w:rsid w:val="00E07AE8"/>
    <w:rsid w:val="00E10EDA"/>
    <w:rsid w:val="00E11A48"/>
    <w:rsid w:val="00E22776"/>
    <w:rsid w:val="00E339B7"/>
    <w:rsid w:val="00E35928"/>
    <w:rsid w:val="00E36830"/>
    <w:rsid w:val="00E46A00"/>
    <w:rsid w:val="00E519A1"/>
    <w:rsid w:val="00E579DD"/>
    <w:rsid w:val="00E65218"/>
    <w:rsid w:val="00E67755"/>
    <w:rsid w:val="00E712AA"/>
    <w:rsid w:val="00E73124"/>
    <w:rsid w:val="00E80353"/>
    <w:rsid w:val="00E85013"/>
    <w:rsid w:val="00E85A45"/>
    <w:rsid w:val="00E97AA7"/>
    <w:rsid w:val="00E97EF5"/>
    <w:rsid w:val="00EA1D34"/>
    <w:rsid w:val="00EA3EF0"/>
    <w:rsid w:val="00EA6F49"/>
    <w:rsid w:val="00EB0365"/>
    <w:rsid w:val="00EB2CD5"/>
    <w:rsid w:val="00EC04E9"/>
    <w:rsid w:val="00EC0C2C"/>
    <w:rsid w:val="00ED540C"/>
    <w:rsid w:val="00EE037F"/>
    <w:rsid w:val="00EE45F0"/>
    <w:rsid w:val="00EE713C"/>
    <w:rsid w:val="00EF0948"/>
    <w:rsid w:val="00EF2340"/>
    <w:rsid w:val="00EF5DA2"/>
    <w:rsid w:val="00F01274"/>
    <w:rsid w:val="00F036C0"/>
    <w:rsid w:val="00F0416B"/>
    <w:rsid w:val="00F042F2"/>
    <w:rsid w:val="00F12E0E"/>
    <w:rsid w:val="00F13BCE"/>
    <w:rsid w:val="00F200DD"/>
    <w:rsid w:val="00F3336E"/>
    <w:rsid w:val="00F33446"/>
    <w:rsid w:val="00F35D37"/>
    <w:rsid w:val="00F36A9E"/>
    <w:rsid w:val="00F51EEE"/>
    <w:rsid w:val="00F57F40"/>
    <w:rsid w:val="00F743A9"/>
    <w:rsid w:val="00F874DF"/>
    <w:rsid w:val="00F92604"/>
    <w:rsid w:val="00F95061"/>
    <w:rsid w:val="00F96D3D"/>
    <w:rsid w:val="00FA54A3"/>
    <w:rsid w:val="00FA5EB5"/>
    <w:rsid w:val="00FA606B"/>
    <w:rsid w:val="00FB0844"/>
    <w:rsid w:val="00FB43E3"/>
    <w:rsid w:val="00FB60A1"/>
    <w:rsid w:val="00FC1304"/>
    <w:rsid w:val="00FC3475"/>
    <w:rsid w:val="00FC3DE8"/>
    <w:rsid w:val="00FC4BB6"/>
    <w:rsid w:val="00FC51E5"/>
    <w:rsid w:val="00FC6EA4"/>
    <w:rsid w:val="00FC6EB0"/>
    <w:rsid w:val="00FD2EF6"/>
    <w:rsid w:val="00FD3DEE"/>
    <w:rsid w:val="00FE12DE"/>
    <w:rsid w:val="00FE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8A6F2"/>
  <w15:chartTrackingRefBased/>
  <w15:docId w15:val="{56861878-AB36-4989-9F53-C140FDB3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659E"/>
    <w:pPr>
      <w:keepNext/>
      <w:keepLines/>
      <w:numPr>
        <w:numId w:val="7"/>
      </w:numPr>
      <w:spacing w:before="240" w:after="0"/>
      <w:ind w:left="426" w:hanging="426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659E"/>
    <w:pPr>
      <w:keepNext/>
      <w:keepLines/>
      <w:numPr>
        <w:ilvl w:val="1"/>
        <w:numId w:val="7"/>
      </w:numPr>
      <w:spacing w:before="40" w:after="0"/>
      <w:ind w:left="426" w:hanging="426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se seznamem a odrážkou,1 úroveň Odstavec se seznamem,List Paragraph (Czech Tourism)"/>
    <w:basedOn w:val="Normln"/>
    <w:link w:val="OdstavecseseznamemChar"/>
    <w:uiPriority w:val="34"/>
    <w:qFormat/>
    <w:rsid w:val="009E6A5F"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"/>
    <w:link w:val="Odstavecseseznamem"/>
    <w:uiPriority w:val="34"/>
    <w:locked/>
    <w:rsid w:val="00B30431"/>
  </w:style>
  <w:style w:type="character" w:styleId="Odkaznakoment">
    <w:name w:val="annotation reference"/>
    <w:basedOn w:val="Standardnpsmoodstavce"/>
    <w:uiPriority w:val="99"/>
    <w:semiHidden/>
    <w:unhideWhenUsed/>
    <w:rsid w:val="009E19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19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19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19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196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96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765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765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57659E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7659E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7659E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57659E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93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B4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400C"/>
  </w:style>
  <w:style w:type="paragraph" w:styleId="Zpat">
    <w:name w:val="footer"/>
    <w:basedOn w:val="Normln"/>
    <w:link w:val="ZpatChar"/>
    <w:uiPriority w:val="99"/>
    <w:unhideWhenUsed/>
    <w:rsid w:val="007B4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4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C24E9-E891-4B5E-BC57-79913911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</TotalTime>
  <Pages>9</Pages>
  <Words>3428</Words>
  <Characters>20227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Zbyněk Vavřina</cp:lastModifiedBy>
  <cp:revision>254</cp:revision>
  <cp:lastPrinted>2023-07-31T07:42:00Z</cp:lastPrinted>
  <dcterms:created xsi:type="dcterms:W3CDTF">2021-10-27T13:05:00Z</dcterms:created>
  <dcterms:modified xsi:type="dcterms:W3CDTF">2025-02-10T15:29:00Z</dcterms:modified>
</cp:coreProperties>
</file>