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0ED9" w:rsidRPr="00D0328D" w:rsidRDefault="00F01951" w:rsidP="005F0ED9">
      <w:pPr>
        <w:spacing w:after="324" w:line="271" w:lineRule="auto"/>
        <w:jc w:val="right"/>
        <w:rPr>
          <w:rFonts w:ascii="Arial Narrow" w:hAnsi="Arial Narrow" w:cs="Arial"/>
          <w:b/>
          <w:sz w:val="22"/>
          <w:szCs w:val="22"/>
          <w:u w:val="single"/>
        </w:rPr>
      </w:pPr>
      <w:r w:rsidRPr="008D5C1C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</w:rPr>
        <w:t xml:space="preserve">     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Příloha č. </w:t>
      </w:r>
      <w:r w:rsidR="008D1CBB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1</w:t>
      </w:r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 xml:space="preserve"> </w:t>
      </w:r>
      <w:bookmarkStart w:id="0" w:name="_Hlk166760303"/>
      <w:r w:rsidR="005F0ED9" w:rsidRPr="00D0328D">
        <w:rPr>
          <w:rFonts w:ascii="Arial Narrow" w:hAnsi="Arial Narrow" w:cs="Arial"/>
          <w:b/>
          <w:color w:val="000000"/>
          <w:spacing w:val="-4"/>
          <w:w w:val="105"/>
          <w:sz w:val="22"/>
          <w:szCs w:val="22"/>
          <w:u w:val="single"/>
        </w:rPr>
        <w:t>zadávací dokumentace</w:t>
      </w:r>
      <w:bookmarkEnd w:id="0"/>
    </w:p>
    <w:p w:rsidR="008D1CBB" w:rsidRDefault="008D1CBB" w:rsidP="008D1CBB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4B2B91">
        <w:rPr>
          <w:rFonts w:ascii="Arial Narrow" w:hAnsi="Arial Narrow" w:cs="Arial"/>
          <w:b/>
          <w:sz w:val="28"/>
          <w:szCs w:val="28"/>
        </w:rPr>
        <w:t>ČESTNÉ PROHLÁŠENÍ O SPLNĚNÍ KVALIFIKACE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</w:p>
    <w:p w:rsidR="008D1CBB" w:rsidRPr="004B2B91" w:rsidRDefault="008D1CBB" w:rsidP="008D1CBB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 VE VZTAHU K ODPOVĚDNÉMU ZADÁVÁNÍ VEŘEJNÝCH ZAKÁZEK</w:t>
      </w:r>
    </w:p>
    <w:p w:rsidR="008D1CBB" w:rsidRPr="004B2B91" w:rsidRDefault="008D1CBB" w:rsidP="008D1CBB">
      <w:pPr>
        <w:jc w:val="center"/>
        <w:rPr>
          <w:rFonts w:ascii="Arial Narrow" w:hAnsi="Arial Narrow" w:cs="Arial"/>
          <w:b/>
        </w:rPr>
      </w:pPr>
    </w:p>
    <w:p w:rsidR="008D1CBB" w:rsidRPr="008D5C1C" w:rsidRDefault="008D1CBB" w:rsidP="008D1CBB">
      <w:pPr>
        <w:jc w:val="center"/>
        <w:rPr>
          <w:rFonts w:ascii="Arial Narrow" w:hAnsi="Arial Narrow" w:cs="Arial"/>
          <w:bCs/>
          <w:sz w:val="22"/>
          <w:szCs w:val="22"/>
        </w:rPr>
      </w:pPr>
      <w:r w:rsidRPr="008D5C1C">
        <w:rPr>
          <w:rFonts w:ascii="Arial Narrow" w:hAnsi="Arial Narrow" w:cs="Arial"/>
          <w:bCs/>
          <w:sz w:val="22"/>
          <w:szCs w:val="22"/>
        </w:rPr>
        <w:t xml:space="preserve">k zakázce zadávané </w:t>
      </w:r>
      <w:r w:rsidRPr="008D5C1C">
        <w:rPr>
          <w:rFonts w:ascii="Arial Narrow" w:hAnsi="Arial Narrow" w:cs="Arial"/>
          <w:b/>
          <w:sz w:val="22"/>
          <w:szCs w:val="22"/>
        </w:rPr>
        <w:t>v nadlimitním režimu v rámci otevřeného řízení dle ust. § 56</w:t>
      </w:r>
      <w:r w:rsidRPr="008D5C1C">
        <w:rPr>
          <w:rFonts w:ascii="Arial Narrow" w:hAnsi="Arial Narrow" w:cs="Arial"/>
          <w:bCs/>
          <w:sz w:val="22"/>
          <w:szCs w:val="22"/>
        </w:rPr>
        <w:t xml:space="preserve"> zákona č. 134/2016 Sb., o zadávání veřejných zakázek, ve znění pozdějších předpisů (dále jen „</w:t>
      </w:r>
      <w:r w:rsidRPr="008D5C1C">
        <w:rPr>
          <w:rFonts w:ascii="Arial Narrow" w:hAnsi="Arial Narrow" w:cs="Arial"/>
          <w:b/>
          <w:sz w:val="22"/>
          <w:szCs w:val="22"/>
        </w:rPr>
        <w:t>zákon</w:t>
      </w:r>
      <w:r w:rsidRPr="008D5C1C">
        <w:rPr>
          <w:rFonts w:ascii="Arial Narrow" w:hAnsi="Arial Narrow" w:cs="Arial"/>
          <w:bCs/>
          <w:sz w:val="22"/>
          <w:szCs w:val="22"/>
        </w:rPr>
        <w:t>“), s názvem</w:t>
      </w:r>
    </w:p>
    <w:p w:rsidR="008D1CBB" w:rsidRPr="008D5C1C" w:rsidRDefault="008D1CBB" w:rsidP="008D1CBB">
      <w:pPr>
        <w:jc w:val="center"/>
        <w:rPr>
          <w:rFonts w:ascii="Arial Narrow" w:hAnsi="Arial Narrow" w:cs="Arial"/>
          <w:bCs/>
          <w:sz w:val="22"/>
          <w:szCs w:val="22"/>
        </w:rPr>
      </w:pPr>
    </w:p>
    <w:p w:rsidR="008D1CBB" w:rsidRDefault="008D1CBB" w:rsidP="008D1CBB">
      <w:pPr>
        <w:pStyle w:val="PVNormal"/>
        <w:jc w:val="center"/>
        <w:rPr>
          <w:rFonts w:ascii="Arial Narrow" w:hAnsi="Arial Narrow" w:cs="Arial"/>
          <w:b/>
          <w:sz w:val="28"/>
          <w:szCs w:val="28"/>
        </w:rPr>
      </w:pPr>
      <w:r w:rsidRPr="008D5C1C">
        <w:rPr>
          <w:rFonts w:ascii="Arial Narrow" w:hAnsi="Arial Narrow" w:cs="Arial"/>
          <w:b/>
          <w:sz w:val="28"/>
          <w:szCs w:val="28"/>
        </w:rPr>
        <w:t>„Dodávka obědů pro žáky a zaměstnance ZŠ Kaplického v Liberci“</w:t>
      </w:r>
    </w:p>
    <w:p w:rsidR="008D1CBB" w:rsidRPr="004B2B91" w:rsidRDefault="008D1CBB" w:rsidP="008D1CBB">
      <w:pPr>
        <w:pStyle w:val="NormlnIMP"/>
        <w:suppressAutoHyphens w:val="0"/>
        <w:autoSpaceDE w:val="0"/>
        <w:autoSpaceDN w:val="0"/>
        <w:adjustRightInd w:val="0"/>
        <w:spacing w:before="120" w:line="276" w:lineRule="auto"/>
        <w:rPr>
          <w:rFonts w:ascii="Arial Narrow" w:eastAsia="Times New Roman" w:hAnsi="Arial Narrow" w:cs="Calibri"/>
          <w:szCs w:val="22"/>
          <w:lang w:eastAsia="cs-CZ"/>
        </w:rPr>
      </w:pPr>
    </w:p>
    <w:p w:rsidR="008D1CBB" w:rsidRPr="004B2B91" w:rsidRDefault="008D1CBB" w:rsidP="008D1CBB">
      <w:pPr>
        <w:pStyle w:val="NormlnIMP"/>
        <w:suppressAutoHyphens w:val="0"/>
        <w:autoSpaceDE w:val="0"/>
        <w:autoSpaceDN w:val="0"/>
        <w:adjustRightInd w:val="0"/>
        <w:spacing w:before="120" w:line="276" w:lineRule="auto"/>
        <w:rPr>
          <w:rFonts w:ascii="Arial Narrow" w:eastAsia="Times New Roman" w:hAnsi="Arial Narrow" w:cs="Arial"/>
          <w:sz w:val="22"/>
          <w:szCs w:val="22"/>
          <w:lang w:eastAsia="cs-CZ"/>
        </w:rPr>
      </w:pPr>
      <w:r w:rsidRPr="004B2B91">
        <w:rPr>
          <w:rFonts w:ascii="Arial Narrow" w:eastAsia="Times New Roman" w:hAnsi="Arial Narrow" w:cs="Arial"/>
          <w:sz w:val="22"/>
          <w:szCs w:val="22"/>
          <w:lang w:eastAsia="cs-CZ"/>
        </w:rPr>
        <w:t xml:space="preserve">Uchazeč: </w:t>
      </w:r>
      <w:r w:rsidR="00BE5A95" w:rsidRPr="008D1CBB">
        <w:rPr>
          <w:rFonts w:ascii="Arial Narrow" w:hAnsi="Arial Narrow" w:cs="Arial"/>
          <w:sz w:val="24"/>
          <w:szCs w:val="24"/>
          <w:highlight w:val="yellow"/>
        </w:rPr>
        <w:t>[DOPLNÍ DODAVATEL]</w:t>
      </w:r>
    </w:p>
    <w:p w:rsidR="008D1CBB" w:rsidRPr="004B2B91" w:rsidRDefault="008D1CBB" w:rsidP="008D1CBB">
      <w:pPr>
        <w:autoSpaceDE w:val="0"/>
        <w:autoSpaceDN w:val="0"/>
        <w:adjustRightInd w:val="0"/>
        <w:spacing w:before="120" w:line="276" w:lineRule="auto"/>
        <w:rPr>
          <w:rFonts w:ascii="Arial Narrow" w:hAnsi="Arial Narrow" w:cs="Arial"/>
          <w:sz w:val="22"/>
          <w:szCs w:val="22"/>
        </w:rPr>
      </w:pPr>
      <w:r w:rsidRPr="004B2B91">
        <w:rPr>
          <w:rFonts w:ascii="Arial Narrow" w:hAnsi="Arial Narrow" w:cs="Arial"/>
          <w:sz w:val="22"/>
          <w:szCs w:val="22"/>
        </w:rPr>
        <w:t xml:space="preserve">Sídlo: </w:t>
      </w:r>
      <w:r w:rsidR="00BE5A95" w:rsidRPr="008D1CBB">
        <w:rPr>
          <w:rFonts w:ascii="Arial Narrow" w:hAnsi="Arial Narrow" w:cs="Arial"/>
          <w:highlight w:val="yellow"/>
        </w:rPr>
        <w:t>[DOPLNÍ DODAVATEL]</w:t>
      </w:r>
    </w:p>
    <w:p w:rsidR="008D1CBB" w:rsidRPr="004B2B91" w:rsidRDefault="008D1CBB" w:rsidP="008D1CBB">
      <w:pPr>
        <w:autoSpaceDE w:val="0"/>
        <w:autoSpaceDN w:val="0"/>
        <w:adjustRightInd w:val="0"/>
        <w:spacing w:before="120" w:line="276" w:lineRule="auto"/>
        <w:rPr>
          <w:rFonts w:ascii="Arial Narrow" w:hAnsi="Arial Narrow" w:cs="Arial"/>
          <w:sz w:val="22"/>
          <w:szCs w:val="22"/>
        </w:rPr>
      </w:pPr>
      <w:r w:rsidRPr="004B2B91">
        <w:rPr>
          <w:rFonts w:ascii="Arial Narrow" w:hAnsi="Arial Narrow" w:cs="Arial"/>
          <w:sz w:val="22"/>
          <w:szCs w:val="22"/>
        </w:rPr>
        <w:t>IČ</w:t>
      </w:r>
      <w:r>
        <w:rPr>
          <w:rFonts w:ascii="Arial Narrow" w:hAnsi="Arial Narrow" w:cs="Arial"/>
          <w:sz w:val="22"/>
          <w:szCs w:val="22"/>
        </w:rPr>
        <w:t>O</w:t>
      </w:r>
      <w:r w:rsidRPr="004B2B91">
        <w:rPr>
          <w:rFonts w:ascii="Arial Narrow" w:hAnsi="Arial Narrow" w:cs="Arial"/>
          <w:sz w:val="22"/>
          <w:szCs w:val="22"/>
        </w:rPr>
        <w:t xml:space="preserve">: </w:t>
      </w:r>
      <w:r w:rsidR="00BE5A95" w:rsidRPr="008D1CBB">
        <w:rPr>
          <w:rFonts w:ascii="Arial Narrow" w:hAnsi="Arial Narrow" w:cs="Arial"/>
          <w:highlight w:val="yellow"/>
        </w:rPr>
        <w:t>[DOPLNÍ DODAVATEL]</w:t>
      </w:r>
    </w:p>
    <w:p w:rsidR="008D1CBB" w:rsidRPr="004B2B91" w:rsidRDefault="008D1CBB" w:rsidP="008D1CBB">
      <w:pPr>
        <w:spacing w:before="120" w:line="276" w:lineRule="auto"/>
        <w:ind w:right="150"/>
        <w:jc w:val="center"/>
        <w:rPr>
          <w:rFonts w:ascii="Arial Narrow" w:hAnsi="Arial Narrow" w:cs="Calibri"/>
          <w:b/>
          <w:color w:val="008000"/>
          <w:sz w:val="20"/>
          <w:szCs w:val="22"/>
        </w:rPr>
      </w:pPr>
    </w:p>
    <w:p w:rsidR="008D1CBB" w:rsidRPr="008D1CBB" w:rsidRDefault="008D1CBB" w:rsidP="008D1CBB">
      <w:pPr>
        <w:spacing w:before="120" w:line="480" w:lineRule="auto"/>
        <w:ind w:right="150"/>
        <w:jc w:val="center"/>
        <w:rPr>
          <w:rFonts w:ascii="Arial Narrow" w:hAnsi="Arial Narrow" w:cs="Arial"/>
          <w:b/>
          <w:u w:val="single"/>
        </w:rPr>
      </w:pPr>
      <w:r w:rsidRPr="004B2B91">
        <w:rPr>
          <w:rFonts w:ascii="Arial Narrow" w:hAnsi="Arial Narrow" w:cs="Calibri"/>
          <w:b/>
          <w:sz w:val="20"/>
          <w:szCs w:val="22"/>
        </w:rPr>
        <w:t xml:space="preserve">  </w:t>
      </w:r>
      <w:r w:rsidRPr="008D1CBB">
        <w:rPr>
          <w:rFonts w:ascii="Arial Narrow" w:hAnsi="Arial Narrow" w:cs="Arial"/>
          <w:b/>
          <w:u w:val="single"/>
        </w:rPr>
        <w:t>Základní způsobilost dle ust. § 74 zákona</w:t>
      </w:r>
    </w:p>
    <w:p w:rsidR="008D1CBB" w:rsidRPr="008D1CBB" w:rsidRDefault="008D1CBB" w:rsidP="008D1C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 w:cs="Arial"/>
          <w:b/>
          <w:color w:val="000000"/>
        </w:rPr>
      </w:pPr>
      <w:r w:rsidRPr="008D1CBB">
        <w:rPr>
          <w:rFonts w:ascii="Arial Narrow" w:hAnsi="Arial Narrow" w:cs="Arial"/>
          <w:color w:val="000000"/>
        </w:rPr>
        <w:t>Uchazeč, tímto čestně prohlašuje, že splňuje základní kvalifikační předpoklady požadované zadavatelem dle ust. § 74 zákona, neboť:</w:t>
      </w:r>
    </w:p>
    <w:p w:rsidR="008D1CBB" w:rsidRPr="008D1CBB" w:rsidRDefault="008D1CBB" w:rsidP="008D1CB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 w:cs="Calibri"/>
        </w:rPr>
      </w:pPr>
    </w:p>
    <w:p w:rsidR="008D1CBB" w:rsidRPr="008D1CBB" w:rsidRDefault="008D1CBB" w:rsidP="008D1CBB">
      <w:pPr>
        <w:pStyle w:val="Odstavecseseznamem"/>
        <w:numPr>
          <w:ilvl w:val="0"/>
          <w:numId w:val="44"/>
        </w:numPr>
        <w:spacing w:after="0"/>
        <w:ind w:left="283" w:hanging="425"/>
        <w:jc w:val="both"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>nebyl v zemi svého sídla v posledních 5 letech před zahájením zadávacího řízení pravomocně odsouzen pro trestný čin uvedený v příloze č. 3 k zákonu nebo obdobný trestný čin podle právního řádu země sídla dodavatele; k zahlazeným odsouzením se nepřihlíží</w:t>
      </w:r>
    </w:p>
    <w:p w:rsidR="008D1CBB" w:rsidRPr="008D1CBB" w:rsidRDefault="008D1CBB" w:rsidP="008D1CB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426"/>
        <w:contextualSpacing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>nemá v České republice nebo v zemi svého sídla v evidenci daní zachycen splatný daňový nedoplatek,</w:t>
      </w:r>
    </w:p>
    <w:p w:rsidR="008D1CBB" w:rsidRPr="008D1CBB" w:rsidRDefault="008D1CBB" w:rsidP="008D1CB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426"/>
        <w:contextualSpacing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>nemá v České republice nebo v zemi svého sídla splatný nedoplatek na pojistném nebo na penále na veřejné zdravotní pojištění,</w:t>
      </w:r>
    </w:p>
    <w:p w:rsidR="008D1CBB" w:rsidRPr="008D1CBB" w:rsidRDefault="008D1CBB" w:rsidP="008D1CB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426"/>
        <w:contextualSpacing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:rsidR="008D1CBB" w:rsidRPr="008D1CBB" w:rsidRDefault="008D1CBB" w:rsidP="008D1CBB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/>
        <w:ind w:left="284" w:hanging="426"/>
        <w:contextualSpacing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>není v likvidaci, a proti němu nebylo vydáno rozhodnutí o úpadku, vůči němu nebyla nařízena nucená správa podle jiného právního předpisu nebo v obdobné situaci podle právní řádu země sídla dodavatele.</w:t>
      </w:r>
    </w:p>
    <w:p w:rsidR="008D1CBB" w:rsidRPr="008D1CBB" w:rsidRDefault="008D1CBB" w:rsidP="008D1CBB">
      <w:pPr>
        <w:autoSpaceDE w:val="0"/>
        <w:autoSpaceDN w:val="0"/>
        <w:adjustRightInd w:val="0"/>
        <w:spacing w:before="120" w:line="480" w:lineRule="auto"/>
        <w:ind w:left="-142" w:right="142"/>
        <w:contextualSpacing/>
        <w:jc w:val="center"/>
        <w:rPr>
          <w:rFonts w:ascii="Arial Narrow" w:hAnsi="Arial Narrow" w:cs="Arial"/>
          <w:b/>
          <w:u w:val="single"/>
        </w:rPr>
      </w:pPr>
      <w:r w:rsidRPr="008D1CBB">
        <w:rPr>
          <w:rFonts w:ascii="Arial Narrow" w:hAnsi="Arial Narrow" w:cs="Arial"/>
          <w:b/>
          <w:u w:val="single"/>
        </w:rPr>
        <w:t>Profesní způsobilost dle ust. § 77 zákona</w:t>
      </w:r>
    </w:p>
    <w:p w:rsidR="008D1CBB" w:rsidRPr="008D1CBB" w:rsidRDefault="008D1CBB" w:rsidP="008D1C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 w:cs="Arial"/>
          <w:color w:val="000000"/>
        </w:rPr>
      </w:pPr>
      <w:r w:rsidRPr="008D1CBB">
        <w:rPr>
          <w:rFonts w:ascii="Arial Narrow" w:hAnsi="Arial Narrow" w:cs="Arial"/>
          <w:color w:val="000000"/>
        </w:rPr>
        <w:t>Uchazeč, tímto dále čestně prohlašuje, že splňuje profesní kvalifikační předpoklady požadované zadavatelem dle ust. § 77 zákona, neboť:</w:t>
      </w:r>
    </w:p>
    <w:p w:rsidR="008D1CBB" w:rsidRPr="008D1CBB" w:rsidRDefault="008D1CBB" w:rsidP="008D1CBB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Arial Narrow" w:hAnsi="Arial Narrow" w:cs="Arial"/>
          <w:b/>
          <w:color w:val="000000"/>
        </w:rPr>
      </w:pPr>
    </w:p>
    <w:p w:rsidR="008D1CBB" w:rsidRPr="008D1CBB" w:rsidRDefault="008D1CBB" w:rsidP="008D1CBB">
      <w:pPr>
        <w:pStyle w:val="Odstavecseseznamem"/>
        <w:numPr>
          <w:ilvl w:val="0"/>
          <w:numId w:val="45"/>
        </w:numPr>
        <w:adjustRightInd w:val="0"/>
        <w:spacing w:after="60"/>
        <w:ind w:right="110"/>
        <w:jc w:val="both"/>
        <w:rPr>
          <w:rFonts w:ascii="Arial Narrow" w:hAnsi="Arial Narrow" w:cs="Arial"/>
          <w:sz w:val="24"/>
          <w:szCs w:val="24"/>
        </w:rPr>
      </w:pPr>
      <w:bookmarkStart w:id="1" w:name="_Toc323311804"/>
      <w:bookmarkStart w:id="2" w:name="_Toc324756822"/>
      <w:r w:rsidRPr="008D1CBB">
        <w:rPr>
          <w:rFonts w:ascii="Arial Narrow" w:hAnsi="Arial Narrow" w:cs="Arial"/>
          <w:color w:val="000000"/>
          <w:sz w:val="24"/>
          <w:szCs w:val="24"/>
        </w:rPr>
        <w:t xml:space="preserve">je zapsán v obchodním rejstříku, </w:t>
      </w:r>
      <w:r w:rsidRPr="008D1CBB">
        <w:rPr>
          <w:rFonts w:ascii="Arial Narrow" w:hAnsi="Arial Narrow" w:cs="Arial"/>
          <w:sz w:val="24"/>
          <w:szCs w:val="24"/>
        </w:rPr>
        <w:t xml:space="preserve">vedeném </w:t>
      </w:r>
      <w:r w:rsidRPr="008D1CBB">
        <w:rPr>
          <w:rFonts w:ascii="Arial Narrow" w:hAnsi="Arial Narrow" w:cs="Arial"/>
          <w:sz w:val="24"/>
          <w:szCs w:val="24"/>
          <w:highlight w:val="yellow"/>
        </w:rPr>
        <w:t xml:space="preserve">[DOPLNÍ DODAVATEL] </w:t>
      </w:r>
      <w:r w:rsidRPr="008D1CBB">
        <w:rPr>
          <w:rFonts w:ascii="Arial Narrow" w:hAnsi="Arial Narrow" w:cs="Arial"/>
          <w:sz w:val="24"/>
          <w:szCs w:val="24"/>
        </w:rPr>
        <w:t xml:space="preserve">pod sp. zn. </w:t>
      </w:r>
      <w:r w:rsidRPr="008D1CBB">
        <w:rPr>
          <w:rFonts w:ascii="Arial Narrow" w:hAnsi="Arial Narrow" w:cs="Arial"/>
          <w:sz w:val="24"/>
          <w:szCs w:val="24"/>
          <w:highlight w:val="yellow"/>
        </w:rPr>
        <w:t>[DOPLNÍ DODAVATEL]</w:t>
      </w:r>
      <w:r w:rsidRPr="008D1CBB">
        <w:rPr>
          <w:rFonts w:ascii="Arial Narrow" w:hAnsi="Arial Narrow" w:cs="Arial"/>
          <w:sz w:val="24"/>
          <w:szCs w:val="24"/>
        </w:rPr>
        <w:t xml:space="preserve"> </w:t>
      </w:r>
      <w:r w:rsidRPr="008D1CBB">
        <w:rPr>
          <w:rFonts w:ascii="Arial Narrow" w:hAnsi="Arial Narrow" w:cs="Arial"/>
          <w:color w:val="000000"/>
          <w:sz w:val="24"/>
          <w:szCs w:val="24"/>
        </w:rPr>
        <w:t xml:space="preserve">nebo či v jiné obdobné evidenci, </w:t>
      </w:r>
      <w:r w:rsidRPr="008D1CBB">
        <w:rPr>
          <w:rFonts w:ascii="Arial Narrow" w:hAnsi="Arial Narrow" w:cs="Arial"/>
          <w:sz w:val="24"/>
          <w:szCs w:val="24"/>
          <w:highlight w:val="yellow"/>
        </w:rPr>
        <w:t>[JINOU EVIDENCI DOPLNÍ DODAVATEL], vedené [DOPLNÍ DODAVATEL] pod sp. zn. [DOPLNÍ DODAVATEL]</w:t>
      </w:r>
    </w:p>
    <w:p w:rsidR="008D1CBB" w:rsidRPr="008D1CBB" w:rsidRDefault="008D1CBB" w:rsidP="008D1CBB">
      <w:pPr>
        <w:pStyle w:val="Odstavecseseznamem"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lastRenderedPageBreak/>
        <w:t xml:space="preserve">alternativa pro případ, že dodavatel není zapsán v žádné evidenci a právní předpisy takový zápis nevyžadují: </w:t>
      </w:r>
    </w:p>
    <w:p w:rsidR="008D1CBB" w:rsidRPr="008D1CBB" w:rsidRDefault="008D1CBB" w:rsidP="008D1CBB">
      <w:pPr>
        <w:pStyle w:val="Odstavecseseznamem"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>není zapsán v obchodním rejstříku či jiné obdobné evidenci a právní předpisy jeho zápis do takové evidence nevyžaduje</w:t>
      </w:r>
    </w:p>
    <w:p w:rsidR="008D1CBB" w:rsidRPr="008D1CBB" w:rsidRDefault="008D1CBB" w:rsidP="008D1CBB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eastAsia="Calibri" w:hAnsi="Arial Narrow" w:cs="Arial"/>
          <w:sz w:val="24"/>
          <w:szCs w:val="24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8D1CBB">
        <w:rPr>
          <w:rFonts w:ascii="Arial Narrow" w:eastAsia="Calibri" w:hAnsi="Arial Narrow" w:cs="Arial"/>
          <w:sz w:val="24"/>
          <w:szCs w:val="24"/>
          <w:highlight w:val="yellow"/>
        </w:rPr>
        <w:t xml:space="preserve">[DOPLNÍ </w:t>
      </w:r>
      <w:r w:rsidRPr="008D1CBB">
        <w:rPr>
          <w:rFonts w:ascii="Arial Narrow" w:hAnsi="Arial Narrow" w:cs="Arial"/>
          <w:sz w:val="24"/>
          <w:szCs w:val="24"/>
          <w:highlight w:val="yellow"/>
        </w:rPr>
        <w:t>DODAVATEL</w:t>
      </w:r>
      <w:r w:rsidRPr="008D1CBB">
        <w:rPr>
          <w:rFonts w:ascii="Arial Narrow" w:eastAsia="Calibri" w:hAnsi="Arial Narrow" w:cs="Arial"/>
          <w:sz w:val="24"/>
          <w:szCs w:val="24"/>
          <w:highlight w:val="yellow"/>
        </w:rPr>
        <w:t>]</w:t>
      </w:r>
      <w:r w:rsidRPr="008D1CBB">
        <w:rPr>
          <w:rFonts w:ascii="Arial Narrow" w:eastAsia="Calibri" w:hAnsi="Arial Narrow" w:cs="Arial"/>
          <w:sz w:val="24"/>
          <w:szCs w:val="24"/>
        </w:rPr>
        <w:t>;</w:t>
      </w:r>
    </w:p>
    <w:p w:rsidR="008D1CBB" w:rsidRPr="008D1CBB" w:rsidRDefault="008D1CBB" w:rsidP="008D1CBB">
      <w:pPr>
        <w:pStyle w:val="Odstavecseseznamem"/>
        <w:numPr>
          <w:ilvl w:val="0"/>
          <w:numId w:val="45"/>
        </w:numPr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 xml:space="preserve">je zapsán v </w:t>
      </w:r>
      <w:r w:rsidRPr="008D1CBB">
        <w:rPr>
          <w:rFonts w:ascii="Arial Narrow" w:hAnsi="Arial Narrow" w:cs="Arial"/>
          <w:bCs/>
          <w:sz w:val="24"/>
          <w:szCs w:val="24"/>
        </w:rPr>
        <w:t>Rejstříku škol a školských zařízení vedeného dle § 141 a násl. zák. č. 561/2004 Sb., školského zákona</w:t>
      </w:r>
    </w:p>
    <w:p w:rsidR="008D1CBB" w:rsidRPr="008D1CBB" w:rsidRDefault="008D1CBB" w:rsidP="008D1CBB">
      <w:pPr>
        <w:tabs>
          <w:tab w:val="right" w:pos="9072"/>
        </w:tabs>
        <w:spacing w:before="120" w:after="120"/>
        <w:jc w:val="both"/>
        <w:rPr>
          <w:rFonts w:ascii="Arial Narrow" w:hAnsi="Arial Narrow" w:cs="Arial"/>
        </w:rPr>
      </w:pPr>
    </w:p>
    <w:p w:rsidR="008D1CBB" w:rsidRPr="008D1CBB" w:rsidRDefault="008D1CBB" w:rsidP="008D1CBB">
      <w:pPr>
        <w:spacing w:before="120" w:line="480" w:lineRule="auto"/>
        <w:ind w:right="142"/>
        <w:jc w:val="center"/>
        <w:rPr>
          <w:rFonts w:ascii="Arial Narrow" w:hAnsi="Arial Narrow" w:cs="Arial"/>
          <w:b/>
          <w:u w:val="single"/>
        </w:rPr>
      </w:pPr>
      <w:r w:rsidRPr="008D1CBB">
        <w:rPr>
          <w:rFonts w:ascii="Arial Narrow" w:hAnsi="Arial Narrow" w:cs="Arial"/>
          <w:b/>
          <w:u w:val="single"/>
        </w:rPr>
        <w:t>Čestné prohlášení ve vztahu k odpovědnému zadávání veřejných zakázek</w:t>
      </w:r>
    </w:p>
    <w:p w:rsidR="008D1CBB" w:rsidRPr="008D1CBB" w:rsidRDefault="008D1CBB" w:rsidP="008D1CBB">
      <w:pPr>
        <w:spacing w:line="276" w:lineRule="auto"/>
        <w:jc w:val="both"/>
        <w:rPr>
          <w:rFonts w:ascii="Arial Narrow" w:hAnsi="Arial Narrow" w:cs="Arial"/>
          <w:bCs/>
          <w:color w:val="000000"/>
        </w:rPr>
      </w:pPr>
      <w:r w:rsidRPr="008D1CBB">
        <w:rPr>
          <w:rFonts w:ascii="Arial Narrow" w:hAnsi="Arial Narrow" w:cs="Arial"/>
          <w:bCs/>
          <w:color w:val="000000"/>
        </w:rPr>
        <w:t>Uchazeč čestné prohlašuje, že při plnění předmětu veřejné zakázky zajistí legální zaměstnávání, férové pracovní podmínky a odpovídající úroveň bezpečnosti práce pro všechny osoby, které se na plnění veřejné zakázky budou podílet, a zajistí splnění těchto podmínek i u svých poddodavatelů.</w:t>
      </w:r>
    </w:p>
    <w:p w:rsidR="008D1CBB" w:rsidRPr="008D1CBB" w:rsidRDefault="008D1CBB" w:rsidP="008D1CBB">
      <w:pPr>
        <w:spacing w:line="276" w:lineRule="auto"/>
        <w:jc w:val="both"/>
        <w:rPr>
          <w:rFonts w:ascii="Arial Narrow" w:hAnsi="Arial Narrow" w:cs="Arial"/>
          <w:bCs/>
          <w:color w:val="000000"/>
        </w:rPr>
      </w:pPr>
    </w:p>
    <w:p w:rsidR="008D1CBB" w:rsidRPr="008D1CBB" w:rsidRDefault="008D1CBB" w:rsidP="008D1CBB">
      <w:pPr>
        <w:spacing w:line="276" w:lineRule="auto"/>
        <w:jc w:val="both"/>
        <w:rPr>
          <w:rFonts w:ascii="Arial Narrow" w:hAnsi="Arial Narrow" w:cs="Arial"/>
          <w:bCs/>
          <w:color w:val="000000"/>
        </w:rPr>
      </w:pPr>
      <w:r w:rsidRPr="008D1CBB">
        <w:rPr>
          <w:rFonts w:ascii="Arial Narrow" w:hAnsi="Arial Narrow" w:cs="Arial"/>
          <w:bCs/>
          <w:color w:val="000000"/>
        </w:rPr>
        <w:t>Uchazeč bere na vědomí a výslovně souhlasí s tím, že zadavatel je v souladu s principy sociálně odpovědného veřejného zadávání oprávněn provést platby přímo konkrétnímu poddodavateli dodavatele, a to dle § 106 zákona.</w:t>
      </w:r>
    </w:p>
    <w:p w:rsidR="008D1CBB" w:rsidRPr="008D1CBB" w:rsidRDefault="008D1CBB" w:rsidP="008D1CBB">
      <w:pPr>
        <w:spacing w:line="276" w:lineRule="auto"/>
        <w:rPr>
          <w:rFonts w:ascii="Arial Narrow" w:hAnsi="Arial Narrow" w:cs="Arial"/>
          <w:bCs/>
          <w:color w:val="000000"/>
        </w:rPr>
      </w:pPr>
    </w:p>
    <w:p w:rsidR="008D1CBB" w:rsidRPr="008D1CBB" w:rsidRDefault="008D1CBB" w:rsidP="008D1CBB">
      <w:pPr>
        <w:spacing w:before="120" w:after="120" w:line="288" w:lineRule="auto"/>
        <w:jc w:val="both"/>
        <w:rPr>
          <w:rFonts w:ascii="Arial Narrow" w:hAnsi="Arial Narrow" w:cs="Arial"/>
        </w:rPr>
      </w:pPr>
      <w:r w:rsidRPr="008D1CBB">
        <w:rPr>
          <w:rFonts w:ascii="Arial Narrow" w:hAnsi="Arial Narrow" w:cs="Arial"/>
          <w:bCs/>
          <w:color w:val="000000"/>
        </w:rPr>
        <w:t>Uchazeč se zavazuje k minimální produkci všech druhů odpadů, vzniklých v souvislosti s 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a účinném znění.</w:t>
      </w:r>
      <w:r w:rsidRPr="008D1CBB">
        <w:rPr>
          <w:rFonts w:ascii="Arial Narrow" w:hAnsi="Arial Narrow" w:cs="Arial"/>
          <w:bCs/>
          <w:color w:val="000000"/>
        </w:rPr>
        <w:cr/>
      </w:r>
    </w:p>
    <w:bookmarkEnd w:id="1"/>
    <w:bookmarkEnd w:id="2"/>
    <w:p w:rsidR="008D1CBB" w:rsidRPr="008D1CBB" w:rsidRDefault="008D1CBB" w:rsidP="008D1CBB">
      <w:pPr>
        <w:spacing w:before="120" w:line="480" w:lineRule="auto"/>
        <w:ind w:right="142"/>
        <w:jc w:val="center"/>
        <w:rPr>
          <w:rFonts w:ascii="Arial Narrow" w:hAnsi="Arial Narrow" w:cs="Arial"/>
          <w:b/>
          <w:u w:val="single"/>
        </w:rPr>
      </w:pPr>
      <w:r w:rsidRPr="008D1CBB">
        <w:rPr>
          <w:rFonts w:ascii="Arial Narrow" w:hAnsi="Arial Narrow" w:cs="Arial"/>
          <w:b/>
          <w:u w:val="single"/>
        </w:rPr>
        <w:t>Technická kvalifikace dle ust. § 79 zákona</w:t>
      </w:r>
    </w:p>
    <w:p w:rsidR="008D1CBB" w:rsidRPr="008D1CBB" w:rsidRDefault="008D1CBB" w:rsidP="008D1CBB">
      <w:pPr>
        <w:tabs>
          <w:tab w:val="num" w:pos="900"/>
        </w:tabs>
        <w:spacing w:before="120" w:line="276" w:lineRule="auto"/>
        <w:jc w:val="both"/>
        <w:rPr>
          <w:rFonts w:ascii="Arial Narrow" w:hAnsi="Arial Narrow" w:cs="Arial"/>
          <w:color w:val="000000"/>
        </w:rPr>
      </w:pPr>
      <w:r w:rsidRPr="008D1CBB">
        <w:rPr>
          <w:rFonts w:ascii="Arial Narrow" w:hAnsi="Arial Narrow" w:cs="Arial"/>
          <w:color w:val="000000"/>
        </w:rPr>
        <w:t>Uchazeč, tímto dále čestně prohlašuje, že splňuje technickou kvalifikaci požadovanou zadavatelem dle ust. § 79 zákona a současně předkládá následující dokumenty:</w:t>
      </w:r>
    </w:p>
    <w:p w:rsidR="008D1CBB" w:rsidRPr="008D1CBB" w:rsidRDefault="008D1CBB" w:rsidP="008D1CBB">
      <w:pPr>
        <w:pStyle w:val="Textodstavce"/>
        <w:tabs>
          <w:tab w:val="clear" w:pos="1632"/>
        </w:tabs>
        <w:spacing w:before="0" w:after="60" w:line="276" w:lineRule="auto"/>
        <w:ind w:firstLine="0"/>
        <w:rPr>
          <w:rFonts w:ascii="Arial Narrow" w:hAnsi="Arial Narrow" w:cs="Arial"/>
        </w:rPr>
      </w:pPr>
    </w:p>
    <w:p w:rsidR="008D1CBB" w:rsidRPr="008D1CBB" w:rsidRDefault="008D1CBB" w:rsidP="008D1CBB">
      <w:pPr>
        <w:pStyle w:val="Textodstavce"/>
        <w:tabs>
          <w:tab w:val="clear" w:pos="1632"/>
        </w:tabs>
        <w:spacing w:before="0" w:after="60" w:line="276" w:lineRule="auto"/>
        <w:ind w:firstLine="0"/>
        <w:rPr>
          <w:rFonts w:ascii="Arial Narrow" w:eastAsia="Calibri" w:hAnsi="Arial Narrow" w:cs="Arial"/>
          <w:bCs/>
          <w:lang w:eastAsia="en-US"/>
        </w:rPr>
      </w:pPr>
      <w:r w:rsidRPr="008D1CBB">
        <w:rPr>
          <w:rFonts w:ascii="Arial Narrow" w:hAnsi="Arial Narrow" w:cs="Arial"/>
        </w:rPr>
        <w:t xml:space="preserve">a) </w:t>
      </w:r>
      <w:r w:rsidRPr="008D1CBB">
        <w:rPr>
          <w:rFonts w:ascii="Arial Narrow" w:eastAsia="Calibri" w:hAnsi="Arial Narrow" w:cs="Arial"/>
          <w:b/>
          <w:lang w:eastAsia="en-US"/>
        </w:rPr>
        <w:t>seznam významných dodávek</w:t>
      </w:r>
      <w:r w:rsidRPr="008D1CBB">
        <w:rPr>
          <w:rFonts w:ascii="Arial Narrow" w:eastAsia="Calibri" w:hAnsi="Arial Narrow" w:cs="Arial"/>
          <w:bCs/>
          <w:lang w:eastAsia="en-US"/>
        </w:rPr>
        <w:t xml:space="preserve"> poskytnutých dodavatelem za poslední 3 roky před zahájením zadávacího řízení včetně uvedení ceny a doby jejich poskytnutí a identifikace objednatele:</w:t>
      </w:r>
    </w:p>
    <w:p w:rsidR="008D1CBB" w:rsidRPr="008D1CBB" w:rsidRDefault="008D1CBB" w:rsidP="008D1CBB">
      <w:pPr>
        <w:pStyle w:val="Text"/>
        <w:jc w:val="both"/>
        <w:rPr>
          <w:rFonts w:ascii="Arial Narrow" w:hAnsi="Arial Narrow" w:cs="Arial"/>
          <w:sz w:val="24"/>
          <w:szCs w:val="24"/>
        </w:rPr>
      </w:pPr>
      <w:r w:rsidRPr="008D1CBB">
        <w:rPr>
          <w:rFonts w:ascii="Arial Narrow" w:hAnsi="Arial Narrow" w:cs="Arial"/>
          <w:sz w:val="24"/>
          <w:szCs w:val="24"/>
        </w:rPr>
        <w:t xml:space="preserve">Významnou dodávkou se rozumí realizace </w:t>
      </w:r>
      <w:r w:rsidRPr="008D1CBB">
        <w:rPr>
          <w:rFonts w:ascii="Arial Narrow" w:hAnsi="Arial Narrow" w:cs="Arial"/>
          <w:b/>
          <w:bCs/>
          <w:sz w:val="24"/>
          <w:szCs w:val="24"/>
        </w:rPr>
        <w:t>alespoň 2 dodávek</w:t>
      </w:r>
      <w:r w:rsidRPr="008D1CBB">
        <w:rPr>
          <w:rFonts w:ascii="Arial Narrow" w:hAnsi="Arial Narrow" w:cs="Arial"/>
          <w:sz w:val="24"/>
          <w:szCs w:val="24"/>
        </w:rPr>
        <w:t xml:space="preserve"> obdobného charakteru a rozsahu jako je předmět veřejné zakázky, </w:t>
      </w:r>
      <w:bookmarkStart w:id="3" w:name="_Hlk179277110"/>
      <w:r w:rsidRPr="008D1CBB">
        <w:rPr>
          <w:rFonts w:ascii="Arial Narrow" w:hAnsi="Arial Narrow" w:cs="Arial"/>
          <w:sz w:val="24"/>
          <w:szCs w:val="24"/>
        </w:rPr>
        <w:t>přičemž zadavatel považuje za obdobný charakter plnění ty zakázky, jejichž předmětem plnění byly dodávky teplého jídla pro školské zařízení v rozsahu obdobném (minimálně 300 obědů), jako je tato veřejná zakázka, a to po dobu minimálně jednoho školního roku, přičemž dodávky jídla byly provedeny v posledních 3 letech před zahájením zadávacího řízení a byly řádně dokončeny a předány zadavateli.</w:t>
      </w:r>
    </w:p>
    <w:bookmarkEnd w:id="3"/>
    <w:p w:rsidR="008D1CBB" w:rsidRPr="008D1CBB" w:rsidRDefault="008D1CBB" w:rsidP="008D1CBB">
      <w:pPr>
        <w:pStyle w:val="Text"/>
        <w:rPr>
          <w:rFonts w:ascii="Arial Narrow" w:hAnsi="Arial Narrow"/>
          <w:sz w:val="24"/>
          <w:szCs w:val="24"/>
        </w:rPr>
      </w:pPr>
    </w:p>
    <w:p w:rsidR="008D1CBB" w:rsidRPr="008D1CBB" w:rsidRDefault="008D1CBB" w:rsidP="008D1CBB">
      <w:pPr>
        <w:pStyle w:val="Text"/>
        <w:rPr>
          <w:rFonts w:ascii="Arial Narrow" w:hAnsi="Arial Narrow"/>
          <w:sz w:val="24"/>
          <w:szCs w:val="24"/>
        </w:rPr>
      </w:pPr>
      <w:r w:rsidRPr="008D1CBB">
        <w:rPr>
          <w:rFonts w:ascii="Arial Narrow" w:hAnsi="Arial Narrow"/>
          <w:sz w:val="24"/>
          <w:szCs w:val="24"/>
        </w:rPr>
        <w:lastRenderedPageBreak/>
        <w:t>V seznamu významných dodávek musí být ve vztahu ke každé významné dodávce uvedeny alespoň následující údaje:</w:t>
      </w:r>
    </w:p>
    <w:p w:rsidR="008D1CBB" w:rsidRPr="008D1CBB" w:rsidRDefault="008D1CBB" w:rsidP="008D1CBB">
      <w:pPr>
        <w:pStyle w:val="Text"/>
        <w:numPr>
          <w:ilvl w:val="0"/>
          <w:numId w:val="46"/>
        </w:numPr>
        <w:rPr>
          <w:rFonts w:ascii="Arial Narrow" w:hAnsi="Arial Narrow"/>
          <w:sz w:val="24"/>
          <w:szCs w:val="24"/>
        </w:rPr>
      </w:pPr>
      <w:r w:rsidRPr="008D1CBB">
        <w:rPr>
          <w:rFonts w:ascii="Arial Narrow" w:hAnsi="Arial Narrow"/>
          <w:sz w:val="24"/>
          <w:szCs w:val="24"/>
        </w:rPr>
        <w:t>identifikace objednatele,</w:t>
      </w:r>
    </w:p>
    <w:p w:rsidR="008D1CBB" w:rsidRPr="008D1CBB" w:rsidRDefault="008D1CBB" w:rsidP="008D1CBB">
      <w:pPr>
        <w:pStyle w:val="Text"/>
        <w:numPr>
          <w:ilvl w:val="0"/>
          <w:numId w:val="46"/>
        </w:numPr>
        <w:rPr>
          <w:rFonts w:ascii="Arial Narrow" w:hAnsi="Arial Narrow"/>
          <w:sz w:val="24"/>
          <w:szCs w:val="24"/>
        </w:rPr>
      </w:pPr>
      <w:r w:rsidRPr="008D1CBB">
        <w:rPr>
          <w:rFonts w:ascii="Arial Narrow" w:hAnsi="Arial Narrow"/>
          <w:sz w:val="24"/>
          <w:szCs w:val="24"/>
        </w:rPr>
        <w:t>specifikace poskytovaných dodávek,</w:t>
      </w:r>
    </w:p>
    <w:p w:rsidR="008D1CBB" w:rsidRPr="008D1CBB" w:rsidRDefault="008D1CBB" w:rsidP="008D1CBB">
      <w:pPr>
        <w:pStyle w:val="Text"/>
        <w:numPr>
          <w:ilvl w:val="0"/>
          <w:numId w:val="46"/>
        </w:numPr>
        <w:rPr>
          <w:rFonts w:ascii="Arial Narrow" w:hAnsi="Arial Narrow"/>
          <w:sz w:val="24"/>
          <w:szCs w:val="24"/>
        </w:rPr>
      </w:pPr>
      <w:r w:rsidRPr="008D1CBB">
        <w:rPr>
          <w:rFonts w:ascii="Arial Narrow" w:hAnsi="Arial Narrow"/>
          <w:sz w:val="24"/>
          <w:szCs w:val="24"/>
        </w:rPr>
        <w:t>finanční rozsah dodávek,</w:t>
      </w:r>
    </w:p>
    <w:p w:rsidR="008D1CBB" w:rsidRPr="008D1CBB" w:rsidRDefault="008D1CBB" w:rsidP="008D1CBB">
      <w:pPr>
        <w:pStyle w:val="Text"/>
        <w:numPr>
          <w:ilvl w:val="0"/>
          <w:numId w:val="46"/>
        </w:numPr>
        <w:rPr>
          <w:rFonts w:ascii="Arial Narrow" w:hAnsi="Arial Narrow"/>
          <w:sz w:val="24"/>
          <w:szCs w:val="24"/>
        </w:rPr>
      </w:pPr>
      <w:r w:rsidRPr="008D1CBB">
        <w:rPr>
          <w:rFonts w:ascii="Arial Narrow" w:hAnsi="Arial Narrow"/>
          <w:sz w:val="24"/>
          <w:szCs w:val="24"/>
        </w:rPr>
        <w:t>období poskytnutí dodávek,</w:t>
      </w:r>
    </w:p>
    <w:p w:rsidR="008D1CBB" w:rsidRPr="008D1CBB" w:rsidRDefault="008D1CBB" w:rsidP="008D1CBB">
      <w:pPr>
        <w:pStyle w:val="Text"/>
        <w:numPr>
          <w:ilvl w:val="0"/>
          <w:numId w:val="46"/>
        </w:numPr>
        <w:rPr>
          <w:rFonts w:ascii="Arial Narrow" w:hAnsi="Arial Narrow"/>
          <w:sz w:val="24"/>
          <w:szCs w:val="24"/>
        </w:rPr>
      </w:pPr>
      <w:r w:rsidRPr="008D1CBB">
        <w:rPr>
          <w:rFonts w:ascii="Arial Narrow" w:hAnsi="Arial Narrow"/>
          <w:sz w:val="24"/>
          <w:szCs w:val="24"/>
        </w:rPr>
        <w:t>telefonický a e-mailový kontakt na osoby, u nichž lze reference ověřit.</w:t>
      </w:r>
    </w:p>
    <w:p w:rsidR="008D1CBB" w:rsidRPr="008D1CBB" w:rsidRDefault="008D1CBB" w:rsidP="008D1CBB">
      <w:pPr>
        <w:pStyle w:val="Text"/>
        <w:ind w:left="720"/>
        <w:rPr>
          <w:rFonts w:ascii="Arial Narrow" w:hAnsi="Arial Narrow"/>
          <w:sz w:val="24"/>
          <w:szCs w:val="24"/>
        </w:rPr>
      </w:pPr>
    </w:p>
    <w:p w:rsidR="008D1CBB" w:rsidRPr="008D1CBB" w:rsidRDefault="008D1CBB" w:rsidP="008D1CBB">
      <w:pPr>
        <w:pStyle w:val="Textodstavce"/>
        <w:tabs>
          <w:tab w:val="clear" w:pos="1632"/>
        </w:tabs>
        <w:spacing w:line="280" w:lineRule="atLeast"/>
        <w:ind w:firstLine="0"/>
        <w:rPr>
          <w:rFonts w:ascii="Arial Narrow" w:hAnsi="Arial Narrow" w:cs="Arial"/>
        </w:rPr>
      </w:pPr>
      <w:r w:rsidRPr="008D1CBB">
        <w:rPr>
          <w:rFonts w:ascii="Arial Narrow" w:hAnsi="Arial Narrow" w:cs="Arial"/>
          <w:bCs/>
        </w:rPr>
        <w:t>Zadavatel si vyhrazuje právo ověřit si předložené reference a kontaktovat osoby, které předložená osvědčení vystavily.</w:t>
      </w:r>
    </w:p>
    <w:p w:rsidR="008D1CBB" w:rsidRPr="008D1CBB" w:rsidRDefault="008D1CBB" w:rsidP="008D1CBB">
      <w:pPr>
        <w:tabs>
          <w:tab w:val="left" w:pos="5103"/>
        </w:tabs>
        <w:autoSpaceDE w:val="0"/>
        <w:autoSpaceDN w:val="0"/>
        <w:adjustRightInd w:val="0"/>
        <w:spacing w:before="120" w:line="276" w:lineRule="auto"/>
        <w:outlineLvl w:val="0"/>
        <w:rPr>
          <w:rFonts w:ascii="Arial Narrow" w:hAnsi="Arial Narrow" w:cs="Calibri"/>
        </w:rPr>
      </w:pPr>
    </w:p>
    <w:p w:rsidR="008D1CBB" w:rsidRPr="008D1CBB" w:rsidRDefault="008D1CBB" w:rsidP="008D1CBB">
      <w:pPr>
        <w:tabs>
          <w:tab w:val="left" w:pos="5103"/>
        </w:tabs>
        <w:autoSpaceDE w:val="0"/>
        <w:autoSpaceDN w:val="0"/>
        <w:adjustRightInd w:val="0"/>
        <w:spacing w:before="120" w:line="276" w:lineRule="auto"/>
        <w:outlineLvl w:val="0"/>
        <w:rPr>
          <w:rFonts w:ascii="Arial Narrow" w:hAnsi="Arial Narrow" w:cs="Arial"/>
        </w:rPr>
      </w:pPr>
      <w:r w:rsidRPr="008D1CBB">
        <w:rPr>
          <w:rFonts w:ascii="Arial Narrow" w:hAnsi="Arial Narrow" w:cs="Arial"/>
        </w:rPr>
        <w:t>V ……………………, dne ……………</w:t>
      </w:r>
      <w:r w:rsidRPr="008D1CBB">
        <w:rPr>
          <w:rFonts w:ascii="Arial Narrow" w:hAnsi="Arial Narrow" w:cs="Arial"/>
        </w:rPr>
        <w:tab/>
        <w:t>..…......………………………………….</w:t>
      </w:r>
    </w:p>
    <w:p w:rsidR="008D1CBB" w:rsidRPr="008D1CBB" w:rsidRDefault="008D1CBB" w:rsidP="008D1CBB">
      <w:pPr>
        <w:autoSpaceDE w:val="0"/>
        <w:autoSpaceDN w:val="0"/>
        <w:adjustRightInd w:val="0"/>
        <w:spacing w:before="120" w:line="276" w:lineRule="auto"/>
        <w:ind w:left="4956" w:right="851"/>
        <w:outlineLvl w:val="0"/>
        <w:rPr>
          <w:rFonts w:ascii="Arial Narrow" w:hAnsi="Arial Narrow" w:cs="Arial"/>
        </w:rPr>
      </w:pPr>
      <w:r w:rsidRPr="008D1CBB">
        <w:rPr>
          <w:rFonts w:ascii="Arial Narrow" w:hAnsi="Arial Narrow" w:cs="Arial"/>
        </w:rPr>
        <w:t xml:space="preserve">  Podpis osoby oprávněné jednat                            </w:t>
      </w:r>
    </w:p>
    <w:p w:rsidR="008D1CBB" w:rsidRPr="008D1CBB" w:rsidRDefault="008D1CBB" w:rsidP="008D1CBB">
      <w:pPr>
        <w:autoSpaceDE w:val="0"/>
        <w:autoSpaceDN w:val="0"/>
        <w:adjustRightInd w:val="0"/>
        <w:spacing w:before="120" w:line="276" w:lineRule="auto"/>
        <w:ind w:left="4956" w:right="851" w:firstLine="708"/>
        <w:outlineLvl w:val="0"/>
        <w:rPr>
          <w:rFonts w:ascii="Arial Narrow" w:hAnsi="Arial Narrow" w:cs="Calibri"/>
        </w:rPr>
      </w:pPr>
      <w:r w:rsidRPr="008D1CBB">
        <w:rPr>
          <w:rFonts w:ascii="Arial Narrow" w:hAnsi="Arial Narrow" w:cs="Arial"/>
        </w:rPr>
        <w:t xml:space="preserve">     za uchazeče</w:t>
      </w:r>
      <w:r w:rsidRPr="008D1CBB">
        <w:rPr>
          <w:rFonts w:ascii="Arial Narrow" w:hAnsi="Arial Narrow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E3F0E" wp14:editId="7D75BDDF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6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0A2E" id="Rectangle 5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p w:rsidR="000D5FC1" w:rsidRPr="008D5C1C" w:rsidRDefault="000D5FC1" w:rsidP="008D1CBB">
      <w:pPr>
        <w:pStyle w:val="PVNormal"/>
        <w:jc w:val="center"/>
        <w:rPr>
          <w:rFonts w:ascii="Arial Narrow" w:hAnsi="Arial Narrow" w:cs="Arial"/>
          <w:sz w:val="20"/>
          <w:szCs w:val="20"/>
        </w:rPr>
      </w:pPr>
    </w:p>
    <w:sectPr w:rsidR="000D5FC1" w:rsidRPr="008D5C1C" w:rsidSect="007A3E23">
      <w:headerReference w:type="default" r:id="rId7"/>
      <w:footerReference w:type="default" r:id="rId8"/>
      <w:pgSz w:w="11906" w:h="16838"/>
      <w:pgMar w:top="1843" w:right="1418" w:bottom="1701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34" w:rsidRDefault="00850D34">
      <w:r>
        <w:separator/>
      </w:r>
    </w:p>
  </w:endnote>
  <w:endnote w:type="continuationSeparator" w:id="0">
    <w:p w:rsidR="00850D34" w:rsidRDefault="008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254" w:rsidRDefault="00953254" w:rsidP="00953254">
    <w:pPr>
      <w:pStyle w:val="Zkladntext50"/>
      <w:shd w:val="clear" w:color="auto" w:fill="auto"/>
      <w:spacing w:before="0" w:after="203"/>
    </w:pPr>
    <w:r>
      <w:t>ZÁKLADNÍ ŠKOLA, LIBEREC, KAPLICKÉHO 384, příspěvková organizace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r>
      <w:t>Kaplického 384, 463 12 Liberec Tel.: 739 329 110, 602 470 953</w:t>
    </w:r>
  </w:p>
  <w:p w:rsidR="00953254" w:rsidRDefault="00953254" w:rsidP="00953254">
    <w:pPr>
      <w:pStyle w:val="Zkladntext60"/>
      <w:shd w:val="clear" w:color="auto" w:fill="auto"/>
      <w:spacing w:before="0"/>
      <w:ind w:right="4500"/>
    </w:pPr>
    <w:hyperlink r:id="rId1" w:history="1">
      <w:r>
        <w:rPr>
          <w:lang w:val="en-US" w:eastAsia="en-US" w:bidi="en-US"/>
        </w:rPr>
        <w:t xml:space="preserve">www.zs-kaplickeho.cz </w:t>
      </w:r>
    </w:hyperlink>
    <w:r>
      <w:t>I</w:t>
    </w:r>
    <w:hyperlink r:id="rId2" w:history="1">
      <w:r>
        <w:t xml:space="preserve"> </w:t>
      </w:r>
      <w:r>
        <w:rPr>
          <w:lang w:val="en-US" w:eastAsia="en-US" w:bidi="en-US"/>
        </w:rPr>
        <w:t xml:space="preserve">skola@zs-kaplickeho.cz </w:t>
      </w:r>
    </w:hyperlink>
    <w:r>
      <w:t>I IG:</w:t>
    </w:r>
    <w:hyperlink r:id="rId3" w:history="1">
      <w:r>
        <w:t xml:space="preserve"> </w:t>
      </w:r>
      <w:r>
        <w:rPr>
          <w:lang w:val="en-US" w:eastAsia="en-US" w:bidi="en-US"/>
        </w:rPr>
        <w:t>instagram.com/zskaplickeho</w:t>
      </w:r>
    </w:hyperlink>
    <w:r>
      <w:rPr>
        <w:lang w:val="en-US" w:eastAsia="en-US" w:bidi="en-US"/>
      </w:rPr>
      <w:t xml:space="preserve"> </w:t>
    </w:r>
    <w:r>
      <w:t>tel.: 739 329 110, 602 470 953 I IČ: 72743379 I Datová schránka: 64imn7k</w:t>
    </w:r>
  </w:p>
  <w:p w:rsidR="000D5FC1" w:rsidRDefault="000D5FC1" w:rsidP="009D2081">
    <w:pPr>
      <w:tabs>
        <w:tab w:val="right" w:pos="6480"/>
      </w:tabs>
      <w:ind w:left="-142"/>
      <w:rPr>
        <w:rFonts w:ascii="Arial" w:hAnsi="Arial" w:cs="Arial"/>
        <w:b/>
        <w:color w:val="999999"/>
        <w:sz w:val="18"/>
        <w:szCs w:val="18"/>
      </w:rPr>
    </w:pPr>
    <w:r>
      <w:rPr>
        <w:rFonts w:ascii="Arial" w:hAnsi="Arial" w:cs="Arial"/>
        <w:b/>
        <w:color w:val="999999"/>
        <w:sz w:val="18"/>
        <w:szCs w:val="18"/>
      </w:rPr>
      <w:tab/>
    </w:r>
    <w:r w:rsidR="00192EF5">
      <w:rPr>
        <w:rFonts w:ascii="Arial" w:hAnsi="Arial" w:cs="Arial"/>
        <w:b/>
        <w:color w:val="999999"/>
        <w:sz w:val="18"/>
        <w:szCs w:val="18"/>
      </w:rPr>
      <w:t xml:space="preserve">   </w:t>
    </w:r>
    <w:r w:rsidR="002724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4D8461" wp14:editId="5DA03753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4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 w:rsidP="009C0F5A">
                          <w:pPr>
                            <w:pBdr>
                              <w:top w:val="single" w:sz="4" w:space="1" w:color="7F7F7F"/>
                            </w:pBdr>
                            <w:rPr>
                              <w:rFonts w:ascii="Calibri" w:hAnsi="Calibri" w:cs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4D8461" id="Obdélník 650" o:spid="_x0000_s1026" style="position:absolute;left:0;text-align:left;margin-left:537.6pt;margin-top:798.9pt;width:44.55pt;height:15.1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4mpZj+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:rsidR="000D5FC1" w:rsidRDefault="000D5FC1" w:rsidP="009C0F5A">
                    <w:pPr>
                      <w:pBdr>
                        <w:top w:val="single" w:sz="4" w:space="1" w:color="7F7F7F"/>
                      </w:pBdr>
                      <w:rPr>
                        <w:rFonts w:ascii="Calibri" w:hAnsi="Calibri" w:cs="Calibri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:rsidR="000D5FC1" w:rsidRDefault="002724AF">
    <w:pPr>
      <w:pStyle w:val="Zpat"/>
      <w:jc w:val="center"/>
      <w:rPr>
        <w:rFonts w:ascii="Calibri" w:hAnsi="Calibri" w:cs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DC8887" wp14:editId="068618EE">
              <wp:simplePos x="0" y="0"/>
              <wp:positionH relativeFrom="page">
                <wp:posOffset>6827520</wp:posOffset>
              </wp:positionH>
              <wp:positionV relativeFrom="page">
                <wp:posOffset>10146030</wp:posOffset>
              </wp:positionV>
              <wp:extent cx="565785" cy="191770"/>
              <wp:effectExtent l="0" t="1905" r="0" b="0"/>
              <wp:wrapNone/>
              <wp:docPr id="3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5FC1" w:rsidRDefault="000D5FC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separate"/>
                          </w:r>
                          <w:r w:rsidR="00D07A3D">
                            <w:rPr>
                              <w:rFonts w:ascii="Calibri" w:hAnsi="Calibri" w:cs="Calibri"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EDC8887" id="_x0000_s1027" style="position:absolute;left:0;text-align:left;margin-left:537.6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" filled="f" fillcolor="#c0504d" stroked="f" strokecolor="#5c83b4" strokeweight="2.25pt">
              <v:textbox inset=",0,,0">
                <w:txbxContent>
                  <w:p w:rsidR="000D5FC1" w:rsidRDefault="000D5FC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0"/>
                      </w:rPr>
                      <w:instrText>PAGE   \* MERGEFORMAT</w:instrTex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separate"/>
                    </w:r>
                    <w:r w:rsidR="00D07A3D">
                      <w:rPr>
                        <w:rFonts w:ascii="Calibri" w:hAnsi="Calibri" w:cs="Calibri"/>
                        <w:noProof/>
                        <w:sz w:val="20"/>
                      </w:rPr>
                      <w:t>3</w:t>
                    </w:r>
                    <w:r>
                      <w:rPr>
                        <w:rFonts w:ascii="Calibri" w:hAnsi="Calibri" w:cs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34" w:rsidRDefault="00850D34">
      <w:r>
        <w:separator/>
      </w:r>
    </w:p>
  </w:footnote>
  <w:footnote w:type="continuationSeparator" w:id="0">
    <w:p w:rsidR="00850D34" w:rsidRDefault="008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268F" w:rsidRDefault="000D268F" w:rsidP="000D268F">
    <w:pPr>
      <w:pStyle w:val="Zhlav"/>
      <w:ind w:left="-1418" w:firstLine="1418"/>
    </w:pPr>
    <w:r>
      <w:rPr>
        <w:noProof/>
      </w:rPr>
      <w:drawing>
        <wp:anchor distT="0" distB="0" distL="63500" distR="63500" simplePos="0" relativeHeight="251664384" behindDoc="1" locked="0" layoutInCell="1" allowOverlap="1" wp14:anchorId="1DC1BE8F" wp14:editId="7F883505">
          <wp:simplePos x="0" y="0"/>
          <wp:positionH relativeFrom="page">
            <wp:align>left</wp:align>
          </wp:positionH>
          <wp:positionV relativeFrom="paragraph">
            <wp:posOffset>-311150</wp:posOffset>
          </wp:positionV>
          <wp:extent cx="332105" cy="1014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05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2336" behindDoc="1" locked="0" layoutInCell="1" allowOverlap="1" wp14:anchorId="35D6BE0A" wp14:editId="7640E003">
          <wp:simplePos x="0" y="0"/>
          <wp:positionH relativeFrom="margin">
            <wp:posOffset>4629150</wp:posOffset>
          </wp:positionH>
          <wp:positionV relativeFrom="paragraph">
            <wp:posOffset>-6350</wp:posOffset>
          </wp:positionV>
          <wp:extent cx="1697990" cy="463550"/>
          <wp:effectExtent l="0" t="0" r="0" b="0"/>
          <wp:wrapNone/>
          <wp:docPr id="21429748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63500" distR="63500" simplePos="0" relativeHeight="251660288" behindDoc="1" locked="0" layoutInCell="1" allowOverlap="1" wp14:anchorId="19F742AA" wp14:editId="644D0CD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77695" cy="423545"/>
          <wp:effectExtent l="0" t="0" r="0" b="0"/>
          <wp:wrapNone/>
          <wp:docPr id="13686120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1951" w:rsidRPr="000D268F" w:rsidRDefault="000D268F" w:rsidP="000D268F">
    <w:pPr>
      <w:pStyle w:val="Zhlav"/>
      <w:tabs>
        <w:tab w:val="clear" w:pos="4536"/>
        <w:tab w:val="clear" w:pos="9072"/>
        <w:tab w:val="left" w:pos="2940"/>
        <w:tab w:val="left" w:pos="6840"/>
      </w:tabs>
      <w:ind w:left="-1418" w:right="-995"/>
      <w:rPr>
        <w:b/>
        <w:bCs/>
        <w:lang w:val="cs-CZ"/>
      </w:rPr>
    </w:pPr>
    <w:r w:rsidRPr="000D268F">
      <w:rPr>
        <w:b/>
        <w:bCs/>
        <w:lang w:val="cs-CZ"/>
      </w:rPr>
      <w:tab/>
    </w:r>
    <w:r w:rsidRPr="000D268F">
      <w:rPr>
        <w:b/>
        <w:bCs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296241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35874966" o:spid="_x0000_i1025" type="#_x0000_t75" style="width:66pt;height:41.25pt;visibility:visible;mso-wrap-style:square">
            <v:imagedata r:id="rId1" o:title=""/>
          </v:shape>
        </w:pict>
      </mc:Choice>
      <mc:Fallback>
        <w:drawing>
          <wp:inline distT="0" distB="0" distL="0" distR="0" wp14:anchorId="4A6C0287">
            <wp:extent cx="838200" cy="523875"/>
            <wp:effectExtent l="0" t="0" r="0" b="0"/>
            <wp:docPr id="235874966" name="Obrázek 235874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485204C" id="Obrázek 1922845708" o:spid="_x0000_i1025" type="#_x0000_t75" style="width:84pt;height:45.75pt;visibility:visible;mso-wrap-style:square">
            <v:imagedata r:id="rId3" o:title=""/>
          </v:shape>
        </w:pict>
      </mc:Choice>
      <mc:Fallback>
        <w:drawing>
          <wp:inline distT="0" distB="0" distL="0" distR="0" wp14:anchorId="7FCECCDE">
            <wp:extent cx="1066800" cy="581025"/>
            <wp:effectExtent l="0" t="0" r="0" b="0"/>
            <wp:docPr id="1922845708" name="Obrázek 192284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2202CAF"/>
    <w:multiLevelType w:val="hybridMultilevel"/>
    <w:tmpl w:val="D5C68D9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AF1"/>
    <w:multiLevelType w:val="hybridMultilevel"/>
    <w:tmpl w:val="0050380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02768E6"/>
    <w:multiLevelType w:val="hybridMultilevel"/>
    <w:tmpl w:val="1E5E5294"/>
    <w:lvl w:ilvl="0" w:tplc="FA9E083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0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6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376725C2"/>
    <w:multiLevelType w:val="hybridMultilevel"/>
    <w:tmpl w:val="F280D4BA"/>
    <w:lvl w:ilvl="0" w:tplc="B2608F4A">
      <w:start w:val="1"/>
      <w:numFmt w:val="decimal"/>
      <w:lvlText w:val="4.%1"/>
      <w:lvlJc w:val="left"/>
      <w:pPr>
        <w:ind w:left="786" w:hanging="360"/>
      </w:p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D202C4A"/>
    <w:multiLevelType w:val="hybridMultilevel"/>
    <w:tmpl w:val="AD78698C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D4A7CC1"/>
    <w:multiLevelType w:val="hybridMultilevel"/>
    <w:tmpl w:val="D45A2B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458666E7"/>
    <w:multiLevelType w:val="hybridMultilevel"/>
    <w:tmpl w:val="D7C4255A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4E1242F6"/>
    <w:multiLevelType w:val="hybridMultilevel"/>
    <w:tmpl w:val="9C6EA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15A5B16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F2E7E"/>
    <w:multiLevelType w:val="hybridMultilevel"/>
    <w:tmpl w:val="EBE2EEE4"/>
    <w:lvl w:ilvl="0" w:tplc="5890EE0C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37613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8E5C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4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BA3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DC33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9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7406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685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5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181973"/>
    <w:multiLevelType w:val="hybridMultilevel"/>
    <w:tmpl w:val="EE8C141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5EC45818"/>
    <w:multiLevelType w:val="hybridMultilevel"/>
    <w:tmpl w:val="F12475E6"/>
    <w:lvl w:ilvl="0" w:tplc="BE38E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B185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A3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BA4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A1F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E5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E68A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0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283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D4185E"/>
    <w:multiLevelType w:val="multilevel"/>
    <w:tmpl w:val="D7FC6F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984E63"/>
    <w:multiLevelType w:val="hybridMultilevel"/>
    <w:tmpl w:val="CB82B774"/>
    <w:lvl w:ilvl="0" w:tplc="9C863EC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40137"/>
    <w:multiLevelType w:val="hybridMultilevel"/>
    <w:tmpl w:val="84205EF4"/>
    <w:lvl w:ilvl="0" w:tplc="3B14EAEA">
      <w:start w:val="1"/>
      <w:numFmt w:val="lowerLetter"/>
      <w:lvlText w:val="%1)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0860334"/>
    <w:multiLevelType w:val="hybridMultilevel"/>
    <w:tmpl w:val="9C4E0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828F7"/>
    <w:multiLevelType w:val="hybridMultilevel"/>
    <w:tmpl w:val="3C68C2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7045D"/>
    <w:multiLevelType w:val="hybridMultilevel"/>
    <w:tmpl w:val="623C17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B64F04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976CD"/>
    <w:multiLevelType w:val="hybridMultilevel"/>
    <w:tmpl w:val="7F22DD6C"/>
    <w:lvl w:ilvl="0" w:tplc="1AEE85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732678">
    <w:abstractNumId w:val="22"/>
  </w:num>
  <w:num w:numId="2" w16cid:durableId="1251737891">
    <w:abstractNumId w:val="9"/>
  </w:num>
  <w:num w:numId="3" w16cid:durableId="1547914478">
    <w:abstractNumId w:val="33"/>
  </w:num>
  <w:num w:numId="4" w16cid:durableId="280108547">
    <w:abstractNumId w:val="28"/>
  </w:num>
  <w:num w:numId="5" w16cid:durableId="304355053">
    <w:abstractNumId w:val="37"/>
  </w:num>
  <w:num w:numId="6" w16cid:durableId="1063718282">
    <w:abstractNumId w:val="27"/>
  </w:num>
  <w:num w:numId="7" w16cid:durableId="144130496">
    <w:abstractNumId w:val="7"/>
  </w:num>
  <w:num w:numId="8" w16cid:durableId="373579313">
    <w:abstractNumId w:val="6"/>
  </w:num>
  <w:num w:numId="9" w16cid:durableId="1404523079">
    <w:abstractNumId w:val="16"/>
  </w:num>
  <w:num w:numId="10" w16cid:durableId="1101560842">
    <w:abstractNumId w:val="39"/>
  </w:num>
  <w:num w:numId="11" w16cid:durableId="1906452016">
    <w:abstractNumId w:val="14"/>
  </w:num>
  <w:num w:numId="12" w16cid:durableId="736325911">
    <w:abstractNumId w:val="12"/>
  </w:num>
  <w:num w:numId="13" w16cid:durableId="1571958130">
    <w:abstractNumId w:val="40"/>
  </w:num>
  <w:num w:numId="14" w16cid:durableId="8506861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46750">
    <w:abstractNumId w:val="11"/>
  </w:num>
  <w:num w:numId="16" w16cid:durableId="1225872166">
    <w:abstractNumId w:val="18"/>
  </w:num>
  <w:num w:numId="17" w16cid:durableId="719088349">
    <w:abstractNumId w:val="10"/>
  </w:num>
  <w:num w:numId="18" w16cid:durableId="2129927069">
    <w:abstractNumId w:val="19"/>
  </w:num>
  <w:num w:numId="19" w16cid:durableId="2137554311">
    <w:abstractNumId w:val="31"/>
  </w:num>
  <w:num w:numId="20" w16cid:durableId="1855194351">
    <w:abstractNumId w:val="30"/>
  </w:num>
  <w:num w:numId="21" w16cid:durableId="2097169600">
    <w:abstractNumId w:val="17"/>
  </w:num>
  <w:num w:numId="22" w16cid:durableId="1108891051">
    <w:abstractNumId w:val="5"/>
  </w:num>
  <w:num w:numId="23" w16cid:durableId="1053121274">
    <w:abstractNumId w:val="34"/>
  </w:num>
  <w:num w:numId="24" w16cid:durableId="1696345655">
    <w:abstractNumId w:val="20"/>
  </w:num>
  <w:num w:numId="25" w16cid:durableId="547911202">
    <w:abstractNumId w:val="15"/>
  </w:num>
  <w:num w:numId="26" w16cid:durableId="1282808985">
    <w:abstractNumId w:val="2"/>
  </w:num>
  <w:num w:numId="27" w16cid:durableId="1417051106">
    <w:abstractNumId w:val="13"/>
  </w:num>
  <w:num w:numId="28" w16cid:durableId="1484465233">
    <w:abstractNumId w:val="25"/>
  </w:num>
  <w:num w:numId="29" w16cid:durableId="1974367235">
    <w:abstractNumId w:val="43"/>
  </w:num>
  <w:num w:numId="30" w16cid:durableId="1790317836">
    <w:abstractNumId w:val="26"/>
  </w:num>
  <w:num w:numId="31" w16cid:durableId="626858885">
    <w:abstractNumId w:val="46"/>
  </w:num>
  <w:num w:numId="32" w16cid:durableId="1794640236">
    <w:abstractNumId w:val="35"/>
  </w:num>
  <w:num w:numId="33" w16cid:durableId="620844501">
    <w:abstractNumId w:val="38"/>
  </w:num>
  <w:num w:numId="34" w16cid:durableId="382825678">
    <w:abstractNumId w:val="44"/>
  </w:num>
  <w:num w:numId="35" w16cid:durableId="1544829323">
    <w:abstractNumId w:val="24"/>
  </w:num>
  <w:num w:numId="36" w16cid:durableId="1248268590">
    <w:abstractNumId w:val="41"/>
  </w:num>
  <w:num w:numId="37" w16cid:durableId="1211455914">
    <w:abstractNumId w:val="8"/>
  </w:num>
  <w:num w:numId="38" w16cid:durableId="408886512">
    <w:abstractNumId w:val="36"/>
  </w:num>
  <w:num w:numId="39" w16cid:durableId="1701779026">
    <w:abstractNumId w:val="21"/>
  </w:num>
  <w:num w:numId="40" w16cid:durableId="27924011">
    <w:abstractNumId w:val="23"/>
  </w:num>
  <w:num w:numId="41" w16cid:durableId="515579843">
    <w:abstractNumId w:val="29"/>
  </w:num>
  <w:num w:numId="42" w16cid:durableId="851845309">
    <w:abstractNumId w:val="4"/>
  </w:num>
  <w:num w:numId="43" w16cid:durableId="429278415">
    <w:abstractNumId w:val="45"/>
  </w:num>
  <w:num w:numId="44" w16cid:durableId="903564068">
    <w:abstractNumId w:val="42"/>
  </w:num>
  <w:num w:numId="45" w16cid:durableId="425153140">
    <w:abstractNumId w:val="3"/>
  </w:num>
  <w:num w:numId="46" w16cid:durableId="190352355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84"/>
    <w:rsid w:val="000137FB"/>
    <w:rsid w:val="00017CF2"/>
    <w:rsid w:val="00025E00"/>
    <w:rsid w:val="0004558E"/>
    <w:rsid w:val="0006155B"/>
    <w:rsid w:val="00076C02"/>
    <w:rsid w:val="000B13B6"/>
    <w:rsid w:val="000B5D92"/>
    <w:rsid w:val="000D268F"/>
    <w:rsid w:val="000D5FC1"/>
    <w:rsid w:val="000D7FA9"/>
    <w:rsid w:val="000E54F5"/>
    <w:rsid w:val="001339FE"/>
    <w:rsid w:val="001461CD"/>
    <w:rsid w:val="00192EF5"/>
    <w:rsid w:val="001931FA"/>
    <w:rsid w:val="001A4305"/>
    <w:rsid w:val="001C064F"/>
    <w:rsid w:val="001F61DD"/>
    <w:rsid w:val="00236DE4"/>
    <w:rsid w:val="002425BD"/>
    <w:rsid w:val="00245FE7"/>
    <w:rsid w:val="00256BEA"/>
    <w:rsid w:val="002616E3"/>
    <w:rsid w:val="002724AF"/>
    <w:rsid w:val="00274CD8"/>
    <w:rsid w:val="00283669"/>
    <w:rsid w:val="00284164"/>
    <w:rsid w:val="00294767"/>
    <w:rsid w:val="002A5810"/>
    <w:rsid w:val="002C43C6"/>
    <w:rsid w:val="002C517F"/>
    <w:rsid w:val="0031058D"/>
    <w:rsid w:val="00393602"/>
    <w:rsid w:val="003D2822"/>
    <w:rsid w:val="003D3CC3"/>
    <w:rsid w:val="003D639C"/>
    <w:rsid w:val="00433C62"/>
    <w:rsid w:val="00451108"/>
    <w:rsid w:val="00483AD8"/>
    <w:rsid w:val="004860FF"/>
    <w:rsid w:val="004914C9"/>
    <w:rsid w:val="00496FFD"/>
    <w:rsid w:val="004A7170"/>
    <w:rsid w:val="004B09F9"/>
    <w:rsid w:val="004F6A3C"/>
    <w:rsid w:val="005549FF"/>
    <w:rsid w:val="00560413"/>
    <w:rsid w:val="005A4453"/>
    <w:rsid w:val="005A72AA"/>
    <w:rsid w:val="005C3332"/>
    <w:rsid w:val="005C69A6"/>
    <w:rsid w:val="005F0ED9"/>
    <w:rsid w:val="00640F2C"/>
    <w:rsid w:val="00645CFA"/>
    <w:rsid w:val="00650737"/>
    <w:rsid w:val="006603BC"/>
    <w:rsid w:val="00664EB7"/>
    <w:rsid w:val="006651D1"/>
    <w:rsid w:val="00666BEE"/>
    <w:rsid w:val="006A4174"/>
    <w:rsid w:val="006E65C6"/>
    <w:rsid w:val="00726FF5"/>
    <w:rsid w:val="00744FFC"/>
    <w:rsid w:val="00753CE8"/>
    <w:rsid w:val="0075667D"/>
    <w:rsid w:val="00780084"/>
    <w:rsid w:val="00790A0A"/>
    <w:rsid w:val="007A3E23"/>
    <w:rsid w:val="007D55DE"/>
    <w:rsid w:val="007F7ABE"/>
    <w:rsid w:val="00833D14"/>
    <w:rsid w:val="0083760D"/>
    <w:rsid w:val="00850D34"/>
    <w:rsid w:val="00870C02"/>
    <w:rsid w:val="008D1CBB"/>
    <w:rsid w:val="008D5C1C"/>
    <w:rsid w:val="00924854"/>
    <w:rsid w:val="009267B0"/>
    <w:rsid w:val="00953254"/>
    <w:rsid w:val="00983B06"/>
    <w:rsid w:val="009C0F5A"/>
    <w:rsid w:val="009D2081"/>
    <w:rsid w:val="009D7B87"/>
    <w:rsid w:val="009E7BF9"/>
    <w:rsid w:val="00A02856"/>
    <w:rsid w:val="00A210F6"/>
    <w:rsid w:val="00A86270"/>
    <w:rsid w:val="00A93CA6"/>
    <w:rsid w:val="00AE4EAF"/>
    <w:rsid w:val="00B17FC7"/>
    <w:rsid w:val="00B57828"/>
    <w:rsid w:val="00BB6E16"/>
    <w:rsid w:val="00BC04F9"/>
    <w:rsid w:val="00BD6840"/>
    <w:rsid w:val="00BE5A95"/>
    <w:rsid w:val="00C30909"/>
    <w:rsid w:val="00C4722C"/>
    <w:rsid w:val="00C61004"/>
    <w:rsid w:val="00C96469"/>
    <w:rsid w:val="00CF4A3A"/>
    <w:rsid w:val="00D0328D"/>
    <w:rsid w:val="00D07A3D"/>
    <w:rsid w:val="00D3322A"/>
    <w:rsid w:val="00D339D7"/>
    <w:rsid w:val="00D9717E"/>
    <w:rsid w:val="00DC41AE"/>
    <w:rsid w:val="00DC4D89"/>
    <w:rsid w:val="00DE325F"/>
    <w:rsid w:val="00E0715B"/>
    <w:rsid w:val="00E17B52"/>
    <w:rsid w:val="00E31F4C"/>
    <w:rsid w:val="00E60FD2"/>
    <w:rsid w:val="00E62525"/>
    <w:rsid w:val="00E962FE"/>
    <w:rsid w:val="00E964F1"/>
    <w:rsid w:val="00EA6C6D"/>
    <w:rsid w:val="00EE22EF"/>
    <w:rsid w:val="00F01951"/>
    <w:rsid w:val="00F03225"/>
    <w:rsid w:val="00F27748"/>
    <w:rsid w:val="00FA6ECC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6829BA"/>
  <w15:chartTrackingRefBased/>
  <w15:docId w15:val="{FDD24AFA-F99D-4CC9-AFEF-1E49FF46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</w:style>
  <w:style w:type="paragraph" w:styleId="Textpoznpodarou">
    <w:name w:val="footnote text"/>
    <w:aliases w:val="Schriftart: 9 pt,Schriftart: 10 pt,Schriftart: 8 pt,pozn. pod čarou,Footnote"/>
    <w:basedOn w:val="Normln"/>
    <w:uiPriority w:val="99"/>
    <w:semiHidden/>
    <w:rPr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odrakyrds">
    <w:name w:val="odražky rds"/>
    <w:basedOn w:val="Normln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semiHidden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uiPriority w:val="99"/>
    <w:semiHidden/>
    <w:rPr>
      <w:lang w:val="cs-CZ" w:eastAsia="cs-CZ" w:bidi="ar-SA"/>
    </w:rPr>
  </w:style>
  <w:style w:type="paragraph" w:customStyle="1" w:styleId="CharCharChar1CharCharCharCharCharCharCharCharChar1Char1CharChar5CharCharCharChar">
    <w:name w:val="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</w:style>
  <w:style w:type="paragraph" w:customStyle="1" w:styleId="nadpis">
    <w:name w:val="nadpis"/>
    <w:basedOn w:val="Normln"/>
    <w:next w:val="Normln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paragraph" w:customStyle="1" w:styleId="intro2">
    <w:name w:val="intro2"/>
    <w:basedOn w:val="Normln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Char4 Char Char Char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Textpsmene">
    <w:name w:val="Text písmene"/>
    <w:basedOn w:val="Normln"/>
    <w:pPr>
      <w:numPr>
        <w:ilvl w:val="7"/>
        <w:numId w:val="30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pPr>
      <w:numPr>
        <w:numId w:val="30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ZpatChar">
    <w:name w:val="Zápatí Char"/>
    <w:rPr>
      <w:sz w:val="24"/>
      <w:szCs w:val="24"/>
    </w:rPr>
  </w:style>
  <w:style w:type="paragraph" w:customStyle="1" w:styleId="PVNormal">
    <w:name w:val="PVNormal"/>
    <w:basedOn w:val="Normln"/>
    <w:rPr>
      <w:rFonts w:ascii="Arial" w:hAnsi="Arial"/>
    </w:rPr>
  </w:style>
  <w:style w:type="paragraph" w:customStyle="1" w:styleId="NormlnIMP">
    <w:name w:val="Normální_IMP"/>
    <w:basedOn w:val="Normln"/>
    <w:pPr>
      <w:suppressAutoHyphens/>
      <w:spacing w:line="228" w:lineRule="auto"/>
    </w:pPr>
    <w:rPr>
      <w:rFonts w:eastAsia="Calibri"/>
      <w:sz w:val="20"/>
      <w:szCs w:val="20"/>
      <w:lang w:eastAsia="ar-SA"/>
    </w:rPr>
  </w:style>
  <w:style w:type="character" w:customStyle="1" w:styleId="Zkladntext5">
    <w:name w:val="Základní text (5)_"/>
    <w:basedOn w:val="Standardnpsmoodstavce"/>
    <w:link w:val="Zkladntext50"/>
    <w:rsid w:val="0095325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95325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953254"/>
    <w:pPr>
      <w:widowControl w:val="0"/>
      <w:shd w:val="clear" w:color="auto" w:fill="FFFFFF"/>
      <w:spacing w:before="220" w:after="220"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953254"/>
    <w:pPr>
      <w:widowControl w:val="0"/>
      <w:shd w:val="clear" w:color="auto" w:fill="FFFFFF"/>
      <w:spacing w:before="220" w:line="190" w:lineRule="exact"/>
    </w:pPr>
    <w:rPr>
      <w:rFonts w:ascii="Arial" w:eastAsia="Arial" w:hAnsi="Arial" w:cs="Arial"/>
      <w:sz w:val="14"/>
      <w:szCs w:val="14"/>
    </w:r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8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8D1CBB"/>
    <w:rPr>
      <w:rFonts w:ascii="Calibri" w:hAnsi="Calibri" w:cs="Calibri"/>
      <w:sz w:val="22"/>
      <w:szCs w:val="22"/>
      <w:lang w:eastAsia="en-US"/>
    </w:rPr>
  </w:style>
  <w:style w:type="paragraph" w:customStyle="1" w:styleId="Textodstavce">
    <w:name w:val="Text odstavce"/>
    <w:basedOn w:val="Normln"/>
    <w:uiPriority w:val="99"/>
    <w:rsid w:val="008D1CBB"/>
    <w:pPr>
      <w:tabs>
        <w:tab w:val="left" w:pos="851"/>
        <w:tab w:val="num" w:pos="1632"/>
      </w:tabs>
      <w:spacing w:before="120" w:after="120"/>
      <w:ind w:firstLine="425"/>
      <w:jc w:val="both"/>
      <w:outlineLvl w:val="6"/>
    </w:pPr>
  </w:style>
  <w:style w:type="paragraph" w:customStyle="1" w:styleId="Text">
    <w:name w:val="Text"/>
    <w:link w:val="TextChar"/>
    <w:qFormat/>
    <w:rsid w:val="008D1CBB"/>
    <w:pPr>
      <w:spacing w:line="280" w:lineRule="atLeast"/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extChar">
    <w:name w:val="Text Char"/>
    <w:basedOn w:val="Standardnpsmoodstavce"/>
    <w:link w:val="Text"/>
    <w:rsid w:val="008D1CBB"/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stagram.com/zskaplickeho" TargetMode="External"/><Relationship Id="rId2" Type="http://schemas.openxmlformats.org/officeDocument/2006/relationships/hyperlink" Target="mailto:skola@zs-kaplickeho.cz" TargetMode="External"/><Relationship Id="rId1" Type="http://schemas.openxmlformats.org/officeDocument/2006/relationships/hyperlink" Target="http://www.zs-kaplickeh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Veronika Schořová</dc:creator>
  <cp:keywords/>
  <cp:lastModifiedBy>Michala Navrátilová</cp:lastModifiedBy>
  <cp:revision>4</cp:revision>
  <cp:lastPrinted>2024-05-27T09:46:00Z</cp:lastPrinted>
  <dcterms:created xsi:type="dcterms:W3CDTF">2025-02-07T11:37:00Z</dcterms:created>
  <dcterms:modified xsi:type="dcterms:W3CDTF">2025-03-06T14:51:00Z</dcterms:modified>
</cp:coreProperties>
</file>