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F15CF3" w:rsidRPr="00366EC9">
        <w:rPr>
          <w:rFonts w:eastAsia="Arial Unicode MS"/>
        </w:rPr>
        <w:t>zjednodušeného podlimitního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3D0B42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3D0B42">
        <w:rPr>
          <w:b/>
          <w:color w:val="000000"/>
          <w:sz w:val="32"/>
          <w:szCs w:val="32"/>
        </w:rPr>
        <w:t>„</w:t>
      </w:r>
      <w:r w:rsidR="00F26A40" w:rsidRPr="00F26A40">
        <w:rPr>
          <w:b/>
          <w:sz w:val="32"/>
          <w:szCs w:val="32"/>
        </w:rPr>
        <w:t>Vybudování komunikace ul. Nová Baltská, rekonstrukce ul. Baltská – projektová dokumentace</w:t>
      </w:r>
      <w:r w:rsidRPr="003D0B42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  <w:bookmarkStart w:id="0" w:name="_GoBack"/>
      <w:bookmarkEnd w:id="0"/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F26A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26A4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B273C"/>
    <w:rsid w:val="002D5C3E"/>
    <w:rsid w:val="00366EC9"/>
    <w:rsid w:val="003D0B42"/>
    <w:rsid w:val="0041790A"/>
    <w:rsid w:val="00431219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A340E"/>
    <w:rsid w:val="00AD6DA0"/>
    <w:rsid w:val="00B22B1B"/>
    <w:rsid w:val="00B66D6F"/>
    <w:rsid w:val="00BA4703"/>
    <w:rsid w:val="00C35D50"/>
    <w:rsid w:val="00C616C7"/>
    <w:rsid w:val="00C61D25"/>
    <w:rsid w:val="00C653B2"/>
    <w:rsid w:val="00CA0979"/>
    <w:rsid w:val="00CB5D93"/>
    <w:rsid w:val="00D24F54"/>
    <w:rsid w:val="00D6247C"/>
    <w:rsid w:val="00D75B9E"/>
    <w:rsid w:val="00E1753C"/>
    <w:rsid w:val="00E25480"/>
    <w:rsid w:val="00F15CF3"/>
    <w:rsid w:val="00F26A40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29</cp:revision>
  <cp:lastPrinted>2021-05-07T07:49:00Z</cp:lastPrinted>
  <dcterms:created xsi:type="dcterms:W3CDTF">2018-03-26T06:22:00Z</dcterms:created>
  <dcterms:modified xsi:type="dcterms:W3CDTF">2025-04-22T12:48:00Z</dcterms:modified>
</cp:coreProperties>
</file>