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2D1F65">
        <w:rPr>
          <w:rFonts w:ascii="Times New Roman" w:eastAsia="Times New Roman" w:hAnsi="Times New Roman" w:cs="Times New Roman"/>
          <w:b/>
          <w:sz w:val="36"/>
          <w:szCs w:val="36"/>
        </w:rPr>
        <w:t>PD na zvýšení kapacity parkovacích míst na p. p. č. 1910/3 – ul. Horská, Liberec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66500973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ermEnd w:id="16650097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054418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054418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2430045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2430045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5625488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5625488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868099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86809959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815501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8155015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9357389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9357389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159391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159391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9929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99296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7009600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7009600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1263057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12630578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084097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0840970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2120378271" w:edGrp="everyone"/>
      <w:permEnd w:id="2120378271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78121754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81217549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701526927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01526927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4354148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4354148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52" w:rsidRDefault="005A1452" w:rsidP="00804188">
      <w:pPr>
        <w:spacing w:after="0" w:line="240" w:lineRule="auto"/>
      </w:pPr>
      <w:r>
        <w:separator/>
      </w:r>
    </w:p>
  </w:endnote>
  <w:endnote w:type="continuationSeparator" w:id="0">
    <w:p w:rsidR="005A1452" w:rsidRDefault="005A1452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5A145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52" w:rsidRDefault="005A1452" w:rsidP="00804188">
      <w:pPr>
        <w:spacing w:after="0" w:line="240" w:lineRule="auto"/>
      </w:pPr>
      <w:r>
        <w:separator/>
      </w:r>
    </w:p>
  </w:footnote>
  <w:footnote w:type="continuationSeparator" w:id="0">
    <w:p w:rsidR="005A1452" w:rsidRDefault="005A1452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d5tBjbnQTCwdd+PHXB/sIj7rHUDCgW9wNdfHIAAwDese5Y0ZWnFt30qjlj57gz3F2moauOBjY5dRzkfOVKfqA==" w:salt="UzT4rdfBBhktjkbrrEQG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2D1F65"/>
    <w:rsid w:val="003071F1"/>
    <w:rsid w:val="003D572F"/>
    <w:rsid w:val="004458E2"/>
    <w:rsid w:val="00471590"/>
    <w:rsid w:val="004C78DA"/>
    <w:rsid w:val="00510A45"/>
    <w:rsid w:val="005A1452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C61046"/>
    <w:rsid w:val="00CB43E4"/>
    <w:rsid w:val="00CB6AC5"/>
    <w:rsid w:val="00D00EFA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A949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26E1-0CAE-49F6-9E89-844344A6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11</cp:revision>
  <dcterms:created xsi:type="dcterms:W3CDTF">2024-11-20T12:37:00Z</dcterms:created>
  <dcterms:modified xsi:type="dcterms:W3CDTF">2025-08-29T06:52:00Z</dcterms:modified>
</cp:coreProperties>
</file>