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E3331" w14:textId="59C21064" w:rsidR="00ED3D41" w:rsidRPr="00ED3D41" w:rsidRDefault="00ED3D41" w:rsidP="00ED3D41">
      <w:pPr>
        <w:spacing w:before="120" w:line="24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D3D41">
        <w:rPr>
          <w:rFonts w:ascii="Arial" w:hAnsi="Arial" w:cs="Arial"/>
          <w:sz w:val="22"/>
          <w:szCs w:val="22"/>
        </w:rPr>
        <w:t xml:space="preserve">Příloha č. </w:t>
      </w:r>
      <w:r w:rsidR="002575FD">
        <w:rPr>
          <w:rFonts w:ascii="Arial" w:hAnsi="Arial" w:cs="Arial"/>
          <w:sz w:val="22"/>
          <w:szCs w:val="22"/>
        </w:rPr>
        <w:t>4</w:t>
      </w:r>
      <w:r w:rsidR="005C4482">
        <w:rPr>
          <w:rFonts w:ascii="Arial" w:hAnsi="Arial" w:cs="Arial"/>
          <w:sz w:val="22"/>
          <w:szCs w:val="22"/>
        </w:rPr>
        <w:t xml:space="preserve"> </w:t>
      </w:r>
      <w:r w:rsidR="000450D9">
        <w:rPr>
          <w:rFonts w:ascii="Arial" w:hAnsi="Arial" w:cs="Arial"/>
          <w:sz w:val="22"/>
          <w:szCs w:val="22"/>
        </w:rPr>
        <w:t>Z</w:t>
      </w:r>
      <w:r w:rsidR="005C4482">
        <w:rPr>
          <w:rFonts w:ascii="Arial" w:hAnsi="Arial" w:cs="Arial"/>
          <w:sz w:val="22"/>
          <w:szCs w:val="22"/>
        </w:rPr>
        <w:t>adávací</w:t>
      </w:r>
      <w:r w:rsidRPr="00ED3D41">
        <w:rPr>
          <w:rFonts w:ascii="Arial" w:hAnsi="Arial" w:cs="Arial"/>
          <w:sz w:val="22"/>
          <w:szCs w:val="22"/>
        </w:rPr>
        <w:t xml:space="preserve"> </w:t>
      </w:r>
      <w:r w:rsidR="005C4482">
        <w:rPr>
          <w:rFonts w:ascii="Arial" w:hAnsi="Arial" w:cs="Arial"/>
          <w:sz w:val="22"/>
          <w:szCs w:val="22"/>
        </w:rPr>
        <w:t>dokumentace</w:t>
      </w:r>
      <w:r w:rsidRPr="00ED3D4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závazný návrh </w:t>
      </w:r>
      <w:r w:rsidR="005C448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</w:t>
      </w:r>
    </w:p>
    <w:p w14:paraId="349EBB43" w14:textId="77777777" w:rsidR="00ED3D41" w:rsidRPr="00ED3D41" w:rsidRDefault="00ED3D41" w:rsidP="00ED3D41">
      <w:pPr>
        <w:rPr>
          <w:rFonts w:ascii="Arial" w:hAnsi="Arial" w:cs="Arial"/>
          <w:b/>
          <w:sz w:val="22"/>
          <w:szCs w:val="22"/>
        </w:rPr>
      </w:pPr>
    </w:p>
    <w:p w14:paraId="4882D8B9" w14:textId="44847868" w:rsidR="0044676F" w:rsidRDefault="002575FD" w:rsidP="0044676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Smlouva o dílo</w:t>
      </w:r>
    </w:p>
    <w:p w14:paraId="5EC113D0" w14:textId="4CF4D74A" w:rsidR="00F2612D" w:rsidRPr="00F2612D" w:rsidRDefault="00F2612D" w:rsidP="00F2612D">
      <w:pPr>
        <w:jc w:val="center"/>
        <w:rPr>
          <w:rFonts w:ascii="Arial" w:hAnsi="Arial" w:cs="Arial"/>
          <w:sz w:val="22"/>
          <w:szCs w:val="22"/>
        </w:rPr>
      </w:pPr>
      <w:r w:rsidRPr="00F2612D">
        <w:rPr>
          <w:rFonts w:ascii="Arial" w:hAnsi="Arial" w:cs="Arial"/>
          <w:sz w:val="22"/>
          <w:szCs w:val="22"/>
        </w:rPr>
        <w:t xml:space="preserve">č. smlouvy </w:t>
      </w:r>
      <w:r w:rsidR="002575FD">
        <w:rPr>
          <w:rFonts w:ascii="Arial" w:hAnsi="Arial" w:cs="Arial"/>
          <w:sz w:val="22"/>
          <w:szCs w:val="22"/>
        </w:rPr>
        <w:t>objednatele</w:t>
      </w:r>
      <w:r w:rsidRPr="00F2612D">
        <w:rPr>
          <w:rFonts w:ascii="Arial" w:hAnsi="Arial" w:cs="Arial"/>
          <w:sz w:val="22"/>
          <w:szCs w:val="22"/>
        </w:rPr>
        <w:t>:</w:t>
      </w:r>
    </w:p>
    <w:p w14:paraId="3021EDE7" w14:textId="169DFEF6" w:rsidR="00F2612D" w:rsidRPr="00F2612D" w:rsidRDefault="00F2612D" w:rsidP="00F2612D">
      <w:pPr>
        <w:jc w:val="center"/>
        <w:rPr>
          <w:rFonts w:ascii="Arial" w:hAnsi="Arial" w:cs="Arial"/>
          <w:sz w:val="22"/>
          <w:szCs w:val="22"/>
        </w:rPr>
      </w:pPr>
      <w:r w:rsidRPr="00F2612D">
        <w:rPr>
          <w:rFonts w:ascii="Arial" w:hAnsi="Arial" w:cs="Arial"/>
          <w:sz w:val="22"/>
          <w:szCs w:val="22"/>
        </w:rPr>
        <w:t xml:space="preserve">č. smlouvy </w:t>
      </w:r>
      <w:r w:rsidR="002575FD">
        <w:rPr>
          <w:rFonts w:ascii="Arial" w:hAnsi="Arial" w:cs="Arial"/>
          <w:sz w:val="22"/>
          <w:szCs w:val="22"/>
        </w:rPr>
        <w:t>zhotovitele</w:t>
      </w:r>
      <w:r w:rsidRPr="00F2612D">
        <w:rPr>
          <w:rFonts w:ascii="Arial" w:hAnsi="Arial" w:cs="Arial"/>
          <w:sz w:val="22"/>
          <w:szCs w:val="22"/>
        </w:rPr>
        <w:t>:</w:t>
      </w:r>
    </w:p>
    <w:p w14:paraId="20B07A81" w14:textId="77777777" w:rsidR="00F2612D" w:rsidRPr="00F2612D" w:rsidRDefault="00F2612D" w:rsidP="00F2612D">
      <w:pPr>
        <w:jc w:val="center"/>
        <w:rPr>
          <w:rFonts w:ascii="Arial" w:hAnsi="Arial" w:cs="Arial"/>
          <w:sz w:val="22"/>
          <w:szCs w:val="22"/>
        </w:rPr>
      </w:pPr>
      <w:r w:rsidRPr="00F2612D">
        <w:rPr>
          <w:rFonts w:ascii="Arial" w:hAnsi="Arial" w:cs="Arial"/>
          <w:sz w:val="22"/>
          <w:szCs w:val="22"/>
        </w:rPr>
        <w:t>(dále jen „smlouva“)</w:t>
      </w:r>
    </w:p>
    <w:p w14:paraId="2D587A8F" w14:textId="77777777" w:rsidR="00F2612D" w:rsidRDefault="00F2612D" w:rsidP="00F2612D">
      <w:pPr>
        <w:ind w:right="-284"/>
        <w:rPr>
          <w:rFonts w:ascii="Verdana" w:hAnsi="Verdana" w:cs="Tahoma"/>
          <w:b/>
          <w:sz w:val="12"/>
          <w:szCs w:val="24"/>
        </w:rPr>
      </w:pP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</w:p>
    <w:p w14:paraId="366295AB" w14:textId="77777777" w:rsidR="00F2612D" w:rsidRDefault="00F2612D" w:rsidP="00F2612D">
      <w:pPr>
        <w:ind w:right="-284"/>
        <w:rPr>
          <w:rFonts w:ascii="Verdana" w:hAnsi="Verdana" w:cs="Tahoma"/>
          <w:sz w:val="12"/>
        </w:rPr>
      </w:pPr>
    </w:p>
    <w:p w14:paraId="7F14932A" w14:textId="2A881187" w:rsidR="00F2612D" w:rsidRPr="00F2612D" w:rsidRDefault="00F2612D" w:rsidP="00F2612D">
      <w:pPr>
        <w:ind w:right="-284"/>
        <w:jc w:val="center"/>
        <w:rPr>
          <w:rFonts w:ascii="Arial" w:hAnsi="Arial" w:cs="Arial"/>
          <w:sz w:val="22"/>
          <w:szCs w:val="22"/>
        </w:rPr>
      </w:pPr>
      <w:r w:rsidRPr="00F2612D">
        <w:rPr>
          <w:rFonts w:ascii="Arial" w:hAnsi="Arial" w:cs="Arial"/>
          <w:sz w:val="22"/>
          <w:szCs w:val="22"/>
        </w:rPr>
        <w:t>uzavřená podle zákona č. 89/2012 Sb., občanského zákoníku</w:t>
      </w:r>
      <w:r w:rsidR="002575FD">
        <w:rPr>
          <w:rFonts w:ascii="Arial" w:hAnsi="Arial" w:cs="Arial"/>
          <w:sz w:val="22"/>
          <w:szCs w:val="22"/>
        </w:rPr>
        <w:t>, v platném znění</w:t>
      </w:r>
      <w:r w:rsidRPr="00F2612D">
        <w:rPr>
          <w:rFonts w:ascii="Arial" w:hAnsi="Arial" w:cs="Arial"/>
          <w:sz w:val="22"/>
          <w:szCs w:val="22"/>
        </w:rPr>
        <w:t xml:space="preserve"> mezi stranami:</w:t>
      </w:r>
    </w:p>
    <w:p w14:paraId="535EAE7D" w14:textId="77777777" w:rsidR="00F2612D" w:rsidRDefault="00F2612D" w:rsidP="00F2612D">
      <w:pPr>
        <w:ind w:right="-284"/>
        <w:rPr>
          <w:rFonts w:ascii="Verdana" w:hAnsi="Verdana" w:cs="Tahoma"/>
          <w:sz w:val="20"/>
        </w:rPr>
      </w:pPr>
    </w:p>
    <w:p w14:paraId="7258D18A" w14:textId="77777777" w:rsidR="0044676F" w:rsidRPr="00ED3D41" w:rsidRDefault="0044676F" w:rsidP="0044676F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C0F3AFD" w14:textId="0ADDD124" w:rsidR="0044676F" w:rsidRPr="00ED3D41" w:rsidRDefault="002575FD" w:rsidP="0044676F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</w:t>
      </w:r>
      <w:r w:rsidR="0044676F" w:rsidRPr="00ED3D41">
        <w:rPr>
          <w:rFonts w:ascii="Arial" w:hAnsi="Arial" w:cs="Arial"/>
          <w:b/>
          <w:sz w:val="22"/>
          <w:szCs w:val="22"/>
        </w:rPr>
        <w:t>:</w:t>
      </w:r>
      <w:r w:rsidR="0044676F" w:rsidRPr="00ED3D41">
        <w:rPr>
          <w:rFonts w:ascii="Arial" w:hAnsi="Arial" w:cs="Arial"/>
          <w:b/>
          <w:sz w:val="22"/>
          <w:szCs w:val="22"/>
        </w:rPr>
        <w:tab/>
      </w:r>
    </w:p>
    <w:p w14:paraId="0F56B16A" w14:textId="77777777" w:rsidR="0044676F" w:rsidRPr="00ED3D41" w:rsidRDefault="0044676F" w:rsidP="0044676F">
      <w:pPr>
        <w:rPr>
          <w:rFonts w:ascii="Arial" w:hAnsi="Arial" w:cs="Arial"/>
          <w:sz w:val="22"/>
          <w:szCs w:val="22"/>
        </w:rPr>
      </w:pPr>
    </w:p>
    <w:p w14:paraId="0BE0D726" w14:textId="77777777" w:rsidR="003941C9" w:rsidRPr="00ED3D41" w:rsidRDefault="003941C9" w:rsidP="003941C9">
      <w:pPr>
        <w:jc w:val="both"/>
        <w:rPr>
          <w:rFonts w:ascii="Arial" w:hAnsi="Arial" w:cs="Arial"/>
          <w:sz w:val="22"/>
        </w:rPr>
      </w:pPr>
      <w:r w:rsidRPr="00ED3D41">
        <w:rPr>
          <w:rFonts w:ascii="Arial" w:hAnsi="Arial" w:cs="Arial"/>
          <w:sz w:val="22"/>
        </w:rPr>
        <w:t>Firma:</w:t>
      </w:r>
      <w:r w:rsidR="007D54A0" w:rsidRPr="00ED3D41">
        <w:rPr>
          <w:rFonts w:ascii="Arial" w:hAnsi="Arial" w:cs="Arial"/>
          <w:sz w:val="22"/>
        </w:rPr>
        <w:t xml:space="preserve"> </w:t>
      </w:r>
      <w:r w:rsidRPr="00ED3D41">
        <w:rPr>
          <w:rFonts w:ascii="Arial" w:hAnsi="Arial" w:cs="Arial"/>
          <w:sz w:val="22"/>
        </w:rPr>
        <w:t>Dopravní podnik měst Liberce a Jablonce nad Nisou, a.s.</w:t>
      </w:r>
    </w:p>
    <w:p w14:paraId="4BAA83A7" w14:textId="77777777" w:rsidR="003941C9" w:rsidRPr="00ED3D41" w:rsidRDefault="003941C9" w:rsidP="003941C9">
      <w:pPr>
        <w:jc w:val="both"/>
        <w:rPr>
          <w:rFonts w:ascii="Arial" w:hAnsi="Arial" w:cs="Arial"/>
          <w:sz w:val="22"/>
        </w:rPr>
      </w:pPr>
      <w:r w:rsidRPr="00ED3D41">
        <w:rPr>
          <w:rFonts w:ascii="Arial" w:hAnsi="Arial" w:cs="Arial"/>
          <w:sz w:val="22"/>
        </w:rPr>
        <w:t>Sídlo (místo podnikání): Mrštíkova 3, 461 71 Liberec III.</w:t>
      </w:r>
    </w:p>
    <w:p w14:paraId="67897602" w14:textId="77777777" w:rsidR="003941C9" w:rsidRPr="00ED3D41" w:rsidRDefault="003941C9" w:rsidP="003941C9">
      <w:pPr>
        <w:jc w:val="both"/>
        <w:rPr>
          <w:rFonts w:ascii="Arial" w:hAnsi="Arial" w:cs="Arial"/>
          <w:sz w:val="22"/>
        </w:rPr>
      </w:pPr>
      <w:r w:rsidRPr="00ED3D41">
        <w:rPr>
          <w:rFonts w:ascii="Arial" w:hAnsi="Arial" w:cs="Arial"/>
          <w:sz w:val="22"/>
        </w:rPr>
        <w:t>IČO: 47311975</w:t>
      </w:r>
    </w:p>
    <w:p w14:paraId="1F810A7D" w14:textId="77777777" w:rsidR="003941C9" w:rsidRPr="00ED3D41" w:rsidRDefault="003941C9" w:rsidP="003941C9">
      <w:pPr>
        <w:jc w:val="both"/>
        <w:rPr>
          <w:rFonts w:ascii="Arial" w:hAnsi="Arial" w:cs="Arial"/>
          <w:sz w:val="22"/>
        </w:rPr>
      </w:pPr>
      <w:r w:rsidRPr="00ED3D41">
        <w:rPr>
          <w:rFonts w:ascii="Arial" w:hAnsi="Arial" w:cs="Arial"/>
          <w:sz w:val="22"/>
        </w:rPr>
        <w:t>DIČ:</w:t>
      </w:r>
      <w:r w:rsidR="007D54A0" w:rsidRPr="00ED3D41">
        <w:rPr>
          <w:rFonts w:ascii="Arial" w:hAnsi="Arial" w:cs="Arial"/>
          <w:sz w:val="22"/>
        </w:rPr>
        <w:t xml:space="preserve"> </w:t>
      </w:r>
      <w:r w:rsidRPr="00ED3D41">
        <w:rPr>
          <w:rFonts w:ascii="Arial" w:hAnsi="Arial" w:cs="Arial"/>
          <w:sz w:val="22"/>
        </w:rPr>
        <w:t>CZ47311975</w:t>
      </w:r>
    </w:p>
    <w:p w14:paraId="347C1622" w14:textId="6BB8C3A5" w:rsidR="003941C9" w:rsidRPr="00ED3D41" w:rsidRDefault="00E503FD" w:rsidP="003941C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Údaj </w:t>
      </w:r>
      <w:r w:rsidR="00FA6166">
        <w:rPr>
          <w:rFonts w:ascii="Arial" w:hAnsi="Arial" w:cs="Arial"/>
          <w:sz w:val="22"/>
        </w:rPr>
        <w:t>o zápisu do veřejného rejstříku vedeném</w:t>
      </w:r>
      <w:r w:rsidR="007D54A0" w:rsidRPr="00ED3D41">
        <w:rPr>
          <w:rFonts w:ascii="Arial" w:hAnsi="Arial" w:cs="Arial"/>
          <w:sz w:val="22"/>
        </w:rPr>
        <w:t xml:space="preserve"> </w:t>
      </w:r>
      <w:r w:rsidR="003941C9" w:rsidRPr="00ED3D41">
        <w:rPr>
          <w:rFonts w:ascii="Arial" w:hAnsi="Arial" w:cs="Arial"/>
          <w:sz w:val="22"/>
        </w:rPr>
        <w:t>Krajský</w:t>
      </w:r>
      <w:r w:rsidR="00FA6166">
        <w:rPr>
          <w:rFonts w:ascii="Arial" w:hAnsi="Arial" w:cs="Arial"/>
          <w:sz w:val="22"/>
        </w:rPr>
        <w:t>m</w:t>
      </w:r>
      <w:r w:rsidR="003941C9" w:rsidRPr="00ED3D41">
        <w:rPr>
          <w:rFonts w:ascii="Arial" w:hAnsi="Arial" w:cs="Arial"/>
          <w:sz w:val="22"/>
        </w:rPr>
        <w:t xml:space="preserve"> soud</w:t>
      </w:r>
      <w:r w:rsidR="00FA6166">
        <w:rPr>
          <w:rFonts w:ascii="Arial" w:hAnsi="Arial" w:cs="Arial"/>
          <w:sz w:val="22"/>
        </w:rPr>
        <w:t>em</w:t>
      </w:r>
      <w:r w:rsidR="003941C9" w:rsidRPr="00ED3D41">
        <w:rPr>
          <w:rFonts w:ascii="Arial" w:hAnsi="Arial" w:cs="Arial"/>
          <w:sz w:val="22"/>
        </w:rPr>
        <w:t xml:space="preserve"> v Ústí nad Labem, </w:t>
      </w:r>
      <w:r w:rsidR="00FA6166">
        <w:rPr>
          <w:rFonts w:ascii="Arial" w:hAnsi="Arial" w:cs="Arial"/>
          <w:sz w:val="22"/>
        </w:rPr>
        <w:t xml:space="preserve">oddíl B, vložka </w:t>
      </w:r>
      <w:r w:rsidR="003941C9" w:rsidRPr="00ED3D41">
        <w:rPr>
          <w:rFonts w:ascii="Arial" w:hAnsi="Arial" w:cs="Arial"/>
          <w:sz w:val="22"/>
        </w:rPr>
        <w:t>372</w:t>
      </w:r>
      <w:r w:rsidR="007D54A0" w:rsidRPr="00ED3D41">
        <w:rPr>
          <w:rFonts w:ascii="Arial" w:hAnsi="Arial" w:cs="Arial"/>
          <w:sz w:val="22"/>
        </w:rPr>
        <w:t xml:space="preserve"> </w:t>
      </w:r>
    </w:p>
    <w:p w14:paraId="1769DD16" w14:textId="2D3F5614" w:rsidR="003941C9" w:rsidRPr="00ED3D41" w:rsidRDefault="00FA6166" w:rsidP="003941C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Telefon: 485344111</w:t>
      </w:r>
    </w:p>
    <w:p w14:paraId="53535A73" w14:textId="77777777" w:rsidR="003941C9" w:rsidRPr="00ED3D41" w:rsidRDefault="003941C9" w:rsidP="003941C9">
      <w:pPr>
        <w:jc w:val="both"/>
        <w:rPr>
          <w:rFonts w:ascii="Arial" w:hAnsi="Arial" w:cs="Arial"/>
          <w:sz w:val="22"/>
        </w:rPr>
      </w:pPr>
      <w:r w:rsidRPr="00ED3D41">
        <w:rPr>
          <w:rFonts w:ascii="Arial" w:hAnsi="Arial" w:cs="Arial"/>
          <w:sz w:val="22"/>
        </w:rPr>
        <w:t>Fax: 485105426</w:t>
      </w:r>
    </w:p>
    <w:p w14:paraId="203E473A" w14:textId="5F6BD1EB" w:rsidR="00804F6A" w:rsidRDefault="003941C9" w:rsidP="003941C9">
      <w:pPr>
        <w:jc w:val="both"/>
        <w:rPr>
          <w:rFonts w:ascii="Arial" w:hAnsi="Arial" w:cs="Arial"/>
          <w:sz w:val="22"/>
        </w:rPr>
      </w:pPr>
      <w:r w:rsidRPr="00ED3D41">
        <w:rPr>
          <w:rFonts w:ascii="Arial" w:hAnsi="Arial" w:cs="Arial"/>
          <w:sz w:val="22"/>
        </w:rPr>
        <w:t xml:space="preserve">Bankovní spojení: </w:t>
      </w:r>
      <w:r w:rsidR="00804F6A" w:rsidRPr="00A602DE">
        <w:rPr>
          <w:rFonts w:ascii="Arial" w:hAnsi="Arial" w:cs="Arial"/>
          <w:sz w:val="22"/>
          <w:highlight w:val="cyan"/>
        </w:rPr>
        <w:t>(bude doplněno před podpisem smlouvy)</w:t>
      </w:r>
    </w:p>
    <w:p w14:paraId="3FC1D63A" w14:textId="348FCAED" w:rsidR="003941C9" w:rsidRPr="00ED3D41" w:rsidRDefault="009A0D20" w:rsidP="003941C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</w:t>
      </w:r>
      <w:r w:rsidR="003941C9" w:rsidRPr="00ED3D41">
        <w:rPr>
          <w:rFonts w:ascii="Arial" w:hAnsi="Arial" w:cs="Arial"/>
          <w:sz w:val="22"/>
        </w:rPr>
        <w:t>. účtu</w:t>
      </w:r>
      <w:r w:rsidR="00804F6A">
        <w:rPr>
          <w:rFonts w:ascii="Arial" w:hAnsi="Arial" w:cs="Arial"/>
          <w:sz w:val="22"/>
        </w:rPr>
        <w:t xml:space="preserve">: </w:t>
      </w:r>
      <w:r w:rsidR="00804F6A" w:rsidRPr="009A0D20">
        <w:rPr>
          <w:rFonts w:ascii="Arial" w:hAnsi="Arial" w:cs="Arial"/>
          <w:sz w:val="22"/>
          <w:highlight w:val="cyan"/>
        </w:rPr>
        <w:t>(bude doplněno před podpisem smlouvy)</w:t>
      </w:r>
    </w:p>
    <w:p w14:paraId="0A4450DB" w14:textId="38D52405" w:rsidR="009A5BBF" w:rsidRPr="00ED3D41" w:rsidRDefault="009A5BBF" w:rsidP="003941C9">
      <w:pPr>
        <w:jc w:val="both"/>
        <w:rPr>
          <w:rFonts w:ascii="Arial" w:hAnsi="Arial" w:cs="Arial"/>
          <w:sz w:val="22"/>
        </w:rPr>
      </w:pPr>
      <w:r w:rsidRPr="00ED3D41">
        <w:rPr>
          <w:rFonts w:ascii="Arial" w:hAnsi="Arial" w:cs="Arial"/>
          <w:sz w:val="22"/>
        </w:rPr>
        <w:t>Oprávněné</w:t>
      </w:r>
      <w:r w:rsidR="003941C9" w:rsidRPr="00ED3D41">
        <w:rPr>
          <w:rFonts w:ascii="Arial" w:hAnsi="Arial" w:cs="Arial"/>
          <w:sz w:val="22"/>
        </w:rPr>
        <w:t xml:space="preserve"> osob</w:t>
      </w:r>
      <w:r w:rsidRPr="00ED3D41">
        <w:rPr>
          <w:rFonts w:ascii="Arial" w:hAnsi="Arial" w:cs="Arial"/>
          <w:sz w:val="22"/>
        </w:rPr>
        <w:t>y</w:t>
      </w:r>
      <w:r w:rsidR="003941C9" w:rsidRPr="00ED3D41">
        <w:rPr>
          <w:rFonts w:ascii="Arial" w:hAnsi="Arial" w:cs="Arial"/>
          <w:sz w:val="22"/>
        </w:rPr>
        <w:t xml:space="preserve"> jednající jménem </w:t>
      </w:r>
      <w:r w:rsidR="001F5597">
        <w:rPr>
          <w:rFonts w:ascii="Arial" w:hAnsi="Arial" w:cs="Arial"/>
          <w:sz w:val="22"/>
        </w:rPr>
        <w:t>objednatele</w:t>
      </w:r>
      <w:r w:rsidR="003941C9" w:rsidRPr="00ED3D41">
        <w:rPr>
          <w:rFonts w:ascii="Arial" w:hAnsi="Arial" w:cs="Arial"/>
          <w:sz w:val="22"/>
        </w:rPr>
        <w:t xml:space="preserve">: </w:t>
      </w:r>
    </w:p>
    <w:p w14:paraId="79DE969B" w14:textId="73C7FC4F" w:rsidR="003941C9" w:rsidRPr="00844A20" w:rsidRDefault="00F2612D" w:rsidP="0093014C">
      <w:pPr>
        <w:jc w:val="both"/>
        <w:rPr>
          <w:rFonts w:ascii="Arial" w:hAnsi="Arial" w:cs="Arial"/>
          <w:sz w:val="22"/>
        </w:rPr>
      </w:pPr>
      <w:r w:rsidRPr="00844A20">
        <w:rPr>
          <w:rFonts w:ascii="Arial" w:hAnsi="Arial" w:cs="Arial"/>
          <w:sz w:val="22"/>
        </w:rPr>
        <w:t xml:space="preserve">Ing. </w:t>
      </w:r>
      <w:r w:rsidR="00804F6A" w:rsidRPr="00844A20">
        <w:rPr>
          <w:rFonts w:ascii="Arial" w:hAnsi="Arial" w:cs="Arial"/>
          <w:sz w:val="22"/>
        </w:rPr>
        <w:t>Pavel Šulc – předseda představenstva a</w:t>
      </w:r>
    </w:p>
    <w:p w14:paraId="71D6123B" w14:textId="63D3A8A2" w:rsidR="00FA6166" w:rsidRPr="00844A20" w:rsidRDefault="002D284A" w:rsidP="003941C9">
      <w:pPr>
        <w:jc w:val="both"/>
        <w:rPr>
          <w:rFonts w:ascii="Arial" w:hAnsi="Arial" w:cs="Arial"/>
          <w:sz w:val="22"/>
        </w:rPr>
      </w:pPr>
      <w:r w:rsidRPr="00844A20">
        <w:rPr>
          <w:rFonts w:ascii="Arial" w:hAnsi="Arial" w:cs="Arial"/>
          <w:sz w:val="22"/>
        </w:rPr>
        <w:t>Mgr. Ji</w:t>
      </w:r>
      <w:r w:rsidR="00804F6A" w:rsidRPr="00844A20">
        <w:rPr>
          <w:rFonts w:ascii="Arial" w:hAnsi="Arial" w:cs="Arial"/>
          <w:sz w:val="22"/>
        </w:rPr>
        <w:t>ří Římánek – místopředseda představenstva</w:t>
      </w:r>
    </w:p>
    <w:p w14:paraId="49F9405E" w14:textId="7716529D" w:rsidR="001F5597" w:rsidRPr="001F5597" w:rsidRDefault="001F5597" w:rsidP="003941C9">
      <w:pPr>
        <w:jc w:val="both"/>
        <w:rPr>
          <w:rFonts w:ascii="Arial" w:hAnsi="Arial" w:cs="Arial"/>
          <w:sz w:val="22"/>
        </w:rPr>
      </w:pPr>
      <w:r w:rsidRPr="001F5597">
        <w:rPr>
          <w:rFonts w:ascii="Arial" w:hAnsi="Arial" w:cs="Arial"/>
          <w:sz w:val="22"/>
        </w:rPr>
        <w:t>Oprávněná osoba za věci technické: Ludvík Lavička – provozně-technický ředitel</w:t>
      </w:r>
    </w:p>
    <w:p w14:paraId="38B79D32" w14:textId="77777777" w:rsidR="001F5597" w:rsidRDefault="001F5597" w:rsidP="003941C9">
      <w:pPr>
        <w:jc w:val="both"/>
        <w:rPr>
          <w:rFonts w:ascii="Arial" w:hAnsi="Arial" w:cs="Arial"/>
          <w:sz w:val="22"/>
        </w:rPr>
      </w:pPr>
    </w:p>
    <w:p w14:paraId="3E6C70E0" w14:textId="259818A2" w:rsidR="002575FD" w:rsidRDefault="002575FD" w:rsidP="002575FD">
      <w:pPr>
        <w:rPr>
          <w:rFonts w:ascii="Arial" w:hAnsi="Arial" w:cs="Arial"/>
          <w:sz w:val="22"/>
          <w:szCs w:val="22"/>
        </w:rPr>
      </w:pPr>
      <w:r w:rsidRPr="00ED3D41">
        <w:rPr>
          <w:rFonts w:ascii="Arial" w:hAnsi="Arial" w:cs="Arial"/>
          <w:sz w:val="22"/>
          <w:szCs w:val="22"/>
        </w:rPr>
        <w:t xml:space="preserve">(dále jen </w:t>
      </w:r>
      <w:r w:rsidRPr="00ED3D41">
        <w:rPr>
          <w:rFonts w:ascii="Arial" w:hAnsi="Arial" w:cs="Arial"/>
          <w:i/>
          <w:sz w:val="22"/>
          <w:szCs w:val="22"/>
        </w:rPr>
        <w:t>„</w:t>
      </w:r>
      <w:r w:rsidR="007B4D13">
        <w:rPr>
          <w:rFonts w:ascii="Arial" w:hAnsi="Arial" w:cs="Arial"/>
          <w:i/>
          <w:sz w:val="22"/>
          <w:szCs w:val="22"/>
        </w:rPr>
        <w:t>objednatel</w:t>
      </w:r>
      <w:r w:rsidRPr="00ED3D41">
        <w:rPr>
          <w:rFonts w:ascii="Arial" w:hAnsi="Arial" w:cs="Arial"/>
          <w:i/>
          <w:sz w:val="22"/>
          <w:szCs w:val="22"/>
        </w:rPr>
        <w:t>“</w:t>
      </w:r>
      <w:r w:rsidRPr="00ED3D41">
        <w:rPr>
          <w:rFonts w:ascii="Arial" w:hAnsi="Arial" w:cs="Arial"/>
          <w:sz w:val="22"/>
          <w:szCs w:val="22"/>
        </w:rPr>
        <w:t xml:space="preserve">) </w:t>
      </w:r>
    </w:p>
    <w:p w14:paraId="050E9572" w14:textId="77777777" w:rsidR="007B4D13" w:rsidRDefault="007B4D13" w:rsidP="002575FD">
      <w:pPr>
        <w:rPr>
          <w:rFonts w:ascii="Arial" w:hAnsi="Arial" w:cs="Arial"/>
          <w:sz w:val="22"/>
          <w:szCs w:val="22"/>
        </w:rPr>
      </w:pPr>
    </w:p>
    <w:p w14:paraId="14A4A1BF" w14:textId="77777777" w:rsidR="002575FD" w:rsidRPr="00ED3D41" w:rsidRDefault="002575FD" w:rsidP="002575FD">
      <w:pPr>
        <w:rPr>
          <w:rFonts w:ascii="Arial" w:hAnsi="Arial" w:cs="Arial"/>
          <w:sz w:val="22"/>
          <w:szCs w:val="22"/>
        </w:rPr>
      </w:pPr>
    </w:p>
    <w:p w14:paraId="61330C00" w14:textId="1B87D690" w:rsidR="002575FD" w:rsidRDefault="002575FD" w:rsidP="003941C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453F02DE" w14:textId="77777777" w:rsidR="007B4D13" w:rsidRDefault="007B4D13" w:rsidP="003941C9">
      <w:pPr>
        <w:jc w:val="both"/>
        <w:rPr>
          <w:rFonts w:ascii="Arial" w:hAnsi="Arial" w:cs="Arial"/>
          <w:sz w:val="22"/>
        </w:rPr>
      </w:pPr>
    </w:p>
    <w:p w14:paraId="6AA89616" w14:textId="77777777" w:rsidR="007B4D13" w:rsidRPr="00ED3D41" w:rsidRDefault="007B4D13" w:rsidP="003941C9">
      <w:pPr>
        <w:jc w:val="both"/>
        <w:rPr>
          <w:rFonts w:ascii="Arial" w:hAnsi="Arial" w:cs="Arial"/>
          <w:sz w:val="22"/>
        </w:rPr>
      </w:pPr>
    </w:p>
    <w:p w14:paraId="60728449" w14:textId="2D3953CA" w:rsidR="002575FD" w:rsidRPr="00ED3D41" w:rsidRDefault="002575FD" w:rsidP="002575FD">
      <w:pPr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Pr="00ED3D41">
        <w:rPr>
          <w:rFonts w:ascii="Arial" w:hAnsi="Arial" w:cs="Arial"/>
          <w:b/>
          <w:sz w:val="22"/>
          <w:szCs w:val="22"/>
        </w:rPr>
        <w:t>:</w:t>
      </w:r>
    </w:p>
    <w:p w14:paraId="2449E014" w14:textId="77777777" w:rsidR="002575FD" w:rsidRPr="00ED3D41" w:rsidRDefault="002575FD" w:rsidP="002575FD">
      <w:pPr>
        <w:rPr>
          <w:rFonts w:ascii="Arial" w:hAnsi="Arial" w:cs="Arial"/>
          <w:sz w:val="22"/>
          <w:szCs w:val="22"/>
        </w:rPr>
      </w:pPr>
    </w:p>
    <w:p w14:paraId="412626E6" w14:textId="77777777" w:rsidR="002575FD" w:rsidRPr="005C4482" w:rsidRDefault="002575FD" w:rsidP="002575FD">
      <w:pPr>
        <w:rPr>
          <w:rFonts w:ascii="Arial" w:hAnsi="Arial" w:cs="Arial"/>
          <w:sz w:val="22"/>
          <w:szCs w:val="22"/>
        </w:rPr>
      </w:pPr>
      <w:r w:rsidRPr="005C4482">
        <w:rPr>
          <w:rFonts w:ascii="Arial" w:hAnsi="Arial" w:cs="Arial"/>
          <w:sz w:val="22"/>
          <w:szCs w:val="22"/>
        </w:rPr>
        <w:t xml:space="preserve">Firma: </w:t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  <w:highlight w:val="yellow"/>
        </w:rPr>
        <w:t>[DOPLNÍ ÚČASTNÍK]</w:t>
      </w:r>
    </w:p>
    <w:p w14:paraId="6FAF11E7" w14:textId="77777777" w:rsidR="002575FD" w:rsidRPr="005C4482" w:rsidRDefault="002575FD" w:rsidP="002575FD">
      <w:pPr>
        <w:rPr>
          <w:rFonts w:ascii="Arial" w:hAnsi="Arial" w:cs="Arial"/>
          <w:sz w:val="22"/>
          <w:szCs w:val="22"/>
        </w:rPr>
      </w:pPr>
      <w:r w:rsidRPr="005C4482">
        <w:rPr>
          <w:rFonts w:ascii="Arial" w:hAnsi="Arial" w:cs="Arial"/>
          <w:sz w:val="22"/>
          <w:szCs w:val="22"/>
        </w:rPr>
        <w:t>Adresa:</w:t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  <w:highlight w:val="yellow"/>
        </w:rPr>
        <w:t>[DOPLNÍ ÚČASTNÍK]</w:t>
      </w:r>
    </w:p>
    <w:p w14:paraId="2A4ECEA5" w14:textId="77777777" w:rsidR="002575FD" w:rsidRPr="005C4482" w:rsidRDefault="002575FD" w:rsidP="002575FD">
      <w:pPr>
        <w:rPr>
          <w:rFonts w:ascii="Arial" w:hAnsi="Arial" w:cs="Arial"/>
          <w:sz w:val="22"/>
          <w:szCs w:val="22"/>
        </w:rPr>
      </w:pPr>
      <w:r w:rsidRPr="005C4482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4482">
        <w:rPr>
          <w:rFonts w:ascii="Arial" w:hAnsi="Arial" w:cs="Arial"/>
          <w:sz w:val="22"/>
          <w:szCs w:val="22"/>
        </w:rPr>
        <w:t>:</w:t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  <w:highlight w:val="yellow"/>
        </w:rPr>
        <w:t>[DOPLNÍ ÚČASTNÍK]</w:t>
      </w:r>
    </w:p>
    <w:p w14:paraId="2C5A5002" w14:textId="77777777" w:rsidR="002575FD" w:rsidRPr="005C4482" w:rsidRDefault="002575FD" w:rsidP="002575FD">
      <w:pPr>
        <w:rPr>
          <w:rFonts w:ascii="Arial" w:hAnsi="Arial" w:cs="Arial"/>
          <w:sz w:val="22"/>
          <w:szCs w:val="22"/>
        </w:rPr>
      </w:pPr>
      <w:r w:rsidRPr="005C4482">
        <w:rPr>
          <w:rFonts w:ascii="Arial" w:hAnsi="Arial" w:cs="Arial"/>
          <w:sz w:val="22"/>
          <w:szCs w:val="22"/>
        </w:rPr>
        <w:t>DIČ:</w:t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  <w:highlight w:val="yellow"/>
        </w:rPr>
        <w:t>[DOPLNÍ ÚČASTNÍK]</w:t>
      </w:r>
    </w:p>
    <w:p w14:paraId="1FBC1BD2" w14:textId="77777777" w:rsidR="002575FD" w:rsidRPr="005C4482" w:rsidRDefault="002575FD" w:rsidP="002575FD">
      <w:pPr>
        <w:rPr>
          <w:rFonts w:ascii="Arial" w:hAnsi="Arial" w:cs="Arial"/>
          <w:sz w:val="22"/>
          <w:szCs w:val="22"/>
        </w:rPr>
      </w:pPr>
      <w:r w:rsidRPr="005C4482">
        <w:rPr>
          <w:rFonts w:ascii="Arial" w:hAnsi="Arial" w:cs="Arial"/>
          <w:sz w:val="22"/>
          <w:szCs w:val="22"/>
        </w:rPr>
        <w:t xml:space="preserve">Údaj </w:t>
      </w:r>
      <w:r>
        <w:rPr>
          <w:rFonts w:ascii="Arial" w:hAnsi="Arial" w:cs="Arial"/>
          <w:sz w:val="22"/>
          <w:szCs w:val="22"/>
        </w:rPr>
        <w:t>o zápisu do veřejného rejstříku</w:t>
      </w:r>
      <w:r w:rsidRPr="005C4482">
        <w:rPr>
          <w:rFonts w:ascii="Arial" w:hAnsi="Arial" w:cs="Arial"/>
          <w:sz w:val="22"/>
          <w:szCs w:val="22"/>
        </w:rPr>
        <w:t>:</w:t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  <w:highlight w:val="yellow"/>
        </w:rPr>
        <w:t>[DOPLNÍ ÚČASTNÍK]</w:t>
      </w:r>
    </w:p>
    <w:p w14:paraId="0E83F885" w14:textId="77777777" w:rsidR="002575FD" w:rsidRPr="005C4482" w:rsidRDefault="002575FD" w:rsidP="002575FD">
      <w:pPr>
        <w:rPr>
          <w:rFonts w:ascii="Arial" w:hAnsi="Arial" w:cs="Arial"/>
          <w:sz w:val="22"/>
          <w:szCs w:val="22"/>
        </w:rPr>
      </w:pPr>
      <w:r w:rsidRPr="005C4482">
        <w:rPr>
          <w:rFonts w:ascii="Arial" w:hAnsi="Arial" w:cs="Arial"/>
          <w:sz w:val="22"/>
          <w:szCs w:val="22"/>
        </w:rPr>
        <w:t>Telefon:</w:t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5C4482">
        <w:rPr>
          <w:rFonts w:ascii="Arial" w:hAnsi="Arial" w:cs="Arial"/>
          <w:sz w:val="22"/>
          <w:szCs w:val="22"/>
        </w:rPr>
        <w:tab/>
      </w:r>
    </w:p>
    <w:p w14:paraId="77E1C6C0" w14:textId="77777777" w:rsidR="002575FD" w:rsidRPr="005C4482" w:rsidRDefault="002575FD" w:rsidP="002575FD">
      <w:pPr>
        <w:rPr>
          <w:rFonts w:ascii="Arial" w:hAnsi="Arial" w:cs="Arial"/>
          <w:sz w:val="22"/>
          <w:szCs w:val="22"/>
        </w:rPr>
      </w:pPr>
      <w:r w:rsidRPr="005C4482">
        <w:rPr>
          <w:rFonts w:ascii="Arial" w:hAnsi="Arial" w:cs="Arial"/>
          <w:sz w:val="22"/>
          <w:szCs w:val="22"/>
        </w:rPr>
        <w:t>Fax:</w:t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  <w:highlight w:val="yellow"/>
        </w:rPr>
        <w:t>[DOPLNÍ ÚČASTNÍK]</w:t>
      </w:r>
    </w:p>
    <w:p w14:paraId="2B92BC0C" w14:textId="77777777" w:rsidR="002575FD" w:rsidRPr="005C4482" w:rsidRDefault="002575FD" w:rsidP="002575FD">
      <w:pPr>
        <w:rPr>
          <w:rFonts w:ascii="Arial" w:hAnsi="Arial" w:cs="Arial"/>
          <w:sz w:val="22"/>
          <w:szCs w:val="22"/>
        </w:rPr>
      </w:pPr>
      <w:r w:rsidRPr="005C4482">
        <w:rPr>
          <w:rFonts w:ascii="Arial" w:hAnsi="Arial" w:cs="Arial"/>
          <w:sz w:val="22"/>
          <w:szCs w:val="22"/>
        </w:rPr>
        <w:t>Bankovní spojení:</w:t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  <w:highlight w:val="yellow"/>
        </w:rPr>
        <w:t>[DOPLNÍ ÚČASTNÍK]</w:t>
      </w:r>
    </w:p>
    <w:p w14:paraId="3744DB6C" w14:textId="1302FEB9" w:rsidR="002575FD" w:rsidRPr="005C4482" w:rsidRDefault="002575FD" w:rsidP="002575FD">
      <w:pPr>
        <w:rPr>
          <w:rFonts w:ascii="Arial" w:hAnsi="Arial" w:cs="Arial"/>
          <w:sz w:val="22"/>
          <w:szCs w:val="22"/>
        </w:rPr>
      </w:pPr>
      <w:r w:rsidRPr="005C4482">
        <w:rPr>
          <w:rFonts w:ascii="Arial" w:hAnsi="Arial" w:cs="Arial"/>
          <w:sz w:val="22"/>
          <w:szCs w:val="22"/>
        </w:rPr>
        <w:t xml:space="preserve">Oprávněná osoba jednající jménem </w:t>
      </w:r>
      <w:r w:rsidR="00872565">
        <w:rPr>
          <w:rFonts w:ascii="Arial" w:hAnsi="Arial" w:cs="Arial"/>
          <w:sz w:val="22"/>
          <w:szCs w:val="22"/>
        </w:rPr>
        <w:t>zhotovitele</w:t>
      </w:r>
      <w:r w:rsidRPr="005C4482">
        <w:rPr>
          <w:rFonts w:ascii="Arial" w:hAnsi="Arial" w:cs="Arial"/>
          <w:sz w:val="22"/>
          <w:szCs w:val="22"/>
        </w:rPr>
        <w:t>:</w:t>
      </w:r>
      <w:r w:rsidRPr="005C4482">
        <w:rPr>
          <w:rFonts w:ascii="Arial" w:hAnsi="Arial" w:cs="Arial"/>
          <w:sz w:val="22"/>
          <w:szCs w:val="22"/>
        </w:rPr>
        <w:tab/>
      </w:r>
      <w:r w:rsidRPr="005C4482">
        <w:rPr>
          <w:rFonts w:ascii="Arial" w:hAnsi="Arial" w:cs="Arial"/>
          <w:sz w:val="22"/>
          <w:szCs w:val="22"/>
          <w:highlight w:val="yellow"/>
        </w:rPr>
        <w:t>[DOPLNÍ ÚČASTNÍK]</w:t>
      </w:r>
    </w:p>
    <w:p w14:paraId="67A28783" w14:textId="77777777" w:rsidR="002575FD" w:rsidRDefault="002575FD" w:rsidP="002575FD">
      <w:pPr>
        <w:rPr>
          <w:rFonts w:ascii="Arial" w:hAnsi="Arial" w:cs="Arial"/>
          <w:sz w:val="22"/>
          <w:szCs w:val="22"/>
        </w:rPr>
      </w:pPr>
    </w:p>
    <w:p w14:paraId="61359F27" w14:textId="45A23C24" w:rsidR="002575FD" w:rsidRPr="00ED3D41" w:rsidRDefault="002575FD" w:rsidP="002575FD">
      <w:pPr>
        <w:rPr>
          <w:rFonts w:ascii="Arial" w:hAnsi="Arial" w:cs="Arial"/>
          <w:sz w:val="22"/>
          <w:szCs w:val="22"/>
        </w:rPr>
      </w:pPr>
      <w:r w:rsidRPr="00ED3D41">
        <w:rPr>
          <w:rFonts w:ascii="Arial" w:hAnsi="Arial" w:cs="Arial"/>
          <w:sz w:val="22"/>
          <w:szCs w:val="22"/>
        </w:rPr>
        <w:t xml:space="preserve">(dále jen </w:t>
      </w:r>
      <w:r w:rsidRPr="00ED3D41">
        <w:rPr>
          <w:rFonts w:ascii="Arial" w:hAnsi="Arial" w:cs="Arial"/>
          <w:i/>
          <w:sz w:val="22"/>
          <w:szCs w:val="22"/>
        </w:rPr>
        <w:t>„</w:t>
      </w:r>
      <w:r w:rsidR="00936176">
        <w:rPr>
          <w:rFonts w:ascii="Arial" w:hAnsi="Arial" w:cs="Arial"/>
          <w:i/>
          <w:sz w:val="22"/>
          <w:szCs w:val="22"/>
        </w:rPr>
        <w:t>zhotovitel</w:t>
      </w:r>
      <w:r w:rsidRPr="00ED3D41">
        <w:rPr>
          <w:rFonts w:ascii="Arial" w:hAnsi="Arial" w:cs="Arial"/>
          <w:i/>
          <w:sz w:val="22"/>
          <w:szCs w:val="22"/>
        </w:rPr>
        <w:t>“</w:t>
      </w:r>
      <w:r w:rsidRPr="00ED3D41">
        <w:rPr>
          <w:rFonts w:ascii="Arial" w:hAnsi="Arial" w:cs="Arial"/>
          <w:sz w:val="22"/>
          <w:szCs w:val="22"/>
        </w:rPr>
        <w:t xml:space="preserve">) </w:t>
      </w:r>
    </w:p>
    <w:p w14:paraId="3B37A2EF" w14:textId="77777777" w:rsidR="002575FD" w:rsidRDefault="002575FD" w:rsidP="003941C9">
      <w:pPr>
        <w:jc w:val="both"/>
        <w:rPr>
          <w:rFonts w:ascii="Arial" w:hAnsi="Arial" w:cs="Arial"/>
          <w:sz w:val="22"/>
          <w:szCs w:val="22"/>
        </w:rPr>
      </w:pPr>
    </w:p>
    <w:p w14:paraId="441CE5B8" w14:textId="6092C58C" w:rsidR="00C825EA" w:rsidRDefault="007B4D13" w:rsidP="007B4D13">
      <w:pPr>
        <w:tabs>
          <w:tab w:val="left" w:pos="25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9B179DA" w14:textId="77777777" w:rsidR="007B4D13" w:rsidRPr="00ED3D41" w:rsidRDefault="007B4D13" w:rsidP="007B4D13">
      <w:pPr>
        <w:tabs>
          <w:tab w:val="left" w:pos="2551"/>
        </w:tabs>
        <w:jc w:val="both"/>
        <w:rPr>
          <w:rFonts w:ascii="Arial" w:hAnsi="Arial" w:cs="Arial"/>
          <w:sz w:val="22"/>
          <w:szCs w:val="22"/>
        </w:rPr>
      </w:pPr>
    </w:p>
    <w:p w14:paraId="241D8E8F" w14:textId="77777777" w:rsidR="00C825EA" w:rsidRPr="00ED3D41" w:rsidRDefault="00C825EA" w:rsidP="0044676F">
      <w:pPr>
        <w:jc w:val="both"/>
        <w:rPr>
          <w:rFonts w:ascii="Arial" w:hAnsi="Arial" w:cs="Arial"/>
          <w:sz w:val="22"/>
          <w:szCs w:val="22"/>
        </w:rPr>
      </w:pPr>
    </w:p>
    <w:p w14:paraId="1CF2C178" w14:textId="77777777" w:rsidR="0044676F" w:rsidRPr="00ED3D41" w:rsidRDefault="00D92BF9" w:rsidP="00C825EA">
      <w:pPr>
        <w:rPr>
          <w:rFonts w:ascii="Arial" w:hAnsi="Arial" w:cs="Arial"/>
          <w:b/>
          <w:sz w:val="22"/>
          <w:szCs w:val="22"/>
          <w:u w:val="single"/>
        </w:rPr>
      </w:pPr>
      <w:r w:rsidRPr="00ED3D41">
        <w:rPr>
          <w:rFonts w:ascii="Arial" w:hAnsi="Arial" w:cs="Arial"/>
          <w:b/>
          <w:sz w:val="22"/>
          <w:szCs w:val="22"/>
          <w:u w:val="single"/>
        </w:rPr>
        <w:t>Úvodní ustanovení</w:t>
      </w:r>
    </w:p>
    <w:p w14:paraId="27F4D0F1" w14:textId="77777777" w:rsidR="0044676F" w:rsidRPr="00ED3D41" w:rsidRDefault="0044676F" w:rsidP="0044676F">
      <w:pPr>
        <w:jc w:val="both"/>
        <w:rPr>
          <w:rFonts w:ascii="Arial" w:hAnsi="Arial" w:cs="Arial"/>
          <w:sz w:val="22"/>
          <w:szCs w:val="22"/>
        </w:rPr>
      </w:pPr>
    </w:p>
    <w:p w14:paraId="3E99A548" w14:textId="60D9CB51" w:rsidR="00EB194A" w:rsidRPr="00875E5D" w:rsidRDefault="00D92BF9" w:rsidP="00EA28B3">
      <w:pPr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  <w:r w:rsidRPr="00ED3D41">
        <w:rPr>
          <w:rFonts w:ascii="Arial" w:hAnsi="Arial" w:cs="Arial"/>
          <w:sz w:val="22"/>
          <w:szCs w:val="22"/>
        </w:rPr>
        <w:t xml:space="preserve">Tato smlouva je uzavírána mezi </w:t>
      </w:r>
      <w:r w:rsidR="007A4587">
        <w:rPr>
          <w:rFonts w:ascii="Arial" w:hAnsi="Arial" w:cs="Arial"/>
          <w:sz w:val="22"/>
          <w:szCs w:val="22"/>
        </w:rPr>
        <w:t>objednatelem</w:t>
      </w:r>
      <w:r w:rsidRPr="00ED3D41">
        <w:rPr>
          <w:rFonts w:ascii="Arial" w:hAnsi="Arial" w:cs="Arial"/>
          <w:sz w:val="22"/>
          <w:szCs w:val="22"/>
        </w:rPr>
        <w:t xml:space="preserve"> a </w:t>
      </w:r>
      <w:r w:rsidR="007A4587">
        <w:rPr>
          <w:rFonts w:ascii="Arial" w:hAnsi="Arial" w:cs="Arial"/>
          <w:sz w:val="22"/>
          <w:szCs w:val="22"/>
        </w:rPr>
        <w:t>zhotovitelem</w:t>
      </w:r>
      <w:r w:rsidRPr="00ED3D41">
        <w:rPr>
          <w:rFonts w:ascii="Arial" w:hAnsi="Arial" w:cs="Arial"/>
          <w:sz w:val="22"/>
          <w:szCs w:val="22"/>
        </w:rPr>
        <w:t xml:space="preserve"> za účelem plnění </w:t>
      </w:r>
      <w:r w:rsidR="00844A20" w:rsidRPr="00875E5D">
        <w:rPr>
          <w:rFonts w:ascii="Arial" w:hAnsi="Arial" w:cs="Arial"/>
          <w:sz w:val="22"/>
          <w:szCs w:val="22"/>
        </w:rPr>
        <w:t xml:space="preserve">sektorové </w:t>
      </w:r>
      <w:r w:rsidR="009100B1">
        <w:rPr>
          <w:rFonts w:ascii="Arial" w:hAnsi="Arial" w:cs="Arial"/>
          <w:sz w:val="22"/>
          <w:szCs w:val="22"/>
        </w:rPr>
        <w:t xml:space="preserve">veřejné </w:t>
      </w:r>
      <w:r w:rsidRPr="00875E5D">
        <w:rPr>
          <w:rFonts w:ascii="Arial" w:hAnsi="Arial" w:cs="Arial"/>
          <w:sz w:val="22"/>
          <w:szCs w:val="22"/>
        </w:rPr>
        <w:t>zakázky</w:t>
      </w:r>
      <w:r w:rsidR="00844A20" w:rsidRPr="00875E5D">
        <w:rPr>
          <w:rFonts w:ascii="Arial" w:hAnsi="Arial" w:cs="Arial"/>
          <w:sz w:val="22"/>
          <w:szCs w:val="22"/>
        </w:rPr>
        <w:t xml:space="preserve"> malého rozsahu</w:t>
      </w:r>
      <w:r w:rsidR="00FA6166" w:rsidRPr="00875E5D">
        <w:rPr>
          <w:rFonts w:ascii="Arial" w:hAnsi="Arial" w:cs="Arial"/>
          <w:sz w:val="22"/>
          <w:szCs w:val="22"/>
        </w:rPr>
        <w:t xml:space="preserve"> s názvem: </w:t>
      </w:r>
      <w:r w:rsidR="00FA6166" w:rsidRPr="00875E5D">
        <w:rPr>
          <w:rFonts w:ascii="Arial" w:hAnsi="Arial" w:cs="Arial"/>
          <w:b/>
          <w:sz w:val="22"/>
          <w:szCs w:val="22"/>
        </w:rPr>
        <w:t>„</w:t>
      </w:r>
      <w:r w:rsidR="007A4587" w:rsidRPr="00875E5D">
        <w:rPr>
          <w:rFonts w:ascii="Arial" w:hAnsi="Arial" w:cs="Arial"/>
          <w:b/>
          <w:bCs/>
          <w:sz w:val="22"/>
          <w:szCs w:val="22"/>
        </w:rPr>
        <w:t>Snížení energetické náročnosti budovy měnírny střed v Liberci</w:t>
      </w:r>
      <w:r w:rsidR="00FA6166" w:rsidRPr="00875E5D">
        <w:rPr>
          <w:rFonts w:ascii="Arial" w:hAnsi="Arial" w:cs="Arial"/>
          <w:bCs/>
          <w:sz w:val="22"/>
          <w:szCs w:val="22"/>
        </w:rPr>
        <w:t>“ (dále též „</w:t>
      </w:r>
      <w:r w:rsidR="00FA6166" w:rsidRPr="00875E5D">
        <w:rPr>
          <w:rFonts w:ascii="Arial" w:hAnsi="Arial" w:cs="Arial"/>
          <w:b/>
          <w:bCs/>
          <w:sz w:val="22"/>
          <w:szCs w:val="22"/>
        </w:rPr>
        <w:t>Veřejná zakázka</w:t>
      </w:r>
      <w:r w:rsidR="00FA6166" w:rsidRPr="00875E5D">
        <w:rPr>
          <w:rFonts w:ascii="Arial" w:hAnsi="Arial" w:cs="Arial"/>
          <w:bCs/>
          <w:sz w:val="22"/>
          <w:szCs w:val="22"/>
        </w:rPr>
        <w:t>“)</w:t>
      </w:r>
      <w:r w:rsidR="00FA6166" w:rsidRPr="00875E5D">
        <w:rPr>
          <w:rFonts w:ascii="Arial" w:hAnsi="Arial" w:cs="Arial"/>
          <w:sz w:val="22"/>
          <w:szCs w:val="22"/>
        </w:rPr>
        <w:t>, jejímž předmětem</w:t>
      </w:r>
      <w:r w:rsidR="007A4587" w:rsidRPr="00875E5D">
        <w:rPr>
          <w:rFonts w:ascii="Arial" w:hAnsi="Arial" w:cs="Arial"/>
          <w:sz w:val="22"/>
          <w:szCs w:val="22"/>
        </w:rPr>
        <w:t xml:space="preserve"> jsou stavební a montážní práce, s cílem zlepšit tepelně-izolační vlastnosti objektu měnírny střed (objekt </w:t>
      </w:r>
      <w:r w:rsidR="007A4587" w:rsidRPr="00875E5D">
        <w:rPr>
          <w:rFonts w:ascii="Arial" w:eastAsia="Calibri" w:hAnsi="Arial" w:cs="Arial"/>
          <w:sz w:val="22"/>
          <w:szCs w:val="22"/>
        </w:rPr>
        <w:t>trakční měnírny proudu pro tramvajové linky v Liberci), který se nachází v Tatranské ulici v Liberci, na pozemku p.</w:t>
      </w:r>
      <w:r w:rsidR="00146CB2" w:rsidRPr="00875E5D">
        <w:rPr>
          <w:rFonts w:ascii="Arial" w:eastAsia="Calibri" w:hAnsi="Arial" w:cs="Arial"/>
          <w:sz w:val="22"/>
          <w:szCs w:val="22"/>
        </w:rPr>
        <w:t> </w:t>
      </w:r>
      <w:r w:rsidR="007A4587" w:rsidRPr="00875E5D">
        <w:rPr>
          <w:rFonts w:ascii="Arial" w:eastAsia="Calibri" w:hAnsi="Arial" w:cs="Arial"/>
          <w:sz w:val="22"/>
          <w:szCs w:val="22"/>
        </w:rPr>
        <w:t>č.</w:t>
      </w:r>
      <w:r w:rsidR="00146CB2" w:rsidRPr="00875E5D">
        <w:rPr>
          <w:rFonts w:ascii="Arial" w:eastAsia="Calibri" w:hAnsi="Arial" w:cs="Arial"/>
          <w:sz w:val="22"/>
          <w:szCs w:val="22"/>
        </w:rPr>
        <w:t> </w:t>
      </w:r>
      <w:r w:rsidR="007A4587" w:rsidRPr="00875E5D">
        <w:rPr>
          <w:rFonts w:ascii="Arial" w:eastAsia="Calibri" w:hAnsi="Arial" w:cs="Arial"/>
          <w:sz w:val="22"/>
          <w:szCs w:val="22"/>
        </w:rPr>
        <w:t>4070/3 v katastrálním území Liberec</w:t>
      </w:r>
      <w:r w:rsidR="00146CB2" w:rsidRPr="00875E5D">
        <w:rPr>
          <w:rFonts w:ascii="Arial" w:eastAsia="Calibri" w:hAnsi="Arial" w:cs="Arial"/>
          <w:sz w:val="22"/>
          <w:szCs w:val="22"/>
        </w:rPr>
        <w:t>, obec Liberec.</w:t>
      </w:r>
      <w:r w:rsidR="007A4587" w:rsidRPr="00875E5D">
        <w:rPr>
          <w:rFonts w:ascii="Arial" w:eastAsia="Calibri" w:hAnsi="Arial" w:cs="Arial"/>
          <w:sz w:val="22"/>
          <w:szCs w:val="22"/>
        </w:rPr>
        <w:t xml:space="preserve"> Stavební a montážní práce budou probíhat v souladu s vydaným Souhlasem Drážního úřadu.</w:t>
      </w:r>
    </w:p>
    <w:p w14:paraId="2766961F" w14:textId="2974359E" w:rsidR="00D92BF9" w:rsidRPr="00BE59E1" w:rsidRDefault="00D92BF9" w:rsidP="0044676F">
      <w:pPr>
        <w:jc w:val="both"/>
        <w:rPr>
          <w:rFonts w:ascii="Arial" w:hAnsi="Arial" w:cs="Arial"/>
          <w:sz w:val="16"/>
          <w:szCs w:val="16"/>
        </w:rPr>
      </w:pPr>
    </w:p>
    <w:p w14:paraId="2599EA5F" w14:textId="48D51F86" w:rsidR="0044676F" w:rsidRPr="00875E5D" w:rsidRDefault="00A6682C" w:rsidP="00844A20">
      <w:pPr>
        <w:spacing w:after="24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75E5D">
        <w:rPr>
          <w:rFonts w:ascii="Arial" w:hAnsi="Arial" w:cs="Arial"/>
          <w:b/>
          <w:sz w:val="22"/>
          <w:szCs w:val="22"/>
          <w:u w:val="single"/>
        </w:rPr>
        <w:t>1</w:t>
      </w:r>
      <w:r w:rsidR="0044676F" w:rsidRPr="00875E5D">
        <w:rPr>
          <w:rFonts w:ascii="Arial" w:hAnsi="Arial" w:cs="Arial"/>
          <w:b/>
          <w:sz w:val="22"/>
          <w:szCs w:val="22"/>
          <w:u w:val="single"/>
        </w:rPr>
        <w:t>. Předmět smlouvy</w:t>
      </w:r>
    </w:p>
    <w:p w14:paraId="01AA08F6" w14:textId="088FB7B1" w:rsidR="0097455E" w:rsidRPr="00875E5D" w:rsidRDefault="00A92376" w:rsidP="00245097">
      <w:pPr>
        <w:pStyle w:val="Odstavecseseznamem"/>
        <w:numPr>
          <w:ilvl w:val="1"/>
          <w:numId w:val="8"/>
        </w:numPr>
        <w:suppressAutoHyphens/>
        <w:overflowPunct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875E5D">
        <w:rPr>
          <w:rFonts w:ascii="Arial" w:hAnsi="Arial" w:cs="Arial"/>
          <w:spacing w:val="-2"/>
          <w:sz w:val="22"/>
          <w:szCs w:val="22"/>
        </w:rPr>
        <w:t xml:space="preserve">    </w:t>
      </w:r>
      <w:r w:rsidR="0097455E" w:rsidRPr="00875E5D">
        <w:rPr>
          <w:rFonts w:ascii="Arial" w:hAnsi="Arial" w:cs="Arial"/>
          <w:spacing w:val="-2"/>
          <w:sz w:val="22"/>
          <w:szCs w:val="22"/>
        </w:rPr>
        <w:t xml:space="preserve">Zhotovitel se touto smlouvou zavazuje na svůj náklad a nebezpečí provést pro objednatele </w:t>
      </w:r>
      <w:r w:rsidR="00D77589" w:rsidRPr="00875E5D">
        <w:rPr>
          <w:rFonts w:ascii="Arial" w:hAnsi="Arial" w:cs="Arial"/>
          <w:spacing w:val="-2"/>
          <w:sz w:val="22"/>
          <w:szCs w:val="22"/>
        </w:rPr>
        <w:t>dílo – stavbu</w:t>
      </w:r>
      <w:r w:rsidR="0097455E" w:rsidRPr="00875E5D">
        <w:rPr>
          <w:rFonts w:ascii="Arial" w:hAnsi="Arial" w:cs="Arial"/>
          <w:spacing w:val="-2"/>
          <w:sz w:val="22"/>
          <w:szCs w:val="22"/>
        </w:rPr>
        <w:t xml:space="preserve">: </w:t>
      </w:r>
      <w:r w:rsidR="0097455E" w:rsidRPr="00875E5D">
        <w:rPr>
          <w:rFonts w:ascii="Arial" w:hAnsi="Arial" w:cs="Arial"/>
          <w:b/>
          <w:sz w:val="22"/>
          <w:szCs w:val="22"/>
        </w:rPr>
        <w:t>„</w:t>
      </w:r>
      <w:r w:rsidR="0097455E" w:rsidRPr="00875E5D">
        <w:rPr>
          <w:rFonts w:ascii="Arial" w:hAnsi="Arial" w:cs="Arial"/>
          <w:b/>
          <w:bCs/>
          <w:sz w:val="22"/>
          <w:szCs w:val="22"/>
        </w:rPr>
        <w:t>Snížení energetické náročnosti budovy měnírny střed v</w:t>
      </w:r>
      <w:r w:rsidR="00A6682C" w:rsidRPr="00875E5D">
        <w:rPr>
          <w:rFonts w:ascii="Arial" w:hAnsi="Arial" w:cs="Arial"/>
          <w:b/>
          <w:bCs/>
          <w:sz w:val="22"/>
          <w:szCs w:val="22"/>
        </w:rPr>
        <w:t> </w:t>
      </w:r>
      <w:r w:rsidR="0097455E" w:rsidRPr="00875E5D">
        <w:rPr>
          <w:rFonts w:ascii="Arial" w:hAnsi="Arial" w:cs="Arial"/>
          <w:b/>
          <w:bCs/>
          <w:sz w:val="22"/>
          <w:szCs w:val="22"/>
        </w:rPr>
        <w:t>Liberci</w:t>
      </w:r>
      <w:r w:rsidR="0097455E" w:rsidRPr="00875E5D">
        <w:rPr>
          <w:rFonts w:ascii="Arial" w:hAnsi="Arial" w:cs="Arial"/>
          <w:bCs/>
          <w:sz w:val="22"/>
          <w:szCs w:val="22"/>
        </w:rPr>
        <w:t xml:space="preserve">“ </w:t>
      </w:r>
      <w:r w:rsidR="00D77589" w:rsidRPr="00875E5D">
        <w:rPr>
          <w:rFonts w:ascii="Arial" w:hAnsi="Arial" w:cs="Arial"/>
          <w:spacing w:val="-2"/>
          <w:sz w:val="22"/>
          <w:szCs w:val="22"/>
        </w:rPr>
        <w:t>a </w:t>
      </w:r>
      <w:r w:rsidR="0097455E" w:rsidRPr="00875E5D">
        <w:rPr>
          <w:rFonts w:ascii="Arial" w:hAnsi="Arial" w:cs="Arial"/>
          <w:spacing w:val="-2"/>
          <w:sz w:val="22"/>
          <w:szCs w:val="22"/>
        </w:rPr>
        <w:t>poskytnout související plnění, to vše za podmínek dle této smlouvy.</w:t>
      </w:r>
    </w:p>
    <w:p w14:paraId="59FAC98D" w14:textId="77777777" w:rsidR="0093014C" w:rsidRPr="00875E5D" w:rsidRDefault="0093014C" w:rsidP="0097455E">
      <w:pPr>
        <w:suppressAutoHyphens/>
        <w:overflowPunct/>
        <w:autoSpaceDN/>
        <w:adjustRightInd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</w:p>
    <w:p w14:paraId="15DA5A3C" w14:textId="7BF99675" w:rsidR="0093014C" w:rsidRPr="00875E5D" w:rsidRDefault="00A92376" w:rsidP="00245097">
      <w:pPr>
        <w:pStyle w:val="Odstavecseseznamem"/>
        <w:numPr>
          <w:ilvl w:val="1"/>
          <w:numId w:val="7"/>
        </w:numPr>
        <w:spacing w:line="300" w:lineRule="auto"/>
        <w:ind w:left="357" w:hanging="357"/>
        <w:rPr>
          <w:rFonts w:ascii="Arial" w:hAnsi="Arial" w:cs="Arial"/>
          <w:sz w:val="22"/>
          <w:szCs w:val="22"/>
        </w:rPr>
      </w:pPr>
      <w:r w:rsidRPr="00875E5D">
        <w:rPr>
          <w:rFonts w:ascii="Arial" w:hAnsi="Arial" w:cs="Arial"/>
          <w:sz w:val="22"/>
          <w:szCs w:val="22"/>
        </w:rPr>
        <w:t xml:space="preserve">     </w:t>
      </w:r>
      <w:r w:rsidR="0097455E" w:rsidRPr="00875E5D">
        <w:rPr>
          <w:rFonts w:ascii="Arial" w:hAnsi="Arial" w:cs="Arial"/>
          <w:sz w:val="22"/>
          <w:szCs w:val="22"/>
        </w:rPr>
        <w:t>Objednatel se zavazuje dílo převzít a za provedení díla zhotoviteli zaplatit dohodnutou cenu.</w:t>
      </w:r>
    </w:p>
    <w:p w14:paraId="2654C570" w14:textId="287D6135" w:rsidR="00A602DE" w:rsidRPr="00875E5D" w:rsidRDefault="00A602DE" w:rsidP="0093014C">
      <w:pPr>
        <w:tabs>
          <w:tab w:val="right" w:pos="9072"/>
        </w:tabs>
        <w:suppressAutoHyphens/>
        <w:overflowPunct/>
        <w:autoSpaceDN/>
        <w:adjustRightInd/>
        <w:spacing w:line="300" w:lineRule="auto"/>
        <w:ind w:left="360"/>
        <w:jc w:val="both"/>
        <w:textAlignment w:val="auto"/>
        <w:outlineLvl w:val="0"/>
        <w:rPr>
          <w:rFonts w:ascii="Arial" w:hAnsi="Arial" w:cs="Arial"/>
          <w:sz w:val="22"/>
          <w:szCs w:val="22"/>
        </w:rPr>
      </w:pPr>
    </w:p>
    <w:p w14:paraId="7BD32A6A" w14:textId="310E141F" w:rsidR="007F2679" w:rsidRPr="00875E5D" w:rsidRDefault="00A92376" w:rsidP="00245097">
      <w:pPr>
        <w:pStyle w:val="Odstavecseseznamem"/>
        <w:numPr>
          <w:ilvl w:val="1"/>
          <w:numId w:val="7"/>
        </w:numPr>
        <w:spacing w:line="300" w:lineRule="auto"/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875E5D">
        <w:rPr>
          <w:rFonts w:ascii="Arial" w:hAnsi="Arial" w:cs="Arial"/>
          <w:sz w:val="22"/>
          <w:szCs w:val="22"/>
        </w:rPr>
        <w:t xml:space="preserve">    </w:t>
      </w:r>
      <w:r w:rsidR="007F2679" w:rsidRPr="00875E5D">
        <w:rPr>
          <w:rFonts w:ascii="Arial" w:hAnsi="Arial" w:cs="Arial"/>
          <w:sz w:val="22"/>
          <w:szCs w:val="22"/>
        </w:rPr>
        <w:t xml:space="preserve">Součástí předmětu </w:t>
      </w:r>
      <w:r w:rsidR="002415EB" w:rsidRPr="00875E5D">
        <w:rPr>
          <w:rFonts w:ascii="Arial" w:hAnsi="Arial" w:cs="Arial"/>
          <w:sz w:val="22"/>
          <w:szCs w:val="22"/>
        </w:rPr>
        <w:t xml:space="preserve">plnění </w:t>
      </w:r>
      <w:r w:rsidR="0097455E" w:rsidRPr="00875E5D">
        <w:rPr>
          <w:rFonts w:ascii="Arial" w:hAnsi="Arial" w:cs="Arial"/>
          <w:sz w:val="22"/>
          <w:szCs w:val="22"/>
        </w:rPr>
        <w:t>zhotovitele</w:t>
      </w:r>
      <w:r w:rsidR="002415EB" w:rsidRPr="00875E5D">
        <w:rPr>
          <w:rFonts w:ascii="Arial" w:hAnsi="Arial" w:cs="Arial"/>
          <w:sz w:val="22"/>
          <w:szCs w:val="22"/>
        </w:rPr>
        <w:t xml:space="preserve"> dle této smlouvy je </w:t>
      </w:r>
      <w:r w:rsidR="0097455E" w:rsidRPr="00875E5D">
        <w:rPr>
          <w:rFonts w:ascii="Arial" w:hAnsi="Arial" w:cs="Arial"/>
          <w:sz w:val="22"/>
          <w:szCs w:val="22"/>
        </w:rPr>
        <w:t>zejména</w:t>
      </w:r>
      <w:r w:rsidR="002415EB" w:rsidRPr="00875E5D">
        <w:rPr>
          <w:rFonts w:ascii="Arial" w:hAnsi="Arial" w:cs="Arial"/>
          <w:sz w:val="22"/>
          <w:szCs w:val="22"/>
        </w:rPr>
        <w:t>:</w:t>
      </w:r>
    </w:p>
    <w:p w14:paraId="57745429" w14:textId="1E832B5C" w:rsidR="0097455E" w:rsidRPr="00875E5D" w:rsidRDefault="0097455E" w:rsidP="00844A20">
      <w:pPr>
        <w:numPr>
          <w:ilvl w:val="0"/>
          <w:numId w:val="6"/>
        </w:numPr>
        <w:overflowPunct/>
        <w:spacing w:line="300" w:lineRule="auto"/>
        <w:ind w:left="714" w:hanging="357"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875E5D">
        <w:rPr>
          <w:rFonts w:ascii="Arial" w:eastAsia="Calibri" w:hAnsi="Arial" w:cs="Arial"/>
          <w:sz w:val="22"/>
          <w:szCs w:val="22"/>
        </w:rPr>
        <w:t>odstranění stávajícího pláště z</w:t>
      </w:r>
      <w:r w:rsidR="00A6682C" w:rsidRPr="00875E5D">
        <w:rPr>
          <w:rFonts w:ascii="Arial" w:eastAsia="Calibri" w:hAnsi="Arial" w:cs="Arial"/>
          <w:sz w:val="22"/>
          <w:szCs w:val="22"/>
        </w:rPr>
        <w:t> </w:t>
      </w:r>
      <w:r w:rsidRPr="00875E5D">
        <w:rPr>
          <w:rFonts w:ascii="Arial" w:eastAsia="Calibri" w:hAnsi="Arial" w:cs="Arial"/>
          <w:sz w:val="22"/>
          <w:szCs w:val="22"/>
        </w:rPr>
        <w:t>CP a keramického obkladu,</w:t>
      </w:r>
    </w:p>
    <w:p w14:paraId="24CD87AE" w14:textId="2E5905A2" w:rsidR="0097455E" w:rsidRPr="00875E5D" w:rsidRDefault="0097455E" w:rsidP="00844A20">
      <w:pPr>
        <w:numPr>
          <w:ilvl w:val="0"/>
          <w:numId w:val="6"/>
        </w:numPr>
        <w:overflowPunct/>
        <w:spacing w:line="300" w:lineRule="auto"/>
        <w:ind w:left="714" w:hanging="357"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875E5D">
        <w:rPr>
          <w:rFonts w:ascii="Arial" w:eastAsia="Calibri" w:hAnsi="Arial" w:cs="Arial"/>
          <w:sz w:val="22"/>
          <w:szCs w:val="22"/>
        </w:rPr>
        <w:t>úprava stěn pomoci jádrové omítky a vyrovnání fasády do roviny pro montáž konta</w:t>
      </w:r>
      <w:r w:rsidR="0077034E" w:rsidRPr="00875E5D">
        <w:rPr>
          <w:rFonts w:ascii="Arial" w:eastAsia="Calibri" w:hAnsi="Arial" w:cs="Arial"/>
          <w:sz w:val="22"/>
          <w:szCs w:val="22"/>
        </w:rPr>
        <w:t>ktního zateplovacího systému s</w:t>
      </w:r>
      <w:r w:rsidR="00334BFE" w:rsidRPr="00875E5D">
        <w:rPr>
          <w:rFonts w:ascii="Arial" w:eastAsia="Calibri" w:hAnsi="Arial" w:cs="Arial"/>
          <w:sz w:val="22"/>
          <w:szCs w:val="22"/>
        </w:rPr>
        <w:t>e</w:t>
      </w:r>
      <w:r w:rsidR="0077034E" w:rsidRPr="00875E5D">
        <w:rPr>
          <w:rFonts w:ascii="Arial" w:eastAsia="Calibri" w:hAnsi="Arial" w:cs="Arial"/>
          <w:sz w:val="22"/>
          <w:szCs w:val="22"/>
        </w:rPr>
        <w:t> </w:t>
      </w:r>
      <w:r w:rsidRPr="00875E5D">
        <w:rPr>
          <w:rFonts w:ascii="Arial" w:eastAsia="Calibri" w:hAnsi="Arial" w:cs="Arial"/>
          <w:sz w:val="22"/>
          <w:szCs w:val="22"/>
        </w:rPr>
        <w:t>silikonovou</w:t>
      </w:r>
      <w:r w:rsidR="00334BFE" w:rsidRPr="00875E5D">
        <w:rPr>
          <w:rFonts w:ascii="Arial" w:eastAsia="Calibri" w:hAnsi="Arial" w:cs="Arial"/>
          <w:sz w:val="22"/>
          <w:szCs w:val="22"/>
        </w:rPr>
        <w:t xml:space="preserve"> probarvenou</w:t>
      </w:r>
      <w:r w:rsidRPr="00875E5D">
        <w:rPr>
          <w:rFonts w:ascii="Arial" w:eastAsia="Calibri" w:hAnsi="Arial" w:cs="Arial"/>
          <w:sz w:val="22"/>
          <w:szCs w:val="22"/>
        </w:rPr>
        <w:t xml:space="preserve"> stěrkovou omítkou,</w:t>
      </w:r>
    </w:p>
    <w:p w14:paraId="6081AD4D" w14:textId="5119AF0F" w:rsidR="001B7A12" w:rsidRPr="00875E5D" w:rsidRDefault="001B7A12" w:rsidP="00844A20">
      <w:pPr>
        <w:numPr>
          <w:ilvl w:val="0"/>
          <w:numId w:val="6"/>
        </w:numPr>
        <w:overflowPunct/>
        <w:spacing w:line="300" w:lineRule="auto"/>
        <w:ind w:left="714" w:hanging="357"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875E5D">
        <w:rPr>
          <w:rFonts w:ascii="Arial" w:eastAsia="Calibri" w:hAnsi="Arial" w:cs="Arial"/>
          <w:sz w:val="22"/>
          <w:szCs w:val="22"/>
        </w:rPr>
        <w:t xml:space="preserve">nátěry vnitřních </w:t>
      </w:r>
      <w:r w:rsidR="0077034E" w:rsidRPr="00875E5D">
        <w:rPr>
          <w:rFonts w:ascii="Arial" w:eastAsia="Calibri" w:hAnsi="Arial" w:cs="Arial"/>
          <w:sz w:val="22"/>
          <w:szCs w:val="22"/>
        </w:rPr>
        <w:t>o</w:t>
      </w:r>
      <w:r w:rsidRPr="00875E5D">
        <w:rPr>
          <w:rFonts w:ascii="Arial" w:eastAsia="Calibri" w:hAnsi="Arial" w:cs="Arial"/>
          <w:sz w:val="22"/>
          <w:szCs w:val="22"/>
        </w:rPr>
        <w:t>stěn</w:t>
      </w:r>
      <w:r w:rsidR="0077034E" w:rsidRPr="00875E5D">
        <w:rPr>
          <w:rFonts w:ascii="Arial" w:eastAsia="Calibri" w:hAnsi="Arial" w:cs="Arial"/>
          <w:sz w:val="22"/>
          <w:szCs w:val="22"/>
        </w:rPr>
        <w:t>í</w:t>
      </w:r>
      <w:r w:rsidR="00334BFE" w:rsidRPr="00875E5D">
        <w:rPr>
          <w:rFonts w:ascii="Arial" w:eastAsia="Calibri" w:hAnsi="Arial" w:cs="Arial"/>
          <w:sz w:val="22"/>
          <w:szCs w:val="22"/>
        </w:rPr>
        <w:t>,</w:t>
      </w:r>
    </w:p>
    <w:p w14:paraId="7BDAEF6E" w14:textId="77777777" w:rsidR="0097455E" w:rsidRPr="00875E5D" w:rsidRDefault="0097455E" w:rsidP="00844A20">
      <w:pPr>
        <w:numPr>
          <w:ilvl w:val="0"/>
          <w:numId w:val="6"/>
        </w:numPr>
        <w:overflowPunct/>
        <w:spacing w:line="300" w:lineRule="auto"/>
        <w:ind w:left="714" w:hanging="357"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875E5D">
        <w:rPr>
          <w:rFonts w:ascii="Arial" w:eastAsia="Calibri" w:hAnsi="Arial" w:cs="Arial"/>
          <w:sz w:val="22"/>
          <w:szCs w:val="22"/>
        </w:rPr>
        <w:t xml:space="preserve">zateplení střešní konstrukce, </w:t>
      </w:r>
    </w:p>
    <w:p w14:paraId="19204B45" w14:textId="4628333D" w:rsidR="0097455E" w:rsidRPr="00875E5D" w:rsidRDefault="0097455E" w:rsidP="00844A20">
      <w:pPr>
        <w:numPr>
          <w:ilvl w:val="0"/>
          <w:numId w:val="6"/>
        </w:numPr>
        <w:overflowPunct/>
        <w:spacing w:line="300" w:lineRule="auto"/>
        <w:ind w:left="714" w:hanging="357"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875E5D">
        <w:rPr>
          <w:rFonts w:ascii="Arial" w:eastAsia="Calibri" w:hAnsi="Arial" w:cs="Arial"/>
          <w:sz w:val="22"/>
          <w:szCs w:val="22"/>
        </w:rPr>
        <w:t xml:space="preserve">vybourání všech výplní </w:t>
      </w:r>
      <w:r w:rsidR="00A6682C" w:rsidRPr="00875E5D">
        <w:rPr>
          <w:rFonts w:ascii="Arial" w:eastAsia="Calibri" w:hAnsi="Arial" w:cs="Arial"/>
          <w:sz w:val="22"/>
          <w:szCs w:val="22"/>
        </w:rPr>
        <w:t>–</w:t>
      </w:r>
      <w:r w:rsidRPr="00875E5D">
        <w:rPr>
          <w:rFonts w:ascii="Arial" w:eastAsia="Calibri" w:hAnsi="Arial" w:cs="Arial"/>
          <w:sz w:val="22"/>
          <w:szCs w:val="22"/>
        </w:rPr>
        <w:t xml:space="preserve"> otvorů (okna, dveře, vrata) a osazeni nových plastových oken a dveří a ocelových vrat včetně příslušenství, </w:t>
      </w:r>
    </w:p>
    <w:p w14:paraId="292F531F" w14:textId="2839EBD9" w:rsidR="001B7A12" w:rsidRPr="00875E5D" w:rsidRDefault="001B7A12" w:rsidP="00844A20">
      <w:pPr>
        <w:numPr>
          <w:ilvl w:val="0"/>
          <w:numId w:val="6"/>
        </w:numPr>
        <w:overflowPunct/>
        <w:spacing w:line="300" w:lineRule="auto"/>
        <w:ind w:left="714" w:hanging="357"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875E5D">
        <w:rPr>
          <w:rFonts w:ascii="Arial" w:eastAsia="Calibri" w:hAnsi="Arial" w:cs="Arial"/>
          <w:sz w:val="22"/>
          <w:szCs w:val="22"/>
        </w:rPr>
        <w:t>nátěry zámečnických výrobků</w:t>
      </w:r>
      <w:r w:rsidR="00334BFE" w:rsidRPr="00875E5D">
        <w:rPr>
          <w:rFonts w:ascii="Arial" w:eastAsia="Calibri" w:hAnsi="Arial" w:cs="Arial"/>
          <w:sz w:val="22"/>
          <w:szCs w:val="22"/>
        </w:rPr>
        <w:t>,</w:t>
      </w:r>
    </w:p>
    <w:p w14:paraId="49E57D13" w14:textId="182E8CFF" w:rsidR="00A602DE" w:rsidRPr="00875E5D" w:rsidRDefault="00844A20" w:rsidP="00844A20">
      <w:pPr>
        <w:pStyle w:val="Odstavecseseznamem"/>
        <w:numPr>
          <w:ilvl w:val="0"/>
          <w:numId w:val="6"/>
        </w:numPr>
        <w:spacing w:line="300" w:lineRule="auto"/>
        <w:ind w:left="714" w:hanging="357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875E5D">
        <w:rPr>
          <w:rFonts w:ascii="Arial" w:eastAsia="Calibri" w:hAnsi="Arial" w:cs="Arial"/>
          <w:sz w:val="22"/>
          <w:szCs w:val="22"/>
        </w:rPr>
        <w:t>osazení hromosvodu,</w:t>
      </w:r>
    </w:p>
    <w:p w14:paraId="48CA6918" w14:textId="4CE3D852" w:rsidR="00844A20" w:rsidRPr="00875E5D" w:rsidRDefault="00844A20" w:rsidP="00844A20">
      <w:pPr>
        <w:pStyle w:val="Odstavecseseznamem"/>
        <w:numPr>
          <w:ilvl w:val="0"/>
          <w:numId w:val="6"/>
        </w:numPr>
        <w:spacing w:line="300" w:lineRule="auto"/>
        <w:ind w:left="714" w:hanging="357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875E5D">
        <w:rPr>
          <w:rFonts w:ascii="Arial" w:eastAsia="Calibri" w:hAnsi="Arial" w:cs="Arial"/>
          <w:sz w:val="22"/>
          <w:szCs w:val="22"/>
        </w:rPr>
        <w:t>zpracování dokumentace skutečného provedení stavby.</w:t>
      </w:r>
    </w:p>
    <w:p w14:paraId="470EEA43" w14:textId="77777777" w:rsidR="0093014C" w:rsidRPr="0093014C" w:rsidRDefault="0093014C" w:rsidP="0093014C">
      <w:pPr>
        <w:jc w:val="both"/>
        <w:outlineLvl w:val="0"/>
        <w:rPr>
          <w:rFonts w:ascii="Arial" w:eastAsia="Calibri" w:hAnsi="Arial" w:cs="Arial"/>
          <w:sz w:val="22"/>
          <w:szCs w:val="22"/>
        </w:rPr>
      </w:pPr>
    </w:p>
    <w:p w14:paraId="672E4C44" w14:textId="0553D406" w:rsidR="0093014C" w:rsidRPr="00B40F4E" w:rsidRDefault="00A92376" w:rsidP="00245097">
      <w:pPr>
        <w:pStyle w:val="Odstavecseseznamem"/>
        <w:numPr>
          <w:ilvl w:val="1"/>
          <w:numId w:val="7"/>
        </w:numPr>
        <w:overflowPunct/>
        <w:spacing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3014C" w:rsidRPr="00B40F4E">
        <w:rPr>
          <w:rFonts w:ascii="Arial" w:hAnsi="Arial" w:cs="Arial"/>
          <w:sz w:val="22"/>
          <w:szCs w:val="22"/>
        </w:rPr>
        <w:t>Dílo je podrobně vymezeno v</w:t>
      </w:r>
      <w:r w:rsidR="00A6682C" w:rsidRPr="00B40F4E">
        <w:rPr>
          <w:rFonts w:ascii="Arial" w:hAnsi="Arial" w:cs="Arial"/>
          <w:sz w:val="22"/>
          <w:szCs w:val="22"/>
        </w:rPr>
        <w:t> </w:t>
      </w:r>
      <w:r w:rsidR="0093014C" w:rsidRPr="00B40F4E">
        <w:rPr>
          <w:rFonts w:ascii="Arial" w:hAnsi="Arial" w:cs="Arial"/>
          <w:sz w:val="22"/>
          <w:szCs w:val="22"/>
        </w:rPr>
        <w:t xml:space="preserve">projektové dokumentaci </w:t>
      </w:r>
      <w:r w:rsidR="0093014C" w:rsidRPr="00B40F4E">
        <w:rPr>
          <w:rFonts w:ascii="Arial" w:hAnsi="Arial" w:cs="Arial"/>
          <w:bCs/>
          <w:sz w:val="22"/>
          <w:szCs w:val="22"/>
        </w:rPr>
        <w:t>k</w:t>
      </w:r>
      <w:r w:rsidR="00A6682C" w:rsidRPr="00B40F4E">
        <w:rPr>
          <w:rFonts w:ascii="Arial" w:hAnsi="Arial" w:cs="Arial"/>
          <w:bCs/>
          <w:sz w:val="22"/>
          <w:szCs w:val="22"/>
        </w:rPr>
        <w:t> </w:t>
      </w:r>
      <w:r w:rsidR="0093014C" w:rsidRPr="00B40F4E">
        <w:rPr>
          <w:rFonts w:ascii="Arial" w:hAnsi="Arial" w:cs="Arial"/>
          <w:bCs/>
          <w:sz w:val="22"/>
          <w:szCs w:val="22"/>
        </w:rPr>
        <w:t>územnímu a stavebnímu řízení s</w:t>
      </w:r>
      <w:r w:rsidR="00A6682C" w:rsidRPr="00B40F4E">
        <w:rPr>
          <w:rFonts w:ascii="Arial" w:hAnsi="Arial" w:cs="Arial"/>
          <w:bCs/>
          <w:sz w:val="22"/>
          <w:szCs w:val="22"/>
        </w:rPr>
        <w:t> </w:t>
      </w:r>
      <w:r w:rsidR="0093014C" w:rsidRPr="00B40F4E">
        <w:rPr>
          <w:rFonts w:ascii="Arial" w:hAnsi="Arial" w:cs="Arial"/>
          <w:bCs/>
          <w:sz w:val="22"/>
          <w:szCs w:val="22"/>
        </w:rPr>
        <w:t xml:space="preserve">názvem </w:t>
      </w:r>
      <w:r w:rsidR="0093014C" w:rsidRPr="00B40F4E">
        <w:rPr>
          <w:rFonts w:ascii="Arial" w:eastAsia="Arial Unicode MS" w:hAnsi="Arial" w:cs="Arial"/>
          <w:bCs/>
          <w:sz w:val="22"/>
          <w:szCs w:val="22"/>
        </w:rPr>
        <w:t>„Snížení energetické náročnosti budovy Měnírny střed v</w:t>
      </w:r>
      <w:r w:rsidR="00A6682C" w:rsidRPr="00B40F4E">
        <w:rPr>
          <w:rFonts w:ascii="Arial" w:eastAsia="Arial Unicode MS" w:hAnsi="Arial" w:cs="Arial"/>
          <w:bCs/>
          <w:sz w:val="22"/>
          <w:szCs w:val="22"/>
        </w:rPr>
        <w:t> </w:t>
      </w:r>
      <w:r w:rsidR="0093014C" w:rsidRPr="00B40F4E">
        <w:rPr>
          <w:rFonts w:ascii="Arial" w:eastAsia="Arial Unicode MS" w:hAnsi="Arial" w:cs="Arial"/>
          <w:bCs/>
          <w:sz w:val="22"/>
          <w:szCs w:val="22"/>
        </w:rPr>
        <w:t>Liberci</w:t>
      </w:r>
      <w:r w:rsidR="0093014C" w:rsidRPr="00B40F4E">
        <w:rPr>
          <w:rFonts w:ascii="Arial" w:hAnsi="Arial" w:cs="Arial"/>
          <w:bCs/>
          <w:sz w:val="22"/>
          <w:szCs w:val="22"/>
        </w:rPr>
        <w:t xml:space="preserve">“, zpracované projektovou kanceláří Ing. David Podobský </w:t>
      </w:r>
      <w:r w:rsidR="00A6682C" w:rsidRPr="00B40F4E">
        <w:rPr>
          <w:rFonts w:ascii="Arial" w:hAnsi="Arial" w:cs="Arial"/>
          <w:bCs/>
          <w:sz w:val="22"/>
          <w:szCs w:val="22"/>
        </w:rPr>
        <w:t>–</w:t>
      </w:r>
      <w:r w:rsidR="0093014C" w:rsidRPr="00B40F4E">
        <w:rPr>
          <w:rFonts w:ascii="Arial" w:hAnsi="Arial" w:cs="Arial"/>
          <w:bCs/>
          <w:sz w:val="22"/>
          <w:szCs w:val="22"/>
        </w:rPr>
        <w:t xml:space="preserve"> SKY STUDIO, se sídlem </w:t>
      </w:r>
      <w:bookmarkStart w:id="1" w:name="_Hlk484799113"/>
      <w:r w:rsidR="0093014C" w:rsidRPr="00B40F4E">
        <w:rPr>
          <w:rFonts w:ascii="Arial" w:hAnsi="Arial" w:cs="Arial"/>
          <w:bCs/>
          <w:sz w:val="22"/>
          <w:szCs w:val="22"/>
        </w:rPr>
        <w:t xml:space="preserve">Dobrovského 422/12, 460 01 Liberec </w:t>
      </w:r>
      <w:bookmarkEnd w:id="1"/>
      <w:r w:rsidR="0093014C" w:rsidRPr="00B40F4E">
        <w:rPr>
          <w:rFonts w:ascii="Arial" w:hAnsi="Arial" w:cs="Arial"/>
          <w:bCs/>
          <w:sz w:val="22"/>
          <w:szCs w:val="22"/>
        </w:rPr>
        <w:t>II, IČO: 74671111 v</w:t>
      </w:r>
      <w:r w:rsidR="00A6682C" w:rsidRPr="00B40F4E">
        <w:rPr>
          <w:rFonts w:ascii="Arial" w:hAnsi="Arial" w:cs="Arial"/>
          <w:bCs/>
          <w:sz w:val="22"/>
          <w:szCs w:val="22"/>
        </w:rPr>
        <w:t> </w:t>
      </w:r>
      <w:r w:rsidR="0093014C" w:rsidRPr="00B40F4E">
        <w:rPr>
          <w:rFonts w:ascii="Arial" w:hAnsi="Arial" w:cs="Arial"/>
          <w:bCs/>
          <w:sz w:val="22"/>
          <w:szCs w:val="22"/>
        </w:rPr>
        <w:t xml:space="preserve">01/2017 pod zakázkovým číslem 170117 </w:t>
      </w:r>
      <w:r w:rsidR="0093014C" w:rsidRPr="00B40F4E">
        <w:rPr>
          <w:rFonts w:ascii="Arial" w:eastAsia="Calibri" w:hAnsi="Arial" w:cs="Arial"/>
          <w:iCs/>
          <w:sz w:val="22"/>
          <w:szCs w:val="22"/>
        </w:rPr>
        <w:t>(dále jen „</w:t>
      </w:r>
      <w:r w:rsidR="0093014C" w:rsidRPr="00B40F4E">
        <w:rPr>
          <w:rFonts w:ascii="Arial" w:eastAsia="Calibri" w:hAnsi="Arial" w:cs="Arial"/>
          <w:b/>
          <w:iCs/>
          <w:sz w:val="22"/>
          <w:szCs w:val="22"/>
        </w:rPr>
        <w:t>Projektová dokumentace</w:t>
      </w:r>
      <w:r w:rsidR="0093014C" w:rsidRPr="00B40F4E">
        <w:rPr>
          <w:rFonts w:ascii="Arial" w:eastAsia="Calibri" w:hAnsi="Arial" w:cs="Arial"/>
          <w:iCs/>
          <w:sz w:val="22"/>
          <w:szCs w:val="22"/>
        </w:rPr>
        <w:t>“)</w:t>
      </w:r>
      <w:r w:rsidR="0088211D" w:rsidRPr="00B40F4E">
        <w:rPr>
          <w:rFonts w:ascii="Arial" w:eastAsia="Calibri" w:hAnsi="Arial" w:cs="Arial"/>
          <w:iCs/>
          <w:sz w:val="22"/>
          <w:szCs w:val="22"/>
        </w:rPr>
        <w:t>.</w:t>
      </w:r>
    </w:p>
    <w:p w14:paraId="665C90F4" w14:textId="77777777" w:rsidR="0088211D" w:rsidRPr="00106E79" w:rsidRDefault="0088211D" w:rsidP="0088211D">
      <w:pPr>
        <w:overflowPunct/>
        <w:ind w:left="-720"/>
        <w:jc w:val="both"/>
        <w:textAlignment w:val="auto"/>
        <w:rPr>
          <w:rFonts w:cs="Arial"/>
          <w:szCs w:val="22"/>
        </w:rPr>
      </w:pPr>
    </w:p>
    <w:p w14:paraId="6F8A0299" w14:textId="0C86A6B2" w:rsidR="0088211D" w:rsidRDefault="00A92376" w:rsidP="00245097">
      <w:pPr>
        <w:pStyle w:val="Seznam"/>
        <w:numPr>
          <w:ilvl w:val="1"/>
          <w:numId w:val="7"/>
        </w:numPr>
        <w:spacing w:before="0" w:after="0"/>
        <w:ind w:left="357" w:hanging="357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    </w:t>
      </w:r>
      <w:r w:rsidR="0093014C" w:rsidRPr="0093014C">
        <w:rPr>
          <w:rFonts w:ascii="Arial" w:hAnsi="Arial" w:cs="Arial"/>
          <w:spacing w:val="-4"/>
          <w:sz w:val="22"/>
          <w:szCs w:val="22"/>
        </w:rPr>
        <w:t>Oceněný soupis stavebních prací, dodávek a služeb, potřebných k</w:t>
      </w:r>
      <w:r w:rsidR="00A6682C">
        <w:rPr>
          <w:rFonts w:ascii="Arial" w:hAnsi="Arial" w:cs="Arial"/>
          <w:spacing w:val="-4"/>
          <w:sz w:val="22"/>
          <w:szCs w:val="22"/>
        </w:rPr>
        <w:t> </w:t>
      </w:r>
      <w:r w:rsidR="0093014C" w:rsidRPr="0093014C">
        <w:rPr>
          <w:rFonts w:ascii="Arial" w:hAnsi="Arial" w:cs="Arial"/>
          <w:spacing w:val="-4"/>
          <w:sz w:val="22"/>
          <w:szCs w:val="22"/>
        </w:rPr>
        <w:t xml:space="preserve">provedení díla tvoří </w:t>
      </w:r>
      <w:r w:rsidR="0093014C" w:rsidRPr="0088211D">
        <w:rPr>
          <w:rFonts w:ascii="Arial" w:hAnsi="Arial" w:cs="Arial"/>
          <w:spacing w:val="-4"/>
          <w:sz w:val="22"/>
          <w:szCs w:val="22"/>
        </w:rPr>
        <w:t xml:space="preserve">přílohu </w:t>
      </w:r>
      <w:r w:rsidR="0088211D" w:rsidRPr="0088211D">
        <w:rPr>
          <w:rFonts w:ascii="Arial" w:hAnsi="Arial" w:cs="Arial"/>
          <w:spacing w:val="-4"/>
          <w:sz w:val="22"/>
          <w:szCs w:val="22"/>
        </w:rPr>
        <w:t>č.1</w:t>
      </w:r>
      <w:r w:rsidR="0093014C" w:rsidRPr="0093014C">
        <w:rPr>
          <w:rFonts w:ascii="Arial" w:hAnsi="Arial" w:cs="Arial"/>
          <w:spacing w:val="-4"/>
          <w:sz w:val="22"/>
          <w:szCs w:val="22"/>
        </w:rPr>
        <w:t xml:space="preserve"> této smlouvy, která je její nedílnou součástí. Oceněný soupis stavebních prací, dodávek a služeb je zároveň rozpočtem, podle kterého je stanovena cena díla.</w:t>
      </w:r>
    </w:p>
    <w:p w14:paraId="49C8A92B" w14:textId="55FCBD22" w:rsidR="000450D9" w:rsidRPr="002D1BDC" w:rsidRDefault="00A92376" w:rsidP="00245097">
      <w:pPr>
        <w:pStyle w:val="Odstavecseseznamem"/>
        <w:numPr>
          <w:ilvl w:val="1"/>
          <w:numId w:val="7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</w:t>
      </w:r>
      <w:r w:rsidR="00844A20">
        <w:rPr>
          <w:rFonts w:ascii="Arial" w:hAnsi="Arial" w:cs="Arial"/>
          <w:sz w:val="22"/>
          <w:szCs w:val="22"/>
        </w:rPr>
        <w:t>Zhotovitel</w:t>
      </w:r>
      <w:r w:rsidR="000450D9" w:rsidRPr="002D1BDC">
        <w:rPr>
          <w:rFonts w:ascii="Arial" w:hAnsi="Arial" w:cs="Arial"/>
          <w:sz w:val="22"/>
          <w:szCs w:val="22"/>
        </w:rPr>
        <w:t xml:space="preserve"> je povinen řídit se při plnění závazku z této smlouvy těmito dokumenty:</w:t>
      </w:r>
    </w:p>
    <w:p w14:paraId="320EB28F" w14:textId="36C2A0C7" w:rsidR="000450D9" w:rsidRPr="00663A08" w:rsidRDefault="000450D9" w:rsidP="00485080">
      <w:pPr>
        <w:pStyle w:val="Odstavecseseznamem"/>
        <w:numPr>
          <w:ilvl w:val="0"/>
          <w:numId w:val="3"/>
        </w:numPr>
        <w:overflowPunct/>
        <w:autoSpaceDE/>
        <w:adjustRightInd/>
        <w:spacing w:after="120"/>
        <w:ind w:left="714" w:hanging="357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663A08">
        <w:rPr>
          <w:rFonts w:ascii="Arial" w:hAnsi="Arial" w:cs="Arial"/>
          <w:bCs/>
          <w:sz w:val="22"/>
          <w:szCs w:val="22"/>
        </w:rPr>
        <w:t>touto smlouvou</w:t>
      </w:r>
      <w:r w:rsidR="00EE38B7">
        <w:rPr>
          <w:rFonts w:ascii="Arial" w:hAnsi="Arial" w:cs="Arial"/>
          <w:bCs/>
          <w:sz w:val="22"/>
          <w:szCs w:val="22"/>
          <w:lang w:val="en-GB"/>
        </w:rPr>
        <w:t>;</w:t>
      </w:r>
    </w:p>
    <w:p w14:paraId="0161CC77" w14:textId="24B5A048" w:rsidR="000450D9" w:rsidRPr="00663A08" w:rsidRDefault="000450D9" w:rsidP="00485080">
      <w:pPr>
        <w:pStyle w:val="Odstavecseseznamem"/>
        <w:numPr>
          <w:ilvl w:val="0"/>
          <w:numId w:val="3"/>
        </w:numPr>
        <w:overflowPunct/>
        <w:autoSpaceDE/>
        <w:adjustRightInd/>
        <w:spacing w:after="120"/>
        <w:ind w:left="714" w:hanging="357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663A08">
        <w:rPr>
          <w:rFonts w:ascii="Arial" w:hAnsi="Arial" w:cs="Arial"/>
          <w:bCs/>
          <w:sz w:val="22"/>
          <w:szCs w:val="22"/>
        </w:rPr>
        <w:t xml:space="preserve">podmínkami uvedenými v zadávací dokumentaci </w:t>
      </w:r>
      <w:r w:rsidR="00871089">
        <w:rPr>
          <w:rFonts w:ascii="Arial" w:hAnsi="Arial" w:cs="Arial"/>
          <w:bCs/>
          <w:sz w:val="22"/>
          <w:szCs w:val="22"/>
        </w:rPr>
        <w:t>V</w:t>
      </w:r>
      <w:r w:rsidRPr="00663A08">
        <w:rPr>
          <w:rFonts w:ascii="Arial" w:hAnsi="Arial" w:cs="Arial"/>
          <w:bCs/>
          <w:sz w:val="22"/>
          <w:szCs w:val="22"/>
        </w:rPr>
        <w:t>eřejné zakázky;</w:t>
      </w:r>
    </w:p>
    <w:p w14:paraId="1FEDA3A9" w14:textId="66D2A4AC" w:rsidR="000450D9" w:rsidRPr="00663A08" w:rsidRDefault="000450D9" w:rsidP="00485080">
      <w:pPr>
        <w:pStyle w:val="Odstavecseseznamem"/>
        <w:numPr>
          <w:ilvl w:val="0"/>
          <w:numId w:val="3"/>
        </w:numPr>
        <w:overflowPunct/>
        <w:autoSpaceDE/>
        <w:adjustRightInd/>
        <w:spacing w:after="120"/>
        <w:ind w:left="714" w:hanging="357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663A08">
        <w:rPr>
          <w:rFonts w:ascii="Arial" w:hAnsi="Arial" w:cs="Arial"/>
          <w:bCs/>
          <w:sz w:val="22"/>
          <w:szCs w:val="22"/>
        </w:rPr>
        <w:t xml:space="preserve">právními </w:t>
      </w:r>
      <w:r w:rsidR="0088211D">
        <w:rPr>
          <w:rFonts w:ascii="Arial" w:hAnsi="Arial" w:cs="Arial"/>
          <w:bCs/>
          <w:sz w:val="22"/>
          <w:szCs w:val="22"/>
        </w:rPr>
        <w:t>předpisy</w:t>
      </w:r>
      <w:r w:rsidRPr="00663A08">
        <w:rPr>
          <w:rFonts w:ascii="Arial" w:hAnsi="Arial" w:cs="Arial"/>
          <w:bCs/>
          <w:sz w:val="22"/>
          <w:szCs w:val="22"/>
        </w:rPr>
        <w:t xml:space="preserve"> a příslušnými technickými normami</w:t>
      </w:r>
      <w:r w:rsidR="0088211D">
        <w:rPr>
          <w:rFonts w:ascii="Arial" w:hAnsi="Arial" w:cs="Arial"/>
          <w:bCs/>
          <w:sz w:val="22"/>
          <w:szCs w:val="22"/>
        </w:rPr>
        <w:t xml:space="preserve"> vztahující</w:t>
      </w:r>
      <w:r w:rsidR="00EE38B7">
        <w:rPr>
          <w:rFonts w:ascii="Arial" w:hAnsi="Arial" w:cs="Arial"/>
          <w:bCs/>
          <w:sz w:val="22"/>
          <w:szCs w:val="22"/>
        </w:rPr>
        <w:t>mi</w:t>
      </w:r>
      <w:r w:rsidR="0088211D">
        <w:rPr>
          <w:rFonts w:ascii="Arial" w:hAnsi="Arial" w:cs="Arial"/>
          <w:bCs/>
          <w:sz w:val="22"/>
          <w:szCs w:val="22"/>
        </w:rPr>
        <w:t xml:space="preserve"> se k plnění této smlouvy</w:t>
      </w:r>
      <w:r w:rsidRPr="00663A08">
        <w:rPr>
          <w:rFonts w:ascii="Arial" w:hAnsi="Arial" w:cs="Arial"/>
          <w:bCs/>
          <w:sz w:val="22"/>
          <w:szCs w:val="22"/>
        </w:rPr>
        <w:t>;</w:t>
      </w:r>
    </w:p>
    <w:p w14:paraId="45733FFA" w14:textId="1DFC52D4" w:rsidR="00EB1BD1" w:rsidRPr="007B4D13" w:rsidRDefault="0088211D" w:rsidP="007B4D13">
      <w:pPr>
        <w:pStyle w:val="Odstavecseseznamem"/>
        <w:numPr>
          <w:ilvl w:val="0"/>
          <w:numId w:val="3"/>
        </w:numPr>
        <w:overflowPunct/>
        <w:autoSpaceDE/>
        <w:adjustRightInd/>
        <w:spacing w:before="120" w:after="120" w:line="300" w:lineRule="auto"/>
        <w:ind w:left="714" w:hanging="357"/>
        <w:jc w:val="both"/>
        <w:textAlignment w:val="auto"/>
        <w:outlineLvl w:val="0"/>
        <w:rPr>
          <w:rFonts w:cs="Arial"/>
          <w:sz w:val="22"/>
          <w:szCs w:val="22"/>
          <w:u w:val="single"/>
        </w:rPr>
      </w:pPr>
      <w:bookmarkStart w:id="2" w:name="_Ref467682093"/>
      <w:r w:rsidRPr="0088211D">
        <w:rPr>
          <w:rFonts w:ascii="Arial" w:hAnsi="Arial" w:cs="Arial"/>
          <w:spacing w:val="-2"/>
          <w:sz w:val="22"/>
          <w:szCs w:val="22"/>
        </w:rPr>
        <w:t xml:space="preserve">nabídkou zhotovitele učiněnou v rámci </w:t>
      </w:r>
      <w:r w:rsidR="00871089">
        <w:rPr>
          <w:rFonts w:ascii="Arial" w:hAnsi="Arial" w:cs="Arial"/>
          <w:spacing w:val="-2"/>
          <w:sz w:val="22"/>
          <w:szCs w:val="22"/>
        </w:rPr>
        <w:t>výběrového</w:t>
      </w:r>
      <w:r w:rsidR="00871089" w:rsidRPr="0088211D">
        <w:rPr>
          <w:rFonts w:ascii="Arial" w:hAnsi="Arial" w:cs="Arial"/>
          <w:spacing w:val="-2"/>
          <w:sz w:val="22"/>
          <w:szCs w:val="22"/>
        </w:rPr>
        <w:t xml:space="preserve"> </w:t>
      </w:r>
      <w:r w:rsidRPr="0088211D">
        <w:rPr>
          <w:rFonts w:ascii="Arial" w:hAnsi="Arial" w:cs="Arial"/>
          <w:spacing w:val="-2"/>
          <w:sz w:val="22"/>
          <w:szCs w:val="22"/>
        </w:rPr>
        <w:t>řízení</w:t>
      </w:r>
      <w:r w:rsidR="00871089">
        <w:rPr>
          <w:rFonts w:ascii="Arial" w:hAnsi="Arial" w:cs="Arial"/>
          <w:spacing w:val="-2"/>
          <w:sz w:val="22"/>
          <w:szCs w:val="22"/>
        </w:rPr>
        <w:t xml:space="preserve"> na Veřejnou zakázku</w:t>
      </w:r>
      <w:r w:rsidRPr="0088211D">
        <w:rPr>
          <w:rFonts w:ascii="Arial" w:hAnsi="Arial" w:cs="Arial"/>
          <w:bCs/>
          <w:sz w:val="22"/>
          <w:szCs w:val="22"/>
        </w:rPr>
        <w:t xml:space="preserve"> a </w:t>
      </w:r>
      <w:r w:rsidR="000450D9" w:rsidRPr="0088211D">
        <w:rPr>
          <w:rFonts w:ascii="Arial" w:hAnsi="Arial" w:cs="Arial"/>
          <w:bCs/>
          <w:sz w:val="22"/>
          <w:szCs w:val="22"/>
        </w:rPr>
        <w:t xml:space="preserve">jinými podmínkami uvedenými v nabídce </w:t>
      </w:r>
      <w:r w:rsidRPr="0088211D">
        <w:rPr>
          <w:rFonts w:ascii="Arial" w:hAnsi="Arial" w:cs="Arial"/>
          <w:bCs/>
          <w:sz w:val="22"/>
          <w:szCs w:val="22"/>
        </w:rPr>
        <w:t>zhotovitele</w:t>
      </w:r>
      <w:r w:rsidR="000450D9" w:rsidRPr="0088211D">
        <w:rPr>
          <w:rFonts w:ascii="Arial" w:hAnsi="Arial" w:cs="Arial"/>
          <w:bCs/>
          <w:sz w:val="22"/>
          <w:szCs w:val="22"/>
        </w:rPr>
        <w:t xml:space="preserve"> do </w:t>
      </w:r>
      <w:r w:rsidR="00871089">
        <w:rPr>
          <w:rFonts w:ascii="Arial" w:hAnsi="Arial" w:cs="Arial"/>
          <w:bCs/>
          <w:sz w:val="22"/>
          <w:szCs w:val="22"/>
        </w:rPr>
        <w:t>výběrového</w:t>
      </w:r>
      <w:r w:rsidR="00871089" w:rsidRPr="0088211D">
        <w:rPr>
          <w:rFonts w:ascii="Arial" w:hAnsi="Arial" w:cs="Arial"/>
          <w:bCs/>
          <w:sz w:val="22"/>
          <w:szCs w:val="22"/>
        </w:rPr>
        <w:t xml:space="preserve"> </w:t>
      </w:r>
      <w:r w:rsidR="000450D9" w:rsidRPr="0088211D">
        <w:rPr>
          <w:rFonts w:ascii="Arial" w:hAnsi="Arial" w:cs="Arial"/>
          <w:bCs/>
          <w:sz w:val="22"/>
          <w:szCs w:val="22"/>
        </w:rPr>
        <w:t>řízení</w:t>
      </w:r>
      <w:bookmarkEnd w:id="2"/>
      <w:r w:rsidR="000450D9" w:rsidRPr="0088211D">
        <w:rPr>
          <w:rFonts w:ascii="Arial" w:hAnsi="Arial" w:cs="Arial"/>
          <w:bCs/>
          <w:sz w:val="22"/>
          <w:szCs w:val="22"/>
        </w:rPr>
        <w:t>, a to v rozsahu, v jakém n</w:t>
      </w:r>
      <w:r w:rsidR="0070488C">
        <w:rPr>
          <w:rFonts w:ascii="Arial" w:hAnsi="Arial" w:cs="Arial"/>
          <w:bCs/>
          <w:sz w:val="22"/>
          <w:szCs w:val="22"/>
        </w:rPr>
        <w:t xml:space="preserve">eodporují zadávací dokumentaci </w:t>
      </w:r>
      <w:r w:rsidR="00871089">
        <w:rPr>
          <w:rFonts w:ascii="Arial" w:hAnsi="Arial" w:cs="Arial"/>
          <w:bCs/>
          <w:sz w:val="22"/>
          <w:szCs w:val="22"/>
        </w:rPr>
        <w:t>V</w:t>
      </w:r>
      <w:r w:rsidR="000450D9" w:rsidRPr="0088211D">
        <w:rPr>
          <w:rFonts w:ascii="Arial" w:hAnsi="Arial" w:cs="Arial"/>
          <w:bCs/>
          <w:sz w:val="22"/>
          <w:szCs w:val="22"/>
        </w:rPr>
        <w:t>eřejné zakázky.</w:t>
      </w:r>
    </w:p>
    <w:p w14:paraId="1E30B880" w14:textId="77777777" w:rsidR="007B4D13" w:rsidRPr="00BE59E1" w:rsidRDefault="007B4D13" w:rsidP="007B4D13">
      <w:pPr>
        <w:overflowPunct/>
        <w:autoSpaceDE/>
        <w:adjustRightInd/>
        <w:spacing w:before="120" w:after="120" w:line="300" w:lineRule="auto"/>
        <w:jc w:val="both"/>
        <w:textAlignment w:val="auto"/>
        <w:outlineLvl w:val="0"/>
        <w:rPr>
          <w:rFonts w:cs="Arial"/>
          <w:sz w:val="16"/>
          <w:szCs w:val="16"/>
          <w:u w:val="single"/>
        </w:rPr>
      </w:pPr>
    </w:p>
    <w:p w14:paraId="223C52E1" w14:textId="49E3E4A3" w:rsidR="00E465FC" w:rsidRPr="00E465FC" w:rsidRDefault="002D1BDC" w:rsidP="00B74D68">
      <w:pPr>
        <w:spacing w:after="24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E465FC">
        <w:rPr>
          <w:rFonts w:ascii="Arial" w:hAnsi="Arial" w:cs="Arial"/>
          <w:b/>
          <w:sz w:val="22"/>
          <w:szCs w:val="22"/>
          <w:u w:val="single"/>
        </w:rPr>
        <w:t>.</w:t>
      </w:r>
      <w:r w:rsidR="00E465FC" w:rsidRPr="00E465F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465FC">
        <w:rPr>
          <w:rFonts w:ascii="Arial" w:hAnsi="Arial" w:cs="Arial"/>
          <w:b/>
          <w:sz w:val="22"/>
          <w:szCs w:val="22"/>
          <w:u w:val="single"/>
        </w:rPr>
        <w:t>Termín provedení díla</w:t>
      </w:r>
    </w:p>
    <w:p w14:paraId="1B89D413" w14:textId="15C36D31" w:rsidR="00295CB2" w:rsidRDefault="00A92376" w:rsidP="00245097">
      <w:pPr>
        <w:pStyle w:val="Odstavecseseznamem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575FD" w:rsidRPr="00295CB2">
        <w:rPr>
          <w:rFonts w:ascii="Arial" w:hAnsi="Arial" w:cs="Arial"/>
          <w:sz w:val="22"/>
          <w:szCs w:val="22"/>
        </w:rPr>
        <w:t xml:space="preserve">Zhotovitel se zavazuje, že </w:t>
      </w:r>
      <w:r w:rsidR="00064D7E" w:rsidRPr="00295CB2">
        <w:rPr>
          <w:rFonts w:ascii="Arial" w:hAnsi="Arial" w:cs="Arial"/>
          <w:sz w:val="22"/>
          <w:szCs w:val="22"/>
        </w:rPr>
        <w:t xml:space="preserve">zahájí </w:t>
      </w:r>
      <w:r w:rsidR="002575FD" w:rsidRPr="00295CB2">
        <w:rPr>
          <w:rFonts w:ascii="Arial" w:hAnsi="Arial" w:cs="Arial"/>
          <w:sz w:val="22"/>
          <w:szCs w:val="22"/>
        </w:rPr>
        <w:t xml:space="preserve">dílo </w:t>
      </w:r>
      <w:r w:rsidR="00064D7E" w:rsidRPr="00295CB2">
        <w:rPr>
          <w:rFonts w:ascii="Arial" w:hAnsi="Arial" w:cs="Arial"/>
          <w:b/>
          <w:sz w:val="22"/>
          <w:szCs w:val="22"/>
        </w:rPr>
        <w:t>v březnu 2018</w:t>
      </w:r>
      <w:r w:rsidR="00276F94">
        <w:rPr>
          <w:rFonts w:ascii="Arial" w:hAnsi="Arial" w:cs="Arial"/>
          <w:sz w:val="22"/>
          <w:szCs w:val="22"/>
        </w:rPr>
        <w:t>; v případě, že tato smlouva bude uzavřena později než 1. března 2018, předání staveniště a zahájení díla se přiměřeně prodlouží.</w:t>
      </w:r>
      <w:r w:rsidR="00276F94" w:rsidRPr="00295CB2" w:rsidDel="00276F94">
        <w:rPr>
          <w:rFonts w:ascii="Arial" w:hAnsi="Arial" w:cs="Arial"/>
          <w:sz w:val="22"/>
          <w:szCs w:val="22"/>
        </w:rPr>
        <w:t xml:space="preserve"> </w:t>
      </w:r>
      <w:r w:rsidR="00276F94" w:rsidRPr="00295CB2">
        <w:rPr>
          <w:rFonts w:ascii="Arial" w:hAnsi="Arial" w:cs="Arial"/>
          <w:sz w:val="22"/>
          <w:szCs w:val="22"/>
        </w:rPr>
        <w:t xml:space="preserve">Zhotovitel se zavazuje, že </w:t>
      </w:r>
      <w:r w:rsidR="00276F94">
        <w:rPr>
          <w:rFonts w:ascii="Arial" w:hAnsi="Arial" w:cs="Arial"/>
          <w:sz w:val="22"/>
          <w:szCs w:val="22"/>
        </w:rPr>
        <w:t xml:space="preserve">dílo </w:t>
      </w:r>
      <w:r w:rsidR="00064D7E" w:rsidRPr="00295CB2">
        <w:rPr>
          <w:rFonts w:ascii="Arial" w:hAnsi="Arial" w:cs="Arial"/>
          <w:sz w:val="22"/>
          <w:szCs w:val="22"/>
        </w:rPr>
        <w:t xml:space="preserve">dokončí </w:t>
      </w:r>
      <w:r w:rsidR="00064D7E" w:rsidRPr="00295CB2">
        <w:rPr>
          <w:rFonts w:ascii="Arial" w:hAnsi="Arial" w:cs="Arial"/>
          <w:b/>
          <w:sz w:val="22"/>
          <w:szCs w:val="22"/>
        </w:rPr>
        <w:t>do 120 kalendářních dnů od předání staveniště</w:t>
      </w:r>
      <w:r w:rsidR="00064D7E" w:rsidRPr="00295CB2">
        <w:rPr>
          <w:rFonts w:ascii="Arial" w:hAnsi="Arial" w:cs="Arial"/>
          <w:sz w:val="22"/>
          <w:szCs w:val="22"/>
        </w:rPr>
        <w:t xml:space="preserve"> </w:t>
      </w:r>
      <w:r w:rsidR="002575FD" w:rsidRPr="00295CB2">
        <w:rPr>
          <w:rFonts w:ascii="Arial" w:hAnsi="Arial" w:cs="Arial"/>
          <w:sz w:val="22"/>
          <w:szCs w:val="22"/>
        </w:rPr>
        <w:t xml:space="preserve">(dále jen </w:t>
      </w:r>
      <w:r w:rsidR="002575FD" w:rsidRPr="00295CB2">
        <w:rPr>
          <w:rFonts w:ascii="Arial" w:hAnsi="Arial" w:cs="Arial"/>
          <w:b/>
          <w:sz w:val="22"/>
          <w:szCs w:val="22"/>
        </w:rPr>
        <w:t>„období provádění díla“</w:t>
      </w:r>
      <w:r w:rsidR="002575FD" w:rsidRPr="00295CB2">
        <w:rPr>
          <w:rFonts w:ascii="Arial" w:hAnsi="Arial" w:cs="Arial"/>
          <w:sz w:val="22"/>
          <w:szCs w:val="22"/>
        </w:rPr>
        <w:t xml:space="preserve">). Zhotovitel je do </w:t>
      </w:r>
      <w:r w:rsidR="00064D7E" w:rsidRPr="00295CB2">
        <w:rPr>
          <w:rFonts w:ascii="Arial" w:hAnsi="Arial" w:cs="Arial"/>
          <w:bCs/>
          <w:sz w:val="22"/>
          <w:szCs w:val="22"/>
        </w:rPr>
        <w:t>20</w:t>
      </w:r>
      <w:r w:rsidR="002575FD" w:rsidRPr="00295CB2">
        <w:rPr>
          <w:rFonts w:ascii="Arial" w:hAnsi="Arial" w:cs="Arial"/>
          <w:bCs/>
          <w:sz w:val="22"/>
          <w:szCs w:val="22"/>
        </w:rPr>
        <w:t xml:space="preserve"> pracovních dnů od uzavření této smlouvy </w:t>
      </w:r>
      <w:r w:rsidR="002575FD" w:rsidRPr="00295CB2">
        <w:rPr>
          <w:rFonts w:ascii="Arial" w:hAnsi="Arial" w:cs="Arial"/>
          <w:sz w:val="22"/>
          <w:szCs w:val="22"/>
        </w:rPr>
        <w:t>povinen předložit objednateli plán organizace výstavby</w:t>
      </w:r>
      <w:r w:rsidR="00E465FC" w:rsidRPr="00295CB2">
        <w:rPr>
          <w:rFonts w:ascii="Arial" w:hAnsi="Arial" w:cs="Arial"/>
          <w:sz w:val="22"/>
          <w:szCs w:val="22"/>
        </w:rPr>
        <w:t xml:space="preserve"> a harmonogram</w:t>
      </w:r>
      <w:r w:rsidR="002575FD" w:rsidRPr="00295CB2">
        <w:rPr>
          <w:rFonts w:ascii="Arial" w:hAnsi="Arial" w:cs="Arial"/>
          <w:sz w:val="22"/>
          <w:szCs w:val="22"/>
        </w:rPr>
        <w:t>, ze kterého budou vyplývat termíny zahájení a dokončení prací na jednotlivých částech díla</w:t>
      </w:r>
      <w:r w:rsidR="00E465FC" w:rsidRPr="00295CB2">
        <w:rPr>
          <w:rFonts w:ascii="Arial" w:hAnsi="Arial" w:cs="Arial"/>
          <w:sz w:val="22"/>
          <w:szCs w:val="22"/>
        </w:rPr>
        <w:t>.</w:t>
      </w:r>
    </w:p>
    <w:p w14:paraId="0989E2F8" w14:textId="16F3E46F" w:rsidR="002575FD" w:rsidRPr="009C7C98" w:rsidRDefault="00A92376" w:rsidP="009C7C98">
      <w:pPr>
        <w:pStyle w:val="Odstavecseseznamem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bCs/>
          <w:spacing w:val="-2"/>
          <w:sz w:val="22"/>
          <w:szCs w:val="22"/>
        </w:rPr>
      </w:pPr>
      <w:r w:rsidRPr="009C7C98">
        <w:rPr>
          <w:rFonts w:ascii="Arial" w:hAnsi="Arial" w:cs="Arial"/>
          <w:spacing w:val="-2"/>
          <w:sz w:val="22"/>
          <w:szCs w:val="22"/>
        </w:rPr>
        <w:t xml:space="preserve">         </w:t>
      </w:r>
      <w:r w:rsidR="002575FD" w:rsidRPr="009C7C98">
        <w:rPr>
          <w:rFonts w:ascii="Arial" w:hAnsi="Arial" w:cs="Arial"/>
          <w:spacing w:val="-2"/>
          <w:sz w:val="22"/>
          <w:szCs w:val="22"/>
        </w:rPr>
        <w:t>Zhotovitel zahájí práce bezodkladně po předání a převzetí místa k provedení díla (</w:t>
      </w:r>
      <w:r w:rsidR="00064D7E" w:rsidRPr="009C7C98">
        <w:rPr>
          <w:rFonts w:ascii="Arial" w:hAnsi="Arial" w:cs="Arial"/>
          <w:spacing w:val="-2"/>
          <w:sz w:val="22"/>
          <w:szCs w:val="22"/>
        </w:rPr>
        <w:t xml:space="preserve">předání </w:t>
      </w:r>
      <w:r w:rsidR="002575FD" w:rsidRPr="009C7C98">
        <w:rPr>
          <w:rFonts w:ascii="Arial" w:hAnsi="Arial" w:cs="Arial"/>
          <w:spacing w:val="-2"/>
          <w:sz w:val="22"/>
          <w:szCs w:val="22"/>
        </w:rPr>
        <w:t xml:space="preserve">staveniště), které bude provedeno k prvnímu dni </w:t>
      </w:r>
      <w:r w:rsidR="002575FD" w:rsidRPr="009C7C98">
        <w:rPr>
          <w:rFonts w:ascii="Arial" w:hAnsi="Arial" w:cs="Arial"/>
          <w:bCs/>
          <w:spacing w:val="-2"/>
          <w:sz w:val="22"/>
          <w:szCs w:val="22"/>
        </w:rPr>
        <w:t xml:space="preserve">lhůty pro provedení díla </w:t>
      </w:r>
      <w:r w:rsidR="002575FD" w:rsidRPr="009C7C98">
        <w:rPr>
          <w:rFonts w:ascii="Arial" w:hAnsi="Arial" w:cs="Arial"/>
          <w:spacing w:val="-2"/>
          <w:sz w:val="22"/>
          <w:szCs w:val="22"/>
        </w:rPr>
        <w:t>vyplývajícího z pokynů objednatele</w:t>
      </w:r>
      <w:r w:rsidR="00064D7E" w:rsidRPr="009C7C98">
        <w:rPr>
          <w:rFonts w:ascii="Arial" w:hAnsi="Arial" w:cs="Arial"/>
          <w:sz w:val="22"/>
          <w:szCs w:val="22"/>
        </w:rPr>
        <w:t xml:space="preserve"> podle </w:t>
      </w:r>
      <w:r w:rsidR="00276F94" w:rsidRPr="009C7C98">
        <w:rPr>
          <w:rFonts w:ascii="Arial" w:hAnsi="Arial" w:cs="Arial"/>
          <w:sz w:val="22"/>
          <w:szCs w:val="22"/>
        </w:rPr>
        <w:t xml:space="preserve">tohoto článku </w:t>
      </w:r>
      <w:r w:rsidR="002575FD" w:rsidRPr="009C7C98">
        <w:rPr>
          <w:rFonts w:ascii="Arial" w:hAnsi="Arial" w:cs="Arial"/>
          <w:sz w:val="22"/>
          <w:szCs w:val="22"/>
        </w:rPr>
        <w:t>smlouvy</w:t>
      </w:r>
      <w:r w:rsidR="002575FD" w:rsidRPr="009C7C98">
        <w:rPr>
          <w:rFonts w:ascii="Arial" w:hAnsi="Arial" w:cs="Arial"/>
          <w:spacing w:val="-2"/>
          <w:sz w:val="22"/>
          <w:szCs w:val="22"/>
        </w:rPr>
        <w:t>. O předání a převzetí staveniště sepíší smluvní strany předávací protokol.</w:t>
      </w:r>
    </w:p>
    <w:p w14:paraId="09D50403" w14:textId="5C3A08A6" w:rsidR="002575FD" w:rsidRPr="00BE1893" w:rsidRDefault="00A92376" w:rsidP="00245097">
      <w:pPr>
        <w:pStyle w:val="Odstavecseseznamem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2575FD" w:rsidRPr="00BE1893">
        <w:rPr>
          <w:rFonts w:ascii="Arial" w:hAnsi="Arial" w:cs="Arial"/>
          <w:bCs/>
          <w:sz w:val="22"/>
          <w:szCs w:val="22"/>
        </w:rPr>
        <w:t>Zhotovitel může požadovat prodloužení lhůty pro provedení díla pouze v případech, pokud je jeho plnění zpožděno nebo bude zpožděno z některého z následujících důvodů:</w:t>
      </w:r>
    </w:p>
    <w:p w14:paraId="4C07983E" w14:textId="00F7451F" w:rsidR="002575FD" w:rsidRDefault="002575FD" w:rsidP="00245097">
      <w:pPr>
        <w:pStyle w:val="Zkladntext"/>
        <w:numPr>
          <w:ilvl w:val="0"/>
          <w:numId w:val="4"/>
        </w:numPr>
        <w:tabs>
          <w:tab w:val="clear" w:pos="0"/>
          <w:tab w:val="num" w:pos="1134"/>
        </w:tabs>
        <w:suppressAutoHyphens/>
        <w:overflowPunct/>
        <w:autoSpaceDE/>
        <w:autoSpaceDN/>
        <w:adjustRightInd/>
        <w:spacing w:before="120" w:line="300" w:lineRule="auto"/>
        <w:ind w:left="714" w:hanging="357"/>
        <w:jc w:val="both"/>
        <w:textAlignment w:val="auto"/>
        <w:rPr>
          <w:rFonts w:ascii="Arial" w:hAnsi="Arial" w:cs="Arial"/>
          <w:bCs/>
          <w:spacing w:val="-4"/>
          <w:sz w:val="22"/>
          <w:szCs w:val="22"/>
        </w:rPr>
      </w:pPr>
      <w:r w:rsidRPr="00C50BDE">
        <w:rPr>
          <w:rFonts w:ascii="Arial" w:hAnsi="Arial" w:cs="Arial"/>
          <w:bCs/>
          <w:spacing w:val="-4"/>
          <w:sz w:val="22"/>
          <w:szCs w:val="22"/>
        </w:rPr>
        <w:t>plnění zhotovitele není objektivně možné z důvodů neposkytnutí součinnosti ze strany objedna</w:t>
      </w:r>
      <w:r w:rsidRPr="00C50BDE">
        <w:rPr>
          <w:rFonts w:ascii="Arial" w:hAnsi="Arial" w:cs="Arial"/>
          <w:bCs/>
          <w:spacing w:val="-4"/>
          <w:sz w:val="22"/>
          <w:szCs w:val="22"/>
        </w:rPr>
        <w:softHyphen/>
        <w:t>tele (pokud ovšem neposkytnutí součinnosti není důsledkem neplnění závazku zhotovitelem);</w:t>
      </w:r>
    </w:p>
    <w:p w14:paraId="29237235" w14:textId="3502360D" w:rsidR="00417EA3" w:rsidRPr="00C50BDE" w:rsidRDefault="00417EA3" w:rsidP="00245097">
      <w:pPr>
        <w:pStyle w:val="Zkladntext"/>
        <w:numPr>
          <w:ilvl w:val="0"/>
          <w:numId w:val="4"/>
        </w:numPr>
        <w:tabs>
          <w:tab w:val="clear" w:pos="0"/>
          <w:tab w:val="num" w:pos="1134"/>
        </w:tabs>
        <w:suppressAutoHyphens/>
        <w:overflowPunct/>
        <w:autoSpaceDE/>
        <w:autoSpaceDN/>
        <w:adjustRightInd/>
        <w:spacing w:before="120" w:line="300" w:lineRule="auto"/>
        <w:ind w:left="714" w:hanging="357"/>
        <w:jc w:val="both"/>
        <w:textAlignment w:val="auto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bCs/>
          <w:spacing w:val="-4"/>
          <w:sz w:val="22"/>
          <w:szCs w:val="22"/>
        </w:rPr>
        <w:t>z důvodu počasí není možné provádět práce na díle tak, aby tyto práce byly souladné s právním řádem a příslušnými technickými normami;</w:t>
      </w:r>
    </w:p>
    <w:p w14:paraId="5A68625B" w14:textId="77777777" w:rsidR="002575FD" w:rsidRPr="00C50BDE" w:rsidRDefault="002575FD" w:rsidP="00245097">
      <w:pPr>
        <w:pStyle w:val="Zkladntext"/>
        <w:numPr>
          <w:ilvl w:val="0"/>
          <w:numId w:val="4"/>
        </w:numPr>
        <w:tabs>
          <w:tab w:val="clear" w:pos="0"/>
          <w:tab w:val="num" w:pos="1134"/>
        </w:tabs>
        <w:suppressAutoHyphens/>
        <w:overflowPunct/>
        <w:autoSpaceDE/>
        <w:autoSpaceDN/>
        <w:adjustRightInd/>
        <w:spacing w:before="120" w:line="300" w:lineRule="auto"/>
        <w:ind w:left="714" w:hanging="357"/>
        <w:jc w:val="both"/>
        <w:textAlignment w:val="auto"/>
        <w:rPr>
          <w:rFonts w:ascii="Arial" w:hAnsi="Arial" w:cs="Arial"/>
          <w:bCs/>
          <w:spacing w:val="-4"/>
          <w:sz w:val="22"/>
          <w:szCs w:val="22"/>
        </w:rPr>
      </w:pPr>
      <w:r w:rsidRPr="00C50BDE">
        <w:rPr>
          <w:rFonts w:ascii="Arial" w:hAnsi="Arial" w:cs="Arial"/>
          <w:bCs/>
          <w:spacing w:val="-4"/>
          <w:sz w:val="22"/>
          <w:szCs w:val="22"/>
        </w:rPr>
        <w:t>plnění zhotovitele bylo přerušeno v souladu s pokyny objednatele; nebo</w:t>
      </w:r>
    </w:p>
    <w:p w14:paraId="7192231C" w14:textId="381CF518" w:rsidR="002575FD" w:rsidRPr="00BE1893" w:rsidRDefault="002575FD" w:rsidP="00245097">
      <w:pPr>
        <w:pStyle w:val="Zkladntext"/>
        <w:numPr>
          <w:ilvl w:val="0"/>
          <w:numId w:val="4"/>
        </w:numPr>
        <w:tabs>
          <w:tab w:val="clear" w:pos="0"/>
          <w:tab w:val="num" w:pos="1134"/>
        </w:tabs>
        <w:suppressAutoHyphens/>
        <w:overflowPunct/>
        <w:autoSpaceDE/>
        <w:autoSpaceDN/>
        <w:adjustRightInd/>
        <w:spacing w:before="120" w:line="300" w:lineRule="auto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C50BDE">
        <w:rPr>
          <w:rFonts w:ascii="Arial" w:hAnsi="Arial" w:cs="Arial"/>
          <w:bCs/>
          <w:sz w:val="22"/>
          <w:szCs w:val="22"/>
        </w:rPr>
        <w:t>v důsledku vyšší moci, která objektivně znemožňuje zhotoviteli plnit.</w:t>
      </w:r>
    </w:p>
    <w:p w14:paraId="41328967" w14:textId="6602E2D1" w:rsidR="00BE1893" w:rsidRDefault="00A92376" w:rsidP="00245097">
      <w:pPr>
        <w:pStyle w:val="Odstavecseseznamem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BE1893" w:rsidRPr="00BE1893">
        <w:rPr>
          <w:rFonts w:ascii="Arial" w:hAnsi="Arial" w:cs="Arial"/>
          <w:bCs/>
          <w:sz w:val="22"/>
          <w:szCs w:val="22"/>
        </w:rPr>
        <w:t xml:space="preserve">Zhotovitel </w:t>
      </w:r>
      <w:r w:rsidR="00BE1893" w:rsidRPr="00BE1893">
        <w:rPr>
          <w:rFonts w:ascii="Arial" w:hAnsi="Arial" w:cs="Arial"/>
          <w:sz w:val="22"/>
          <w:szCs w:val="22"/>
        </w:rPr>
        <w:t>se zavazuje, že vyklidí staveniště do 10 kalendářních dnů ode dne uplynutí lhůty pro provedení díla</w:t>
      </w:r>
      <w:r w:rsidR="00BE1893" w:rsidRPr="00BE1893">
        <w:rPr>
          <w:rFonts w:ascii="Arial" w:hAnsi="Arial" w:cs="Arial"/>
          <w:spacing w:val="-2"/>
          <w:sz w:val="22"/>
          <w:szCs w:val="22"/>
        </w:rPr>
        <w:t xml:space="preserve"> </w:t>
      </w:r>
      <w:r w:rsidR="00C235CA">
        <w:rPr>
          <w:rFonts w:ascii="Arial" w:hAnsi="Arial" w:cs="Arial"/>
          <w:spacing w:val="-2"/>
          <w:sz w:val="22"/>
          <w:szCs w:val="22"/>
        </w:rPr>
        <w:t xml:space="preserve">dle tohoto článku </w:t>
      </w:r>
      <w:r w:rsidR="00BE1893" w:rsidRPr="00BE1893">
        <w:rPr>
          <w:rFonts w:ascii="Arial" w:hAnsi="Arial" w:cs="Arial"/>
          <w:sz w:val="22"/>
          <w:szCs w:val="22"/>
        </w:rPr>
        <w:t>smlouvy</w:t>
      </w:r>
      <w:r w:rsidR="009C7C98">
        <w:rPr>
          <w:rFonts w:ascii="Arial" w:hAnsi="Arial" w:cs="Arial"/>
          <w:sz w:val="22"/>
          <w:szCs w:val="22"/>
        </w:rPr>
        <w:t>.</w:t>
      </w:r>
    </w:p>
    <w:p w14:paraId="7A9947E9" w14:textId="77777777" w:rsidR="00581944" w:rsidRDefault="00581944" w:rsidP="00581944">
      <w:pPr>
        <w:suppressAutoHyphens/>
        <w:overflowPunct/>
        <w:autoSpaceDE/>
        <w:autoSpaceDN/>
        <w:adjustRightInd/>
        <w:spacing w:before="120" w:after="120" w:line="30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13AB6A9" w14:textId="77777777" w:rsidR="00581944" w:rsidRPr="00581944" w:rsidRDefault="00581944" w:rsidP="00581944">
      <w:pPr>
        <w:suppressAutoHyphens/>
        <w:overflowPunct/>
        <w:autoSpaceDE/>
        <w:autoSpaceDN/>
        <w:adjustRightInd/>
        <w:spacing w:before="120" w:after="120" w:line="30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01F4E84" w14:textId="77777777" w:rsidR="00BE1893" w:rsidRDefault="00BE1893" w:rsidP="00BE1893">
      <w:pPr>
        <w:pStyle w:val="Zkladntext"/>
        <w:suppressAutoHyphens/>
        <w:overflowPunct/>
        <w:autoSpaceDE/>
        <w:autoSpaceDN/>
        <w:adjustRightInd/>
        <w:spacing w:before="120" w:line="300" w:lineRule="auto"/>
        <w:jc w:val="both"/>
        <w:textAlignment w:val="auto"/>
        <w:rPr>
          <w:rFonts w:ascii="Arial" w:hAnsi="Arial" w:cs="Arial"/>
          <w:sz w:val="16"/>
          <w:szCs w:val="16"/>
        </w:rPr>
      </w:pPr>
    </w:p>
    <w:p w14:paraId="3EEAE027" w14:textId="3E5CA602" w:rsidR="00E465FC" w:rsidRPr="00E465FC" w:rsidRDefault="00DC1D12" w:rsidP="000F097F">
      <w:pPr>
        <w:spacing w:after="24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3</w:t>
      </w:r>
      <w:r w:rsidR="00E465FC">
        <w:rPr>
          <w:rFonts w:ascii="Arial" w:hAnsi="Arial" w:cs="Arial"/>
          <w:b/>
          <w:sz w:val="22"/>
          <w:szCs w:val="22"/>
          <w:u w:val="single"/>
        </w:rPr>
        <w:t>.</w:t>
      </w:r>
      <w:r w:rsidR="00E465FC" w:rsidRPr="00E465F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6682C">
        <w:rPr>
          <w:rFonts w:ascii="Arial" w:hAnsi="Arial" w:cs="Arial"/>
          <w:b/>
          <w:sz w:val="22"/>
          <w:szCs w:val="22"/>
          <w:u w:val="single"/>
        </w:rPr>
        <w:t>Cena za provedení díla a platební podmínky</w:t>
      </w:r>
    </w:p>
    <w:p w14:paraId="71174F03" w14:textId="0A3B5ED2" w:rsidR="002575FD" w:rsidRPr="00C50BDE" w:rsidRDefault="00A92376" w:rsidP="00245097">
      <w:pPr>
        <w:pStyle w:val="Seznam"/>
        <w:numPr>
          <w:ilvl w:val="0"/>
          <w:numId w:val="10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575FD" w:rsidRPr="00C50BDE">
        <w:rPr>
          <w:rFonts w:ascii="Arial" w:hAnsi="Arial" w:cs="Arial"/>
          <w:sz w:val="22"/>
          <w:szCs w:val="22"/>
        </w:rPr>
        <w:t>Cena za provedení díla je stanovena za vymezený předmět plnění jako nejvýše přípustná, platná po celou dobu realizace díla. Smluvní strany sjednávají cenu za provedení díla takto:</w:t>
      </w:r>
    </w:p>
    <w:tbl>
      <w:tblPr>
        <w:tblW w:w="8510" w:type="dxa"/>
        <w:tblInd w:w="670" w:type="dxa"/>
        <w:tblLayout w:type="fixed"/>
        <w:tblLook w:val="0000" w:firstRow="0" w:lastRow="0" w:firstColumn="0" w:lastColumn="0" w:noHBand="0" w:noVBand="0"/>
      </w:tblPr>
      <w:tblGrid>
        <w:gridCol w:w="5812"/>
        <w:gridCol w:w="2698"/>
      </w:tblGrid>
      <w:tr w:rsidR="002575FD" w:rsidRPr="00C50BDE" w14:paraId="080A3520" w14:textId="77777777" w:rsidTr="00EA28B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F1583" w14:textId="77777777" w:rsidR="002575FD" w:rsidRPr="00C50BDE" w:rsidRDefault="002575FD" w:rsidP="007A4587">
            <w:pPr>
              <w:pStyle w:val="AAOdstavec"/>
              <w:snapToGrid w:val="0"/>
              <w:spacing w:before="120"/>
              <w:rPr>
                <w:bCs/>
                <w:sz w:val="22"/>
                <w:szCs w:val="22"/>
                <w:shd w:val="clear" w:color="auto" w:fill="FFFF00"/>
              </w:rPr>
            </w:pPr>
            <w:bookmarkStart w:id="3" w:name="_Hlk490246856"/>
            <w:r w:rsidRPr="00C50BDE">
              <w:rPr>
                <w:sz w:val="22"/>
                <w:szCs w:val="22"/>
              </w:rPr>
              <w:t>Cena díla bez DPH: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F9F6" w14:textId="08BA6A1D" w:rsidR="002575FD" w:rsidRPr="00C50BDE" w:rsidRDefault="00A6682C" w:rsidP="00A668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4482">
              <w:rPr>
                <w:rFonts w:ascii="Arial" w:hAnsi="Arial" w:cs="Arial"/>
                <w:sz w:val="22"/>
                <w:szCs w:val="22"/>
                <w:highlight w:val="yellow"/>
              </w:rPr>
              <w:t>[DOPLNÍ ÚČASTNÍK]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75FD" w:rsidRPr="00C50BDE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4B7E76" w:rsidRPr="00C50BDE" w14:paraId="2A8F6816" w14:textId="77777777" w:rsidTr="00EA28B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580CB" w14:textId="5A98D9D3" w:rsidR="004B7E76" w:rsidRPr="00C50BDE" w:rsidRDefault="004B7E76" w:rsidP="007A4587">
            <w:pPr>
              <w:pStyle w:val="Seznam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DPH: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D1CC" w14:textId="523E8D25" w:rsidR="004B7E76" w:rsidRPr="005C4482" w:rsidRDefault="004B7E76" w:rsidP="007A4587">
            <w:pPr>
              <w:pStyle w:val="Seznam"/>
              <w:ind w:left="0"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C4482">
              <w:rPr>
                <w:rFonts w:ascii="Arial" w:hAnsi="Arial" w:cs="Arial"/>
                <w:sz w:val="22"/>
                <w:szCs w:val="22"/>
                <w:highlight w:val="yellow"/>
              </w:rPr>
              <w:t>[DOPLNÍ ÚČASTNÍK]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0BDE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A6682C" w:rsidRPr="00C50BDE" w14:paraId="113125D8" w14:textId="77777777" w:rsidTr="00EA28B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FD5F3" w14:textId="77777777" w:rsidR="00A6682C" w:rsidRPr="00C50BDE" w:rsidRDefault="00A6682C" w:rsidP="007A4587">
            <w:pPr>
              <w:pStyle w:val="Seznam"/>
              <w:ind w:left="0" w:firstLine="0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</w:rPr>
            </w:pPr>
            <w:r w:rsidRPr="00C50BDE">
              <w:rPr>
                <w:rFonts w:ascii="Arial" w:hAnsi="Arial" w:cs="Arial"/>
                <w:sz w:val="22"/>
                <w:szCs w:val="22"/>
              </w:rPr>
              <w:t>Cena díla včetně DPH: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C7CE" w14:textId="7A625DF8" w:rsidR="00A6682C" w:rsidRPr="00C50BDE" w:rsidRDefault="00A6682C" w:rsidP="007A4587">
            <w:pPr>
              <w:pStyle w:val="Seznam"/>
              <w:ind w:left="0" w:firstLine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C4482">
              <w:rPr>
                <w:rFonts w:ascii="Arial" w:hAnsi="Arial" w:cs="Arial"/>
                <w:sz w:val="22"/>
                <w:szCs w:val="22"/>
                <w:highlight w:val="yellow"/>
              </w:rPr>
              <w:t>[DOPLNÍ ÚČASTNÍK]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0BDE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</w:tbl>
    <w:bookmarkEnd w:id="3"/>
    <w:p w14:paraId="656E134B" w14:textId="2574BB1F" w:rsidR="00B334D7" w:rsidRPr="00B334D7" w:rsidRDefault="00A92376" w:rsidP="00245097">
      <w:pPr>
        <w:pStyle w:val="Odstavecseseznamem"/>
        <w:numPr>
          <w:ilvl w:val="0"/>
          <w:numId w:val="10"/>
        </w:numPr>
        <w:tabs>
          <w:tab w:val="left" w:pos="567"/>
        </w:tabs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    </w:t>
      </w:r>
      <w:r w:rsidR="00B334D7" w:rsidRPr="00B334D7">
        <w:rPr>
          <w:rFonts w:ascii="Arial" w:hAnsi="Arial" w:cs="Arial"/>
          <w:color w:val="000000"/>
          <w:spacing w:val="-2"/>
          <w:sz w:val="22"/>
          <w:szCs w:val="22"/>
        </w:rPr>
        <w:t xml:space="preserve">Cena za provedení díla zahrnuje </w:t>
      </w:r>
      <w:r w:rsidR="00B334D7" w:rsidRPr="00B334D7">
        <w:rPr>
          <w:rFonts w:ascii="Arial" w:hAnsi="Arial" w:cs="Arial"/>
          <w:spacing w:val="-2"/>
          <w:sz w:val="22"/>
          <w:szCs w:val="22"/>
        </w:rPr>
        <w:t>veškeré náklady zhotovitele nezbytné k řádnému, úplnému a kvalitnímu provedení díla včetně všech rizik a vlivů během provádění díla a veškeré ostatní náklady nebo výdaje, které souvisí s plněním závazků zhotovitele dle této smlouvy.</w:t>
      </w:r>
    </w:p>
    <w:p w14:paraId="68CDBC54" w14:textId="73ED0C31" w:rsidR="002575FD" w:rsidRPr="00C50BDE" w:rsidRDefault="00A92376" w:rsidP="00245097">
      <w:pPr>
        <w:pStyle w:val="Zkladntext"/>
        <w:numPr>
          <w:ilvl w:val="0"/>
          <w:numId w:val="10"/>
        </w:numPr>
        <w:tabs>
          <w:tab w:val="num" w:pos="720"/>
        </w:tabs>
        <w:suppressAutoHyphens/>
        <w:overflowPunct/>
        <w:autoSpaceDE/>
        <w:autoSpaceDN/>
        <w:adjustRightInd/>
        <w:spacing w:before="120" w:line="300" w:lineRule="auto"/>
        <w:ind w:left="357" w:hanging="357"/>
        <w:jc w:val="both"/>
        <w:textAlignment w:val="auto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  </w:t>
      </w:r>
      <w:r w:rsidR="002575FD" w:rsidRPr="00C50BDE">
        <w:rPr>
          <w:rFonts w:ascii="Arial" w:hAnsi="Arial" w:cs="Arial"/>
          <w:bCs/>
          <w:iCs/>
          <w:color w:val="000000"/>
          <w:sz w:val="22"/>
          <w:szCs w:val="22"/>
        </w:rPr>
        <w:t>Cena za provedení díla nesmí být měněna v souvislosti s inflací české měny, hodnotou kursu české měny vůči zahraničním měnám či jinými faktory s vlivem na měnový kurs, stabilitou měny nebo cla.</w:t>
      </w:r>
    </w:p>
    <w:p w14:paraId="2FCD6CDF" w14:textId="4DAFDC25" w:rsidR="002575FD" w:rsidRPr="00B334D7" w:rsidRDefault="00A92376" w:rsidP="00245097">
      <w:pPr>
        <w:pStyle w:val="Odstavecseseznamem"/>
        <w:numPr>
          <w:ilvl w:val="0"/>
          <w:numId w:val="10"/>
        </w:numPr>
        <w:tabs>
          <w:tab w:val="left" w:pos="567"/>
        </w:tabs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    </w:t>
      </w:r>
      <w:r w:rsidR="002575FD" w:rsidRPr="00B334D7">
        <w:rPr>
          <w:rFonts w:ascii="Arial" w:hAnsi="Arial" w:cs="Arial"/>
          <w:color w:val="000000"/>
          <w:spacing w:val="-2"/>
          <w:sz w:val="22"/>
          <w:szCs w:val="22"/>
        </w:rPr>
        <w:t>Objednatel nebude zhotoviteli poskytovat zálohy na cenu díla.</w:t>
      </w:r>
    </w:p>
    <w:p w14:paraId="76D67D7A" w14:textId="4AC4299F" w:rsidR="002575FD" w:rsidRPr="00B334D7" w:rsidRDefault="00A92376" w:rsidP="00245097">
      <w:pPr>
        <w:pStyle w:val="Odstavecseseznamem"/>
        <w:numPr>
          <w:ilvl w:val="0"/>
          <w:numId w:val="10"/>
        </w:numPr>
        <w:tabs>
          <w:tab w:val="left" w:pos="567"/>
        </w:tabs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    </w:t>
      </w:r>
      <w:r w:rsidR="002575FD" w:rsidRPr="00B334D7">
        <w:rPr>
          <w:rFonts w:ascii="Arial" w:hAnsi="Arial" w:cs="Arial"/>
          <w:color w:val="000000"/>
          <w:spacing w:val="-2"/>
          <w:sz w:val="22"/>
          <w:szCs w:val="22"/>
        </w:rPr>
        <w:t>Objednatel bude zhotoviteli hradit provedené práce a dodávky měsíčně na základě dílčích faktur vystavených zhotovitelem</w:t>
      </w:r>
      <w:r w:rsidR="00431161">
        <w:rPr>
          <w:rFonts w:ascii="Arial" w:hAnsi="Arial" w:cs="Arial"/>
          <w:color w:val="000000"/>
          <w:spacing w:val="-2"/>
          <w:sz w:val="22"/>
          <w:szCs w:val="22"/>
        </w:rPr>
        <w:t>, a to až do výše maximálně 95</w:t>
      </w:r>
      <w:r w:rsidR="0080443F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16198B">
        <w:rPr>
          <w:rFonts w:ascii="Arial" w:hAnsi="Arial" w:cs="Arial"/>
          <w:color w:val="000000"/>
          <w:spacing w:val="-2"/>
          <w:sz w:val="22"/>
          <w:szCs w:val="22"/>
        </w:rPr>
        <w:t>% celkové ceny díla</w:t>
      </w:r>
      <w:r w:rsidR="002575FD" w:rsidRPr="00B334D7">
        <w:rPr>
          <w:rFonts w:ascii="Arial" w:hAnsi="Arial" w:cs="Arial"/>
          <w:color w:val="000000"/>
          <w:spacing w:val="-2"/>
          <w:sz w:val="22"/>
          <w:szCs w:val="22"/>
        </w:rPr>
        <w:t xml:space="preserve">. Zhotovitel je oprávněn vystavit dílčí fakturu na základě soupisu provedených prací a dodávek potvrzeného pověřenou osobou objednatele. </w:t>
      </w:r>
      <w:r w:rsidR="002575FD" w:rsidRPr="00B334D7">
        <w:rPr>
          <w:rFonts w:ascii="Arial" w:hAnsi="Arial" w:cs="Arial"/>
          <w:spacing w:val="-2"/>
          <w:sz w:val="22"/>
          <w:szCs w:val="22"/>
        </w:rPr>
        <w:t xml:space="preserve">Splatnost ceny díla účtované dílčí fakturou </w:t>
      </w:r>
      <w:r w:rsidR="0016198B">
        <w:rPr>
          <w:rFonts w:ascii="Arial" w:hAnsi="Arial" w:cs="Arial"/>
          <w:spacing w:val="-2"/>
          <w:sz w:val="22"/>
          <w:szCs w:val="22"/>
        </w:rPr>
        <w:t xml:space="preserve">je </w:t>
      </w:r>
      <w:r w:rsidR="002575FD" w:rsidRPr="0097390B">
        <w:rPr>
          <w:rFonts w:ascii="Arial" w:hAnsi="Arial" w:cs="Arial"/>
          <w:b/>
          <w:spacing w:val="-2"/>
          <w:sz w:val="22"/>
          <w:szCs w:val="22"/>
        </w:rPr>
        <w:t xml:space="preserve">30 </w:t>
      </w:r>
      <w:r w:rsidR="0097390B">
        <w:rPr>
          <w:rFonts w:ascii="Arial" w:hAnsi="Arial" w:cs="Arial"/>
          <w:b/>
          <w:spacing w:val="-2"/>
          <w:sz w:val="22"/>
          <w:szCs w:val="22"/>
        </w:rPr>
        <w:t xml:space="preserve">kalendářních </w:t>
      </w:r>
      <w:r w:rsidR="002575FD" w:rsidRPr="0097390B">
        <w:rPr>
          <w:rFonts w:ascii="Arial" w:hAnsi="Arial" w:cs="Arial"/>
          <w:b/>
          <w:spacing w:val="-2"/>
          <w:sz w:val="22"/>
          <w:szCs w:val="22"/>
        </w:rPr>
        <w:t>dnů</w:t>
      </w:r>
      <w:r w:rsidR="002575FD" w:rsidRPr="0097390B">
        <w:rPr>
          <w:rFonts w:ascii="Arial" w:hAnsi="Arial" w:cs="Arial"/>
          <w:spacing w:val="-2"/>
          <w:sz w:val="22"/>
          <w:szCs w:val="22"/>
        </w:rPr>
        <w:t xml:space="preserve"> ode</w:t>
      </w:r>
      <w:r w:rsidR="002575FD" w:rsidRPr="00B334D7">
        <w:rPr>
          <w:rFonts w:ascii="Arial" w:hAnsi="Arial" w:cs="Arial"/>
          <w:spacing w:val="-2"/>
          <w:sz w:val="22"/>
          <w:szCs w:val="22"/>
        </w:rPr>
        <w:t xml:space="preserve"> dne průkazného doručení faktury objednateli.</w:t>
      </w:r>
    </w:p>
    <w:p w14:paraId="1D98A2B0" w14:textId="627DA315" w:rsidR="002575FD" w:rsidRPr="00B334D7" w:rsidRDefault="00A92376" w:rsidP="00245097">
      <w:pPr>
        <w:pStyle w:val="Odstavecseseznamem"/>
        <w:numPr>
          <w:ilvl w:val="0"/>
          <w:numId w:val="10"/>
        </w:numPr>
        <w:tabs>
          <w:tab w:val="left" w:pos="567"/>
        </w:tabs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    </w:t>
      </w:r>
      <w:r w:rsidR="002575FD" w:rsidRPr="00B334D7">
        <w:rPr>
          <w:rFonts w:ascii="Arial" w:hAnsi="Arial" w:cs="Arial"/>
          <w:color w:val="000000"/>
          <w:spacing w:val="-2"/>
          <w:sz w:val="22"/>
          <w:szCs w:val="22"/>
        </w:rPr>
        <w:t xml:space="preserve">Soupis provedených prací za příslušný měsíc obsahuje přehled právě fakturovaných, již dříve uhrazených a zbývajících prací. Pověřená osoba objednatele není povinna soupis prací </w:t>
      </w:r>
      <w:r w:rsidR="00A53773">
        <w:rPr>
          <w:rFonts w:ascii="Arial" w:hAnsi="Arial" w:cs="Arial"/>
          <w:color w:val="000000"/>
          <w:spacing w:val="-2"/>
          <w:sz w:val="22"/>
          <w:szCs w:val="22"/>
        </w:rPr>
        <w:t>potvrdit</w:t>
      </w:r>
      <w:r w:rsidR="00AE0B24">
        <w:rPr>
          <w:rFonts w:ascii="Arial" w:hAnsi="Arial" w:cs="Arial"/>
          <w:color w:val="000000"/>
          <w:spacing w:val="-2"/>
          <w:sz w:val="22"/>
          <w:szCs w:val="22"/>
        </w:rPr>
        <w:t xml:space="preserve"> (podepsat)</w:t>
      </w:r>
      <w:r w:rsidR="002575FD" w:rsidRPr="00B334D7">
        <w:rPr>
          <w:rFonts w:ascii="Arial" w:hAnsi="Arial" w:cs="Arial"/>
          <w:color w:val="000000"/>
          <w:spacing w:val="-2"/>
          <w:sz w:val="22"/>
          <w:szCs w:val="22"/>
        </w:rPr>
        <w:t>, pokud bude soupis obsahovat nesprávné údaje, případně pokud práce, které jsou uvedeny v soupise (a zhotovitel je tedy hodlá fakturovat), byly provedeny vadně. Zhotovitel není oprávněn fakturovat ty provedené práce, které měl podle plánu organizace výstavby provést až v následujících obdobích; zhotovitel je oprávněn fakturovat tyto práce nejdříve v období dle plánu organizace výstavby. Zhotovitel je povinen předávat podklady týkající se rozpočtu, soupisů provedených prací a dodávek, změn během výstavby a faktur za stavební práce v průběhu realizace stavby také v elektronické podobě</w:t>
      </w:r>
      <w:r w:rsidR="008E0A84">
        <w:rPr>
          <w:rFonts w:ascii="Arial" w:hAnsi="Arial" w:cs="Arial"/>
          <w:color w:val="000000"/>
          <w:spacing w:val="-2"/>
          <w:sz w:val="22"/>
          <w:szCs w:val="22"/>
        </w:rPr>
        <w:t>,</w:t>
      </w:r>
      <w:r w:rsidR="002575FD" w:rsidRPr="00B334D7">
        <w:rPr>
          <w:rFonts w:ascii="Arial" w:hAnsi="Arial" w:cs="Arial"/>
          <w:color w:val="000000"/>
          <w:spacing w:val="-2"/>
          <w:sz w:val="22"/>
          <w:szCs w:val="22"/>
        </w:rPr>
        <w:t xml:space="preserve"> a to ve formátu XLS nebo XML.</w:t>
      </w:r>
    </w:p>
    <w:p w14:paraId="144ED69B" w14:textId="2F7C1276" w:rsidR="002575FD" w:rsidRPr="00A53773" w:rsidRDefault="00A92376" w:rsidP="007257BC">
      <w:pPr>
        <w:pStyle w:val="Odstavecseseznamem"/>
        <w:numPr>
          <w:ilvl w:val="0"/>
          <w:numId w:val="10"/>
        </w:numPr>
        <w:tabs>
          <w:tab w:val="left" w:pos="567"/>
        </w:tabs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7257BC">
        <w:rPr>
          <w:rFonts w:ascii="Arial" w:hAnsi="Arial" w:cs="Arial"/>
          <w:spacing w:val="-2"/>
          <w:sz w:val="22"/>
          <w:szCs w:val="22"/>
        </w:rPr>
        <w:t xml:space="preserve">     </w:t>
      </w:r>
      <w:r w:rsidR="00027A07" w:rsidRPr="007257BC">
        <w:rPr>
          <w:rFonts w:ascii="Arial" w:hAnsi="Arial" w:cs="Arial"/>
          <w:spacing w:val="-2"/>
          <w:sz w:val="22"/>
          <w:szCs w:val="22"/>
        </w:rPr>
        <w:t xml:space="preserve">Konečnou fakturu </w:t>
      </w:r>
      <w:r w:rsidR="007257BC" w:rsidRPr="007257BC">
        <w:rPr>
          <w:rFonts w:ascii="Arial" w:hAnsi="Arial" w:cs="Arial"/>
          <w:spacing w:val="-2"/>
          <w:sz w:val="22"/>
          <w:szCs w:val="22"/>
        </w:rPr>
        <w:t xml:space="preserve">na zbývající část celkové ceny díla </w:t>
      </w:r>
      <w:r w:rsidR="00027A07" w:rsidRPr="00FF7A8E">
        <w:rPr>
          <w:rFonts w:ascii="Arial" w:hAnsi="Arial" w:cs="Arial"/>
          <w:spacing w:val="-2"/>
          <w:sz w:val="22"/>
          <w:szCs w:val="22"/>
        </w:rPr>
        <w:t>je zhotovitel oprávněn vystavit</w:t>
      </w:r>
      <w:r w:rsidR="00431161" w:rsidRPr="00FF7A8E">
        <w:rPr>
          <w:rFonts w:ascii="Arial" w:hAnsi="Arial" w:cs="Arial"/>
          <w:spacing w:val="-2"/>
          <w:sz w:val="22"/>
          <w:szCs w:val="22"/>
        </w:rPr>
        <w:t xml:space="preserve"> </w:t>
      </w:r>
      <w:r w:rsidR="002575FD" w:rsidRPr="00FF7A8E">
        <w:rPr>
          <w:rFonts w:ascii="Arial" w:hAnsi="Arial" w:cs="Arial"/>
          <w:spacing w:val="-2"/>
          <w:sz w:val="22"/>
          <w:szCs w:val="22"/>
        </w:rPr>
        <w:t>po</w:t>
      </w:r>
      <w:r w:rsidR="00431161" w:rsidRPr="00FF7A8E">
        <w:rPr>
          <w:rFonts w:ascii="Arial" w:hAnsi="Arial" w:cs="Arial"/>
          <w:spacing w:val="-2"/>
          <w:sz w:val="22"/>
          <w:szCs w:val="22"/>
        </w:rPr>
        <w:t xml:space="preserve"> splnění následujících podmínek:</w:t>
      </w:r>
      <w:r w:rsidR="002575FD" w:rsidRPr="00FF7A8E">
        <w:rPr>
          <w:rFonts w:ascii="Arial" w:hAnsi="Arial" w:cs="Arial"/>
          <w:spacing w:val="-2"/>
          <w:sz w:val="22"/>
          <w:szCs w:val="22"/>
        </w:rPr>
        <w:t xml:space="preserve"> </w:t>
      </w:r>
      <w:r w:rsidRPr="00A53773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F8BC4F6" w14:textId="77777777" w:rsidR="002575FD" w:rsidRPr="00C50BDE" w:rsidRDefault="002575FD" w:rsidP="00245097">
      <w:pPr>
        <w:pStyle w:val="Zkladntext"/>
        <w:numPr>
          <w:ilvl w:val="0"/>
          <w:numId w:val="5"/>
        </w:numPr>
        <w:tabs>
          <w:tab w:val="clear" w:pos="0"/>
          <w:tab w:val="num" w:pos="1134"/>
        </w:tabs>
        <w:suppressAutoHyphens/>
        <w:overflowPunct/>
        <w:autoSpaceDE/>
        <w:autoSpaceDN/>
        <w:adjustRightInd/>
        <w:spacing w:before="120" w:line="300" w:lineRule="auto"/>
        <w:ind w:left="714" w:hanging="357"/>
        <w:jc w:val="both"/>
        <w:textAlignment w:val="auto"/>
        <w:rPr>
          <w:rFonts w:ascii="Arial" w:hAnsi="Arial" w:cs="Arial"/>
          <w:bCs/>
          <w:spacing w:val="-4"/>
          <w:sz w:val="22"/>
          <w:szCs w:val="22"/>
        </w:rPr>
      </w:pPr>
      <w:r w:rsidRPr="00C50BDE">
        <w:rPr>
          <w:rFonts w:ascii="Arial" w:hAnsi="Arial" w:cs="Arial"/>
          <w:sz w:val="22"/>
          <w:szCs w:val="22"/>
        </w:rPr>
        <w:t>předání a převzetí díla objednatelem;</w:t>
      </w:r>
    </w:p>
    <w:p w14:paraId="200FE43D" w14:textId="77777777" w:rsidR="002575FD" w:rsidRPr="00C50BDE" w:rsidRDefault="002575FD" w:rsidP="00245097">
      <w:pPr>
        <w:pStyle w:val="Zkladntext"/>
        <w:numPr>
          <w:ilvl w:val="0"/>
          <w:numId w:val="5"/>
        </w:numPr>
        <w:tabs>
          <w:tab w:val="clear" w:pos="0"/>
          <w:tab w:val="num" w:pos="1134"/>
        </w:tabs>
        <w:suppressAutoHyphens/>
        <w:overflowPunct/>
        <w:autoSpaceDE/>
        <w:autoSpaceDN/>
        <w:adjustRightInd/>
        <w:spacing w:before="120" w:line="300" w:lineRule="auto"/>
        <w:ind w:left="714" w:hanging="357"/>
        <w:jc w:val="both"/>
        <w:textAlignment w:val="auto"/>
        <w:rPr>
          <w:rFonts w:ascii="Arial" w:hAnsi="Arial" w:cs="Arial"/>
          <w:bCs/>
          <w:spacing w:val="-4"/>
          <w:sz w:val="22"/>
          <w:szCs w:val="22"/>
        </w:rPr>
      </w:pPr>
      <w:r w:rsidRPr="00C50BDE">
        <w:rPr>
          <w:rFonts w:ascii="Arial" w:hAnsi="Arial" w:cs="Arial"/>
          <w:sz w:val="22"/>
          <w:szCs w:val="22"/>
        </w:rPr>
        <w:t>odstranění vad a nedodělků uvedených v zápise o předání a převzetí díla zhotovitelem;</w:t>
      </w:r>
    </w:p>
    <w:p w14:paraId="1CB3CDF5" w14:textId="4F7CF55D" w:rsidR="002575FD" w:rsidRPr="001A06D6" w:rsidRDefault="002575FD" w:rsidP="00245097">
      <w:pPr>
        <w:pStyle w:val="Zkladntext"/>
        <w:numPr>
          <w:ilvl w:val="0"/>
          <w:numId w:val="5"/>
        </w:numPr>
        <w:tabs>
          <w:tab w:val="clear" w:pos="0"/>
          <w:tab w:val="num" w:pos="1134"/>
        </w:tabs>
        <w:suppressAutoHyphens/>
        <w:overflowPunct/>
        <w:autoSpaceDE/>
        <w:autoSpaceDN/>
        <w:adjustRightInd/>
        <w:spacing w:before="120" w:line="300" w:lineRule="auto"/>
        <w:ind w:left="714" w:hanging="357"/>
        <w:jc w:val="both"/>
        <w:textAlignment w:val="auto"/>
        <w:rPr>
          <w:rFonts w:ascii="Arial" w:hAnsi="Arial" w:cs="Arial"/>
          <w:bCs/>
          <w:spacing w:val="-4"/>
          <w:sz w:val="22"/>
          <w:szCs w:val="22"/>
        </w:rPr>
      </w:pPr>
      <w:r w:rsidRPr="001A06D6">
        <w:rPr>
          <w:rFonts w:ascii="Arial" w:hAnsi="Arial" w:cs="Arial"/>
          <w:sz w:val="22"/>
          <w:szCs w:val="22"/>
        </w:rPr>
        <w:lastRenderedPageBreak/>
        <w:t xml:space="preserve">předání kompletní dokumentace skutečného provedení </w:t>
      </w:r>
      <w:r w:rsidR="00844A20" w:rsidRPr="001A06D6">
        <w:rPr>
          <w:rFonts w:ascii="Arial" w:hAnsi="Arial" w:cs="Arial"/>
          <w:sz w:val="22"/>
          <w:szCs w:val="22"/>
        </w:rPr>
        <w:t>stavby</w:t>
      </w:r>
      <w:r w:rsidRPr="001A06D6">
        <w:rPr>
          <w:rFonts w:ascii="Arial" w:hAnsi="Arial" w:cs="Arial"/>
          <w:sz w:val="22"/>
          <w:szCs w:val="22"/>
        </w:rPr>
        <w:t xml:space="preserve"> objednateli; a zároveň</w:t>
      </w:r>
    </w:p>
    <w:p w14:paraId="38F0E2A8" w14:textId="6766AB0E" w:rsidR="002575FD" w:rsidRPr="00A53773" w:rsidRDefault="002575FD" w:rsidP="00245097">
      <w:pPr>
        <w:pStyle w:val="Zkladntext"/>
        <w:numPr>
          <w:ilvl w:val="0"/>
          <w:numId w:val="5"/>
        </w:numPr>
        <w:tabs>
          <w:tab w:val="clear" w:pos="0"/>
          <w:tab w:val="num" w:pos="1134"/>
        </w:tabs>
        <w:suppressAutoHyphens/>
        <w:overflowPunct/>
        <w:autoSpaceDE/>
        <w:autoSpaceDN/>
        <w:adjustRightInd/>
        <w:spacing w:before="120" w:line="300" w:lineRule="auto"/>
        <w:ind w:left="714" w:hanging="357"/>
        <w:jc w:val="both"/>
        <w:textAlignment w:val="auto"/>
        <w:rPr>
          <w:rFonts w:ascii="Arial" w:hAnsi="Arial" w:cs="Arial"/>
          <w:bCs/>
          <w:spacing w:val="-4"/>
          <w:sz w:val="22"/>
          <w:szCs w:val="22"/>
        </w:rPr>
      </w:pPr>
      <w:r w:rsidRPr="001A06D6">
        <w:rPr>
          <w:rFonts w:ascii="Arial" w:hAnsi="Arial" w:cs="Arial"/>
          <w:bCs/>
          <w:spacing w:val="-2"/>
          <w:sz w:val="22"/>
          <w:szCs w:val="22"/>
        </w:rPr>
        <w:t>předložení bankovní záruky za řádné plnění z</w:t>
      </w:r>
      <w:r w:rsidR="00747D10" w:rsidRPr="001A06D6">
        <w:rPr>
          <w:rFonts w:ascii="Arial" w:hAnsi="Arial" w:cs="Arial"/>
          <w:bCs/>
          <w:spacing w:val="-2"/>
          <w:sz w:val="22"/>
          <w:szCs w:val="22"/>
        </w:rPr>
        <w:t>áručních podmínek (podle bodu 15</w:t>
      </w:r>
      <w:r w:rsidRPr="001A06D6">
        <w:rPr>
          <w:rFonts w:ascii="Arial" w:hAnsi="Arial" w:cs="Arial"/>
          <w:bCs/>
          <w:spacing w:val="-2"/>
          <w:sz w:val="22"/>
          <w:szCs w:val="22"/>
        </w:rPr>
        <w:t>.3 této smlouvy) objednateli.</w:t>
      </w:r>
    </w:p>
    <w:p w14:paraId="68BD3703" w14:textId="5B4A1146" w:rsidR="007257BC" w:rsidRPr="001A06D6" w:rsidRDefault="007257BC" w:rsidP="00A53773">
      <w:pPr>
        <w:pStyle w:val="Zkladntext"/>
        <w:suppressAutoHyphens/>
        <w:overflowPunct/>
        <w:autoSpaceDE/>
        <w:autoSpaceDN/>
        <w:adjustRightInd/>
        <w:spacing w:before="120" w:line="300" w:lineRule="auto"/>
        <w:ind w:left="714"/>
        <w:jc w:val="both"/>
        <w:textAlignment w:val="auto"/>
        <w:rPr>
          <w:rFonts w:ascii="Arial" w:hAnsi="Arial" w:cs="Arial"/>
          <w:bCs/>
          <w:spacing w:val="-4"/>
          <w:sz w:val="22"/>
          <w:szCs w:val="22"/>
        </w:rPr>
      </w:pPr>
      <w:r w:rsidRPr="00341000">
        <w:rPr>
          <w:rFonts w:ascii="Arial" w:hAnsi="Arial" w:cs="Arial"/>
          <w:spacing w:val="-2"/>
          <w:sz w:val="22"/>
          <w:szCs w:val="22"/>
        </w:rPr>
        <w:t xml:space="preserve">Splatnost ceny díla účtované konečnou fakturou </w:t>
      </w:r>
      <w:r w:rsidRPr="00341000">
        <w:rPr>
          <w:rFonts w:ascii="Arial" w:hAnsi="Arial" w:cs="Arial"/>
          <w:color w:val="000000"/>
          <w:spacing w:val="-2"/>
          <w:sz w:val="22"/>
          <w:szCs w:val="22"/>
        </w:rPr>
        <w:t>je 30 dnů</w:t>
      </w:r>
      <w:r w:rsidRPr="00341000">
        <w:rPr>
          <w:rFonts w:ascii="Arial" w:hAnsi="Arial" w:cs="Arial"/>
          <w:spacing w:val="-2"/>
          <w:sz w:val="22"/>
          <w:szCs w:val="22"/>
        </w:rPr>
        <w:t xml:space="preserve"> ode dne průkazného doručení faktury objednateli.</w:t>
      </w:r>
    </w:p>
    <w:p w14:paraId="7AAEB77A" w14:textId="6426CF0D" w:rsidR="00C50BDE" w:rsidRPr="001A06D6" w:rsidRDefault="001A06D6" w:rsidP="00245097">
      <w:pPr>
        <w:pStyle w:val="Odstavecseseznamem"/>
        <w:widowControl w:val="0"/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06D6">
        <w:rPr>
          <w:rFonts w:ascii="Arial" w:hAnsi="Arial" w:cs="Arial"/>
          <w:sz w:val="22"/>
          <w:szCs w:val="22"/>
        </w:rPr>
        <w:t xml:space="preserve">      </w:t>
      </w:r>
      <w:r w:rsidR="00C50BDE" w:rsidRPr="001A06D6">
        <w:rPr>
          <w:rFonts w:ascii="Arial" w:hAnsi="Arial" w:cs="Arial"/>
          <w:sz w:val="22"/>
          <w:szCs w:val="22"/>
        </w:rPr>
        <w:t>Každá faktura musí být označena názvem projektu: „</w:t>
      </w:r>
      <w:r w:rsidR="00C37402" w:rsidRPr="001A06D6">
        <w:rPr>
          <w:rFonts w:ascii="Arial" w:hAnsi="Arial" w:cs="Arial"/>
          <w:b/>
          <w:bCs/>
          <w:sz w:val="22"/>
          <w:szCs w:val="22"/>
        </w:rPr>
        <w:t>Snížení energetické náročnosti budovy měnírny střed v Liberci</w:t>
      </w:r>
      <w:r w:rsidR="00C50BDE" w:rsidRPr="001A06D6">
        <w:rPr>
          <w:rFonts w:ascii="Arial" w:hAnsi="Arial" w:cs="Arial"/>
          <w:b/>
          <w:bCs/>
          <w:sz w:val="22"/>
          <w:szCs w:val="22"/>
        </w:rPr>
        <w:t>“</w:t>
      </w:r>
      <w:r w:rsidR="00C37402" w:rsidRPr="001A06D6">
        <w:rPr>
          <w:rFonts w:ascii="Arial" w:hAnsi="Arial" w:cs="Arial"/>
          <w:sz w:val="22"/>
          <w:szCs w:val="22"/>
        </w:rPr>
        <w:t xml:space="preserve"> a registračním číslem projektu:</w:t>
      </w:r>
      <w:r w:rsidR="00417DA3">
        <w:rPr>
          <w:rFonts w:ascii="Arial" w:hAnsi="Arial" w:cs="Arial"/>
          <w:sz w:val="22"/>
          <w:szCs w:val="22"/>
        </w:rPr>
        <w:t xml:space="preserve"> </w:t>
      </w:r>
      <w:r w:rsidR="00C37402" w:rsidRPr="001A06D6">
        <w:rPr>
          <w:rFonts w:ascii="Arial" w:hAnsi="Arial" w:cs="Arial"/>
          <w:sz w:val="22"/>
          <w:szCs w:val="22"/>
        </w:rPr>
        <w:t>CZ.01.3.10/0.0/0.0/16_061/0011025</w:t>
      </w:r>
      <w:r w:rsidR="00C50BDE" w:rsidRPr="001A06D6">
        <w:rPr>
          <w:rFonts w:ascii="Arial" w:hAnsi="Arial" w:cs="Arial"/>
          <w:sz w:val="22"/>
          <w:szCs w:val="22"/>
        </w:rPr>
        <w:t>.</w:t>
      </w:r>
      <w:r w:rsidR="0016198B">
        <w:rPr>
          <w:rFonts w:ascii="Arial" w:hAnsi="Arial" w:cs="Arial"/>
          <w:sz w:val="22"/>
          <w:szCs w:val="22"/>
        </w:rPr>
        <w:t xml:space="preserve"> Každá faktura bude vystavena ve dvou originálních vyhotoveních.</w:t>
      </w:r>
      <w:r w:rsidR="00C50BDE" w:rsidRPr="001A06D6">
        <w:rPr>
          <w:rFonts w:ascii="Arial" w:hAnsi="Arial" w:cs="Arial"/>
          <w:sz w:val="22"/>
          <w:szCs w:val="22"/>
        </w:rPr>
        <w:t xml:space="preserve"> </w:t>
      </w:r>
    </w:p>
    <w:p w14:paraId="49BFE06D" w14:textId="0609FA66" w:rsidR="00C50BDE" w:rsidRPr="001A06D6" w:rsidRDefault="00C50BDE" w:rsidP="00245097">
      <w:pPr>
        <w:pStyle w:val="Odstavecseseznamem"/>
        <w:widowControl w:val="0"/>
        <w:numPr>
          <w:ilvl w:val="0"/>
          <w:numId w:val="10"/>
        </w:numPr>
        <w:spacing w:after="120" w:line="30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06D6">
        <w:rPr>
          <w:rFonts w:ascii="Arial" w:hAnsi="Arial" w:cs="Arial"/>
          <w:sz w:val="22"/>
          <w:szCs w:val="22"/>
        </w:rPr>
        <w:t xml:space="preserve">V případě, že účetní doklady nebudou mít odpovídající náležitosti, je </w:t>
      </w:r>
      <w:r w:rsidR="00C37402" w:rsidRPr="001A06D6">
        <w:rPr>
          <w:rFonts w:ascii="Arial" w:hAnsi="Arial" w:cs="Arial"/>
          <w:sz w:val="22"/>
          <w:szCs w:val="22"/>
        </w:rPr>
        <w:t>objednatel</w:t>
      </w:r>
      <w:r w:rsidRPr="001A06D6">
        <w:rPr>
          <w:rFonts w:ascii="Arial" w:hAnsi="Arial" w:cs="Arial"/>
          <w:sz w:val="22"/>
          <w:szCs w:val="22"/>
        </w:rPr>
        <w:t xml:space="preserve"> oprávněn zaslat je ve lhůtě splatnosti zpět </w:t>
      </w:r>
      <w:r w:rsidR="00C37402" w:rsidRPr="001A06D6">
        <w:rPr>
          <w:rFonts w:ascii="Arial" w:hAnsi="Arial" w:cs="Arial"/>
          <w:sz w:val="22"/>
          <w:szCs w:val="22"/>
        </w:rPr>
        <w:t>zhotoviteli</w:t>
      </w:r>
      <w:r w:rsidRPr="001A06D6">
        <w:rPr>
          <w:rFonts w:ascii="Arial" w:hAnsi="Arial" w:cs="Arial"/>
          <w:sz w:val="22"/>
          <w:szCs w:val="22"/>
        </w:rPr>
        <w:t xml:space="preserve"> k doplnění, aniž se tak dostane do prodlení se splatností; lhůta splatnosti počíná běžet znovu od opětovného zaslání náležitě doplněných či opravených dokladů.</w:t>
      </w:r>
    </w:p>
    <w:p w14:paraId="42B352C6" w14:textId="77777777" w:rsidR="002575FD" w:rsidRPr="001A06D6" w:rsidRDefault="002575FD" w:rsidP="00245097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1A06D6">
        <w:rPr>
          <w:rFonts w:ascii="Arial" w:hAnsi="Arial" w:cs="Arial"/>
          <w:sz w:val="22"/>
          <w:szCs w:val="22"/>
        </w:rPr>
        <w:t>Platby budou provedeny převodem finančních prostředků na účet zhotovitele. Termínem úhrady se rozumí den odepsání peněžních prostředků z účtu objednatele.</w:t>
      </w:r>
    </w:p>
    <w:p w14:paraId="77496E95" w14:textId="77777777" w:rsidR="001479F1" w:rsidRPr="00BE59E1" w:rsidRDefault="001479F1" w:rsidP="002575FD">
      <w:pPr>
        <w:tabs>
          <w:tab w:val="left" w:pos="567"/>
        </w:tabs>
        <w:suppressAutoHyphens/>
        <w:spacing w:before="120" w:after="120" w:line="300" w:lineRule="auto"/>
        <w:ind w:left="567"/>
        <w:rPr>
          <w:rFonts w:ascii="Arial" w:hAnsi="Arial" w:cs="Arial"/>
          <w:spacing w:val="-2"/>
          <w:sz w:val="16"/>
          <w:szCs w:val="16"/>
        </w:rPr>
      </w:pPr>
    </w:p>
    <w:p w14:paraId="37A201E8" w14:textId="692DCB4D" w:rsidR="002575FD" w:rsidRPr="001A06D6" w:rsidRDefault="001479F1" w:rsidP="001479F1">
      <w:pPr>
        <w:spacing w:after="240"/>
        <w:jc w:val="both"/>
        <w:outlineLvl w:val="0"/>
        <w:rPr>
          <w:rFonts w:ascii="Arial" w:hAnsi="Arial" w:cs="Arial"/>
        </w:rPr>
      </w:pPr>
      <w:r w:rsidRPr="001A06D6">
        <w:rPr>
          <w:rFonts w:ascii="Arial" w:hAnsi="Arial" w:cs="Arial"/>
          <w:b/>
          <w:sz w:val="22"/>
          <w:szCs w:val="22"/>
          <w:u w:val="single"/>
        </w:rPr>
        <w:t>4. Předání a převzetí provedeného díla</w:t>
      </w:r>
    </w:p>
    <w:p w14:paraId="5D2FEDA2" w14:textId="3C16B9A6" w:rsidR="002575FD" w:rsidRPr="001A06D6" w:rsidRDefault="00A92376" w:rsidP="00245097">
      <w:pPr>
        <w:pStyle w:val="Seznam"/>
        <w:numPr>
          <w:ilvl w:val="1"/>
          <w:numId w:val="11"/>
        </w:numPr>
        <w:ind w:left="357" w:hanging="357"/>
        <w:rPr>
          <w:rFonts w:ascii="Arial" w:hAnsi="Arial" w:cs="Arial"/>
          <w:sz w:val="22"/>
          <w:szCs w:val="22"/>
        </w:rPr>
      </w:pPr>
      <w:r w:rsidRPr="001A06D6">
        <w:rPr>
          <w:rFonts w:ascii="Arial" w:hAnsi="Arial" w:cs="Arial"/>
          <w:sz w:val="22"/>
          <w:szCs w:val="22"/>
        </w:rPr>
        <w:t xml:space="preserve">     </w:t>
      </w:r>
      <w:r w:rsidR="002575FD" w:rsidRPr="001A06D6">
        <w:rPr>
          <w:rFonts w:ascii="Arial" w:hAnsi="Arial" w:cs="Arial"/>
          <w:sz w:val="22"/>
          <w:szCs w:val="22"/>
        </w:rPr>
        <w:t>Zhotovitel předá objednateli provedené dílo nejpozději v poslední den lhůty pro provedení díla vyplývající z</w:t>
      </w:r>
      <w:r w:rsidR="005C366D" w:rsidRPr="001A06D6">
        <w:rPr>
          <w:rFonts w:ascii="Arial" w:hAnsi="Arial" w:cs="Arial"/>
          <w:sz w:val="22"/>
          <w:szCs w:val="22"/>
        </w:rPr>
        <w:t xml:space="preserve"> pokynů objednatele podle bodů 2.1 a 2</w:t>
      </w:r>
      <w:r w:rsidR="002575FD" w:rsidRPr="001A06D6">
        <w:rPr>
          <w:rFonts w:ascii="Arial" w:hAnsi="Arial" w:cs="Arial"/>
          <w:sz w:val="22"/>
          <w:szCs w:val="22"/>
        </w:rPr>
        <w:t>.2 této smlouvy.</w:t>
      </w:r>
    </w:p>
    <w:p w14:paraId="12BC3D37" w14:textId="2E0E6108" w:rsidR="002575FD" w:rsidRPr="001A06D6" w:rsidRDefault="00A92376" w:rsidP="00245097">
      <w:pPr>
        <w:pStyle w:val="Seznam"/>
        <w:numPr>
          <w:ilvl w:val="1"/>
          <w:numId w:val="11"/>
        </w:numPr>
        <w:ind w:left="357" w:hanging="357"/>
        <w:rPr>
          <w:rFonts w:ascii="Arial" w:hAnsi="Arial" w:cs="Arial"/>
          <w:spacing w:val="-2"/>
          <w:sz w:val="22"/>
          <w:szCs w:val="22"/>
        </w:rPr>
      </w:pPr>
      <w:r w:rsidRPr="001A06D6">
        <w:rPr>
          <w:rFonts w:ascii="Arial" w:hAnsi="Arial" w:cs="Arial"/>
          <w:spacing w:val="-2"/>
          <w:sz w:val="22"/>
          <w:szCs w:val="22"/>
        </w:rPr>
        <w:t xml:space="preserve">     </w:t>
      </w:r>
      <w:r w:rsidR="002575FD" w:rsidRPr="001A06D6">
        <w:rPr>
          <w:rFonts w:ascii="Arial" w:hAnsi="Arial" w:cs="Arial"/>
          <w:spacing w:val="-2"/>
          <w:sz w:val="22"/>
          <w:szCs w:val="22"/>
        </w:rPr>
        <w:t>Zhotovitel připraví k předání/převzetí provedeného díla veškeré doklady o provedení všech zkoušek předepsaných projektovou dokumentací a souvisejícími normami.</w:t>
      </w:r>
    </w:p>
    <w:p w14:paraId="5A8526E5" w14:textId="6A448F6E" w:rsidR="002575FD" w:rsidRPr="001A06D6" w:rsidRDefault="00A92376" w:rsidP="00245097">
      <w:pPr>
        <w:pStyle w:val="Seznam"/>
        <w:numPr>
          <w:ilvl w:val="1"/>
          <w:numId w:val="11"/>
        </w:numPr>
        <w:ind w:left="357" w:hanging="357"/>
        <w:rPr>
          <w:rFonts w:ascii="Arial" w:hAnsi="Arial" w:cs="Arial"/>
          <w:spacing w:val="-2"/>
          <w:sz w:val="22"/>
          <w:szCs w:val="22"/>
        </w:rPr>
      </w:pPr>
      <w:r w:rsidRPr="001A06D6">
        <w:rPr>
          <w:rFonts w:ascii="Arial" w:hAnsi="Arial" w:cs="Arial"/>
          <w:spacing w:val="-2"/>
          <w:sz w:val="22"/>
          <w:szCs w:val="22"/>
        </w:rPr>
        <w:t xml:space="preserve">     </w:t>
      </w:r>
      <w:r w:rsidR="002575FD" w:rsidRPr="001A06D6">
        <w:rPr>
          <w:rFonts w:ascii="Arial" w:hAnsi="Arial" w:cs="Arial"/>
          <w:spacing w:val="-2"/>
          <w:sz w:val="22"/>
          <w:szCs w:val="22"/>
        </w:rPr>
        <w:t>O průběhu předání a převzetí provedeného díla a dokladů vyhotoví obě smluvní strany protokol, ve kterém uvedou všechny zjištěné skutečnosti související s provedením díla, sepíší zjištěné nedodělky a vady a popřípadě stanoví termíny pro jejich odstranění.</w:t>
      </w:r>
    </w:p>
    <w:p w14:paraId="4131F6B5" w14:textId="78AD36A3" w:rsidR="002575FD" w:rsidRPr="001A06D6" w:rsidRDefault="00A92376" w:rsidP="00245097">
      <w:pPr>
        <w:pStyle w:val="Seznam"/>
        <w:numPr>
          <w:ilvl w:val="1"/>
          <w:numId w:val="11"/>
        </w:numPr>
        <w:ind w:left="357" w:hanging="357"/>
        <w:rPr>
          <w:rFonts w:ascii="Arial" w:hAnsi="Arial" w:cs="Arial"/>
          <w:spacing w:val="-2"/>
          <w:sz w:val="22"/>
          <w:szCs w:val="22"/>
        </w:rPr>
      </w:pPr>
      <w:r w:rsidRPr="001A06D6">
        <w:rPr>
          <w:rFonts w:ascii="Arial" w:hAnsi="Arial" w:cs="Arial"/>
          <w:spacing w:val="-2"/>
          <w:sz w:val="22"/>
          <w:szCs w:val="22"/>
        </w:rPr>
        <w:t xml:space="preserve">     </w:t>
      </w:r>
      <w:r w:rsidR="002575FD" w:rsidRPr="001A06D6">
        <w:rPr>
          <w:rFonts w:ascii="Arial" w:hAnsi="Arial" w:cs="Arial"/>
          <w:spacing w:val="-2"/>
          <w:sz w:val="22"/>
          <w:szCs w:val="22"/>
        </w:rPr>
        <w:t xml:space="preserve">V případě, že dílo bude při předání a převzetí vykazovat vady nebo nedodělky, které jsou podstatného rázu nebo brání jeho řádnému užívání, má objednatel právo odmítnout dílo převzít. V takovém případě se do protokolu sepsaného stranami uvede, že objednatel odmítnul převzít dílo, a popíše se důvod tohoto odmítnutí. </w:t>
      </w:r>
    </w:p>
    <w:p w14:paraId="34D25D97" w14:textId="0B2950B9" w:rsidR="002575FD" w:rsidRPr="001A06D6" w:rsidRDefault="00A92376" w:rsidP="00245097">
      <w:pPr>
        <w:pStyle w:val="Seznam"/>
        <w:numPr>
          <w:ilvl w:val="1"/>
          <w:numId w:val="11"/>
        </w:numPr>
        <w:ind w:left="357" w:hanging="357"/>
        <w:rPr>
          <w:rFonts w:ascii="Arial" w:hAnsi="Arial" w:cs="Arial"/>
          <w:spacing w:val="-2"/>
          <w:sz w:val="22"/>
          <w:szCs w:val="22"/>
        </w:rPr>
      </w:pPr>
      <w:r w:rsidRPr="001A06D6">
        <w:rPr>
          <w:rFonts w:ascii="Arial" w:hAnsi="Arial" w:cs="Arial"/>
          <w:spacing w:val="-2"/>
          <w:sz w:val="22"/>
          <w:szCs w:val="22"/>
        </w:rPr>
        <w:t xml:space="preserve">     </w:t>
      </w:r>
      <w:r w:rsidR="002575FD" w:rsidRPr="001A06D6">
        <w:rPr>
          <w:rFonts w:ascii="Arial" w:hAnsi="Arial" w:cs="Arial"/>
          <w:spacing w:val="-2"/>
          <w:sz w:val="22"/>
          <w:szCs w:val="22"/>
        </w:rPr>
        <w:t>Zhotovitel nesplní svůj závazek provést dílo, dokud vady a nedodělky neodstraní a dílo nepředá objednateli bez vad a nedodělků. Převzetím díla s vadami a nedodělky nevzniká zhotoviteli právo na zaplacení ceny díla.</w:t>
      </w:r>
    </w:p>
    <w:p w14:paraId="6E3AA713" w14:textId="77777777" w:rsidR="001479F1" w:rsidRPr="00BE59E1" w:rsidRDefault="001479F1" w:rsidP="001479F1">
      <w:pPr>
        <w:pStyle w:val="Seznam"/>
        <w:rPr>
          <w:rFonts w:ascii="Arial" w:hAnsi="Arial" w:cs="Arial"/>
          <w:spacing w:val="-2"/>
          <w:sz w:val="16"/>
          <w:szCs w:val="16"/>
        </w:rPr>
      </w:pPr>
    </w:p>
    <w:p w14:paraId="5A32E9A8" w14:textId="25CC23DB" w:rsidR="001479F1" w:rsidRPr="001A06D6" w:rsidRDefault="001479F1" w:rsidP="001479F1">
      <w:pPr>
        <w:spacing w:after="240"/>
        <w:jc w:val="both"/>
        <w:outlineLvl w:val="0"/>
        <w:rPr>
          <w:rFonts w:ascii="Arial" w:hAnsi="Arial" w:cs="Arial"/>
        </w:rPr>
      </w:pPr>
      <w:r w:rsidRPr="001A06D6">
        <w:rPr>
          <w:rFonts w:ascii="Arial" w:hAnsi="Arial" w:cs="Arial"/>
          <w:b/>
          <w:sz w:val="22"/>
          <w:szCs w:val="22"/>
          <w:u w:val="single"/>
        </w:rPr>
        <w:t>5. Nebezpečí škody, vlastnictví předmětu díla</w:t>
      </w:r>
    </w:p>
    <w:p w14:paraId="620FA278" w14:textId="0698E080" w:rsidR="002575FD" w:rsidRPr="001A06D6" w:rsidRDefault="00A92376" w:rsidP="00245097">
      <w:pPr>
        <w:pStyle w:val="Odstavecseseznamem"/>
        <w:numPr>
          <w:ilvl w:val="1"/>
          <w:numId w:val="12"/>
        </w:numPr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1A06D6">
        <w:rPr>
          <w:rFonts w:ascii="Arial" w:hAnsi="Arial" w:cs="Arial"/>
          <w:sz w:val="22"/>
          <w:szCs w:val="22"/>
        </w:rPr>
        <w:t xml:space="preserve">     </w:t>
      </w:r>
      <w:r w:rsidR="002575FD" w:rsidRPr="001A06D6">
        <w:rPr>
          <w:rFonts w:ascii="Arial" w:hAnsi="Arial" w:cs="Arial"/>
          <w:sz w:val="22"/>
          <w:szCs w:val="22"/>
        </w:rPr>
        <w:t xml:space="preserve">Objednatel </w:t>
      </w:r>
      <w:r w:rsidR="00392F0D">
        <w:rPr>
          <w:rFonts w:ascii="Arial" w:hAnsi="Arial" w:cs="Arial"/>
          <w:sz w:val="22"/>
          <w:szCs w:val="22"/>
        </w:rPr>
        <w:t>nab</w:t>
      </w:r>
      <w:r w:rsidR="004D6EDD">
        <w:rPr>
          <w:rFonts w:ascii="Arial" w:hAnsi="Arial" w:cs="Arial"/>
          <w:sz w:val="22"/>
          <w:szCs w:val="22"/>
        </w:rPr>
        <w:t>ý</w:t>
      </w:r>
      <w:r w:rsidR="00392F0D">
        <w:rPr>
          <w:rFonts w:ascii="Arial" w:hAnsi="Arial" w:cs="Arial"/>
          <w:sz w:val="22"/>
          <w:szCs w:val="22"/>
        </w:rPr>
        <w:t>vá</w:t>
      </w:r>
      <w:r w:rsidR="00392F0D" w:rsidRPr="001A06D6">
        <w:rPr>
          <w:rFonts w:ascii="Arial" w:hAnsi="Arial" w:cs="Arial"/>
          <w:sz w:val="22"/>
          <w:szCs w:val="22"/>
        </w:rPr>
        <w:t xml:space="preserve"> </w:t>
      </w:r>
      <w:r w:rsidR="002575FD" w:rsidRPr="001A06D6">
        <w:rPr>
          <w:rFonts w:ascii="Arial" w:hAnsi="Arial" w:cs="Arial"/>
          <w:sz w:val="22"/>
          <w:szCs w:val="22"/>
        </w:rPr>
        <w:t>vlastnictví k jednotlivým částem díla jejich zabudováním do struktury díla.</w:t>
      </w:r>
    </w:p>
    <w:p w14:paraId="0CD8C1CB" w14:textId="191A0251" w:rsidR="002575FD" w:rsidRPr="00C50BDE" w:rsidRDefault="00A92376" w:rsidP="00245097">
      <w:pPr>
        <w:pStyle w:val="Odstavecseseznamem"/>
        <w:numPr>
          <w:ilvl w:val="1"/>
          <w:numId w:val="12"/>
        </w:numPr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trike/>
          <w:color w:val="000000"/>
          <w:sz w:val="22"/>
          <w:szCs w:val="22"/>
        </w:rPr>
      </w:pPr>
      <w:r w:rsidRPr="001A06D6">
        <w:rPr>
          <w:rFonts w:ascii="Arial" w:hAnsi="Arial" w:cs="Arial"/>
          <w:sz w:val="22"/>
          <w:szCs w:val="22"/>
        </w:rPr>
        <w:lastRenderedPageBreak/>
        <w:t xml:space="preserve">     </w:t>
      </w:r>
      <w:r w:rsidR="002575FD" w:rsidRPr="001A06D6">
        <w:rPr>
          <w:rFonts w:ascii="Arial" w:hAnsi="Arial" w:cs="Arial"/>
          <w:sz w:val="22"/>
          <w:szCs w:val="22"/>
        </w:rPr>
        <w:t xml:space="preserve">Nebezpečí vzniku škody na zhotovovaném díle přechází na objednatele po </w:t>
      </w:r>
      <w:r w:rsidR="002575FD" w:rsidRPr="00C50BDE">
        <w:rPr>
          <w:rFonts w:ascii="Arial" w:hAnsi="Arial" w:cs="Arial"/>
          <w:color w:val="000000"/>
          <w:sz w:val="22"/>
          <w:szCs w:val="22"/>
        </w:rPr>
        <w:t>prokazatelném předání a převzetí díla objednatelem bez vad a nedodělků.</w:t>
      </w:r>
    </w:p>
    <w:p w14:paraId="728F474F" w14:textId="109401E9" w:rsidR="002575FD" w:rsidRDefault="00A92376" w:rsidP="00245097">
      <w:pPr>
        <w:pStyle w:val="Tabellentext"/>
        <w:keepLines w:val="0"/>
        <w:numPr>
          <w:ilvl w:val="1"/>
          <w:numId w:val="12"/>
        </w:numPr>
        <w:spacing w:before="120" w:after="120"/>
        <w:ind w:left="357" w:hanging="357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     </w:t>
      </w:r>
      <w:r w:rsidR="002575FD" w:rsidRPr="00C50BDE">
        <w:rPr>
          <w:rFonts w:ascii="Arial" w:hAnsi="Arial" w:cs="Arial"/>
          <w:szCs w:val="22"/>
          <w:lang w:val="cs-CZ"/>
        </w:rPr>
        <w:t>Zhotovitel nese veškerou odpovědnost za veškeré škody způsobené objednateli a třetím osobám vzniklé v souvislosti se zhotovením díla. Zhotovitel nese odpovědnost za jakoukoliv škodu způsobenou na díle před přechodem vzniku nebezpečí škody na díle na objednatele.</w:t>
      </w:r>
    </w:p>
    <w:p w14:paraId="00690AA2" w14:textId="77CF1A8A" w:rsidR="001479F1" w:rsidRPr="00C50BDE" w:rsidRDefault="001479F1" w:rsidP="001479F1">
      <w:pPr>
        <w:spacing w:after="2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6.</w:t>
      </w:r>
      <w:r w:rsidRPr="00E465FC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Záruka zhotovitele za jakost</w:t>
      </w:r>
    </w:p>
    <w:p w14:paraId="53FD2298" w14:textId="543F3A1E" w:rsidR="002575FD" w:rsidRPr="00C50BDE" w:rsidRDefault="00A92376" w:rsidP="00245097">
      <w:pPr>
        <w:pStyle w:val="Seznam"/>
        <w:numPr>
          <w:ilvl w:val="1"/>
          <w:numId w:val="13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575FD" w:rsidRPr="00C50BDE">
        <w:rPr>
          <w:rFonts w:ascii="Arial" w:hAnsi="Arial" w:cs="Arial"/>
          <w:sz w:val="22"/>
          <w:szCs w:val="22"/>
        </w:rPr>
        <w:t xml:space="preserve">Zhotovitel odpovídá za veškeré vady, které má dílo při převzetí objednatelem nebo které se vyskytnou před započetím běhu záruční doby, jakož i za vady, které se na díle vyskytnou v záruční době. </w:t>
      </w:r>
    </w:p>
    <w:p w14:paraId="31250E8A" w14:textId="0D8C239F" w:rsidR="002575FD" w:rsidRPr="00C50BDE" w:rsidRDefault="00A92376" w:rsidP="00245097">
      <w:pPr>
        <w:pStyle w:val="Seznam"/>
        <w:numPr>
          <w:ilvl w:val="1"/>
          <w:numId w:val="13"/>
        </w:numPr>
        <w:ind w:left="357" w:hanging="357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     </w:t>
      </w:r>
      <w:r w:rsidR="002575FD" w:rsidRPr="00C50BDE">
        <w:rPr>
          <w:rFonts w:ascii="Arial" w:hAnsi="Arial" w:cs="Arial"/>
          <w:spacing w:val="-4"/>
          <w:sz w:val="22"/>
          <w:szCs w:val="22"/>
        </w:rPr>
        <w:t>Zhotovitel poskytuje objednateli na dílo záruku za jakost, a to v délce trvání</w:t>
      </w:r>
      <w:r w:rsidR="001479F1">
        <w:rPr>
          <w:rFonts w:ascii="Arial" w:hAnsi="Arial" w:cs="Arial"/>
          <w:spacing w:val="-4"/>
          <w:sz w:val="22"/>
          <w:szCs w:val="22"/>
        </w:rPr>
        <w:t xml:space="preserve"> </w:t>
      </w:r>
      <w:r w:rsidR="001479F1" w:rsidRPr="001479F1">
        <w:rPr>
          <w:rFonts w:ascii="Arial" w:hAnsi="Arial" w:cs="Arial"/>
          <w:b/>
          <w:spacing w:val="-4"/>
          <w:sz w:val="22"/>
          <w:szCs w:val="22"/>
        </w:rPr>
        <w:t xml:space="preserve">60 </w:t>
      </w:r>
      <w:r w:rsidR="002575FD" w:rsidRPr="001479F1">
        <w:rPr>
          <w:rFonts w:ascii="Arial" w:hAnsi="Arial" w:cs="Arial"/>
          <w:b/>
          <w:spacing w:val="-4"/>
          <w:sz w:val="22"/>
          <w:szCs w:val="22"/>
        </w:rPr>
        <w:t>měsíců</w:t>
      </w:r>
      <w:r w:rsidR="002575FD" w:rsidRPr="00C50BDE">
        <w:rPr>
          <w:rFonts w:ascii="Arial" w:hAnsi="Arial" w:cs="Arial"/>
          <w:spacing w:val="-4"/>
          <w:sz w:val="22"/>
          <w:szCs w:val="22"/>
        </w:rPr>
        <w:t>.</w:t>
      </w:r>
    </w:p>
    <w:p w14:paraId="380EF793" w14:textId="5C38E9A1" w:rsidR="00E262A1" w:rsidRPr="00EA28B3" w:rsidRDefault="00A92376" w:rsidP="00EA28B3">
      <w:pPr>
        <w:pStyle w:val="Odstavecseseznamem"/>
        <w:numPr>
          <w:ilvl w:val="1"/>
          <w:numId w:val="13"/>
        </w:numPr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2575FD" w:rsidRPr="00C50BDE">
        <w:rPr>
          <w:rFonts w:ascii="Arial" w:hAnsi="Arial" w:cs="Arial"/>
          <w:color w:val="000000"/>
          <w:sz w:val="22"/>
          <w:szCs w:val="22"/>
        </w:rPr>
        <w:t>Záruční doba počíná běžet po předání a převzetí díla objednatelem bez vad a</w:t>
      </w:r>
      <w:r w:rsidR="00111158">
        <w:rPr>
          <w:rFonts w:ascii="Arial" w:hAnsi="Arial" w:cs="Arial"/>
          <w:color w:val="000000"/>
          <w:sz w:val="22"/>
          <w:szCs w:val="22"/>
        </w:rPr>
        <w:t> </w:t>
      </w:r>
      <w:r w:rsidR="002575FD" w:rsidRPr="00C50BDE">
        <w:rPr>
          <w:rFonts w:ascii="Arial" w:hAnsi="Arial" w:cs="Arial"/>
          <w:color w:val="000000"/>
          <w:sz w:val="22"/>
          <w:szCs w:val="22"/>
        </w:rPr>
        <w:t>nedodělků.</w:t>
      </w:r>
      <w:r w:rsidR="00111158">
        <w:rPr>
          <w:rFonts w:ascii="Arial" w:hAnsi="Arial" w:cs="Arial"/>
          <w:spacing w:val="-2"/>
          <w:sz w:val="22"/>
          <w:szCs w:val="22"/>
        </w:rPr>
        <w:t xml:space="preserve"> </w:t>
      </w:r>
      <w:r w:rsidR="002575FD" w:rsidRPr="00EA28B3">
        <w:rPr>
          <w:rFonts w:ascii="Arial" w:hAnsi="Arial" w:cs="Arial"/>
          <w:spacing w:val="-2"/>
          <w:sz w:val="22"/>
          <w:szCs w:val="22"/>
        </w:rPr>
        <w:t xml:space="preserve">Vadu na díle vzniklou před </w:t>
      </w:r>
      <w:r w:rsidR="002575FD" w:rsidRPr="00EA28B3">
        <w:rPr>
          <w:rFonts w:ascii="Arial" w:hAnsi="Arial" w:cs="Arial"/>
          <w:color w:val="000000"/>
          <w:spacing w:val="-2"/>
          <w:sz w:val="22"/>
          <w:szCs w:val="22"/>
        </w:rPr>
        <w:t>uplynutím záruční lhůty dle předchozího odstavce se zhotovitel zavazuje odstranit nejpozději ve lhůtě 15 dnů ode dne jejího vytknutí objednatelem, pokud smluvní strany s ohledem na charakter vady písemně nedohodnou lhůtu delší.</w:t>
      </w:r>
      <w:r w:rsidR="00E262A1" w:rsidRPr="00EA28B3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E262A1" w:rsidRPr="00EA28B3">
        <w:rPr>
          <w:rFonts w:ascii="Arial" w:hAnsi="Arial" w:cs="Arial"/>
          <w:sz w:val="22"/>
          <w:szCs w:val="22"/>
        </w:rPr>
        <w:t>Vytknutí vady je objednatel oprávněn učinit jakýmkoliv způsobem, který zachytí písemný záznam o tomto úkonu (např. dopisem, faxem, elektronickou poštou).</w:t>
      </w:r>
    </w:p>
    <w:p w14:paraId="53EC4A39" w14:textId="79C2B90E" w:rsidR="002575FD" w:rsidRPr="00C50BDE" w:rsidRDefault="002575FD" w:rsidP="00245097">
      <w:pPr>
        <w:pStyle w:val="Seznam"/>
        <w:numPr>
          <w:ilvl w:val="1"/>
          <w:numId w:val="13"/>
        </w:numPr>
        <w:tabs>
          <w:tab w:val="left" w:pos="567"/>
        </w:tabs>
        <w:ind w:left="357" w:hanging="357"/>
        <w:rPr>
          <w:rFonts w:ascii="Arial" w:hAnsi="Arial" w:cs="Arial"/>
          <w:spacing w:val="-2"/>
          <w:sz w:val="22"/>
          <w:szCs w:val="22"/>
        </w:rPr>
      </w:pPr>
      <w:r w:rsidRPr="00C50BDE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A92376">
        <w:rPr>
          <w:rFonts w:ascii="Arial" w:hAnsi="Arial" w:cs="Arial"/>
          <w:color w:val="000000"/>
          <w:spacing w:val="-2"/>
          <w:sz w:val="22"/>
          <w:szCs w:val="22"/>
        </w:rPr>
        <w:t xml:space="preserve">     </w:t>
      </w:r>
      <w:r w:rsidRPr="00C50BDE">
        <w:rPr>
          <w:rFonts w:ascii="Arial" w:hAnsi="Arial" w:cs="Arial"/>
          <w:color w:val="000000"/>
          <w:spacing w:val="-2"/>
          <w:sz w:val="22"/>
          <w:szCs w:val="22"/>
        </w:rPr>
        <w:t>Pro případ prodlení s odstraněním vady sjednávají účastníci této smlouvy smluvní pokutu ve výši 10.000,- Kč za každý den prodlení s odstraněním vady. Tím není dotčen nárok objednatele na</w:t>
      </w:r>
      <w:r w:rsidRPr="00C50BDE">
        <w:rPr>
          <w:rFonts w:ascii="Arial" w:hAnsi="Arial" w:cs="Arial"/>
          <w:spacing w:val="-2"/>
          <w:sz w:val="22"/>
          <w:szCs w:val="22"/>
        </w:rPr>
        <w:t xml:space="preserve"> náhradu škody. Zhotovitel se zavazuje ve sjednané lhůtě vadu odstranit i v případě, že ji neuznává. V dalším řízení je na zhotoviteli, aby prokázal, že za tuto vadu nenese odpovědnost. V případě, že zhotovitel prokáže, že za vadu nenese odpovědnost, není povinen platit uvedenou smluvní pokutu, ani náhradu škody a objednatel je povinen uhradit zhotoviteli náklady spojené s odstraněním takovéto závady. Pokud zhotovitel neodstraní písemně vytčené vady včas, je objednatel oprávněn zajistit si odstranění vytčené vady u jiné způsobilé osoby a má právo požadovat po zhotoviteli vzniklé náklady na odstranění vady a náhradu škody.</w:t>
      </w:r>
    </w:p>
    <w:p w14:paraId="2AE84FB0" w14:textId="7F596F10" w:rsidR="002575FD" w:rsidRPr="00C50BDE" w:rsidRDefault="00A92376" w:rsidP="00245097">
      <w:pPr>
        <w:numPr>
          <w:ilvl w:val="1"/>
          <w:numId w:val="13"/>
        </w:numPr>
        <w:suppressAutoHyphens/>
        <w:overflowPunct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575FD" w:rsidRPr="00C50BDE">
        <w:rPr>
          <w:rFonts w:ascii="Arial" w:hAnsi="Arial" w:cs="Arial"/>
          <w:sz w:val="22"/>
          <w:szCs w:val="22"/>
        </w:rPr>
        <w:t>Vytknutí vady je objednatel oprávněn učinit kdykoli v průběhu trvání záruky za jakost. Objednatel vytkn</w:t>
      </w:r>
      <w:r w:rsidR="004422BB">
        <w:rPr>
          <w:rFonts w:ascii="Arial" w:hAnsi="Arial" w:cs="Arial"/>
          <w:sz w:val="22"/>
          <w:szCs w:val="22"/>
        </w:rPr>
        <w:t>e</w:t>
      </w:r>
      <w:r w:rsidR="002575FD" w:rsidRPr="00C50BDE">
        <w:rPr>
          <w:rFonts w:ascii="Arial" w:hAnsi="Arial" w:cs="Arial"/>
          <w:sz w:val="22"/>
          <w:szCs w:val="22"/>
        </w:rPr>
        <w:t xml:space="preserve"> vadu díla bez zbytečného odkladu poté, co ji </w:t>
      </w:r>
      <w:r w:rsidR="004422BB">
        <w:rPr>
          <w:rFonts w:ascii="Arial" w:hAnsi="Arial" w:cs="Arial"/>
          <w:sz w:val="22"/>
          <w:szCs w:val="22"/>
        </w:rPr>
        <w:t>při dostatečné péči zjistil.</w:t>
      </w:r>
    </w:p>
    <w:p w14:paraId="50E5C8B9" w14:textId="77777777" w:rsidR="002575FD" w:rsidRPr="00BE59E1" w:rsidRDefault="002575FD" w:rsidP="00E262A1">
      <w:pPr>
        <w:rPr>
          <w:rFonts w:ascii="Arial" w:hAnsi="Arial" w:cs="Arial"/>
          <w:sz w:val="16"/>
          <w:szCs w:val="16"/>
        </w:rPr>
      </w:pPr>
    </w:p>
    <w:p w14:paraId="6045864E" w14:textId="4B4A7452" w:rsidR="00E262A1" w:rsidRPr="00C50BDE" w:rsidRDefault="00E262A1" w:rsidP="00E262A1">
      <w:pPr>
        <w:spacing w:after="2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7.</w:t>
      </w:r>
      <w:r w:rsidRPr="00E465FC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Povinnosti zhotovitele</w:t>
      </w:r>
    </w:p>
    <w:p w14:paraId="6B963512" w14:textId="1722D2B7" w:rsidR="002575FD" w:rsidRPr="0011369E" w:rsidRDefault="00A92376" w:rsidP="00245097">
      <w:pPr>
        <w:pStyle w:val="Odstavecseseznamem"/>
        <w:numPr>
          <w:ilvl w:val="1"/>
          <w:numId w:val="27"/>
        </w:numPr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575FD" w:rsidRPr="0011369E">
        <w:rPr>
          <w:rFonts w:ascii="Arial" w:hAnsi="Arial" w:cs="Arial"/>
          <w:sz w:val="22"/>
          <w:szCs w:val="22"/>
        </w:rPr>
        <w:t>Stavební práce musí ve všech ohledech splňovat požadavky stanovené touto smlouvou.</w:t>
      </w:r>
    </w:p>
    <w:p w14:paraId="7C7EDE29" w14:textId="0E67AFAA" w:rsidR="002575FD" w:rsidRPr="0011369E" w:rsidRDefault="00A92376" w:rsidP="00245097">
      <w:pPr>
        <w:pStyle w:val="Odstavecseseznamem"/>
        <w:numPr>
          <w:ilvl w:val="1"/>
          <w:numId w:val="27"/>
        </w:numPr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bCs/>
          <w:iCs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 </w:t>
      </w:r>
      <w:r w:rsidR="002575FD" w:rsidRPr="0011369E">
        <w:rPr>
          <w:rFonts w:ascii="Arial" w:hAnsi="Arial" w:cs="Arial"/>
          <w:spacing w:val="-2"/>
          <w:sz w:val="22"/>
          <w:szCs w:val="22"/>
        </w:rPr>
        <w:t xml:space="preserve">Veškeré realizované práce, dodávky, zařízení a instalace musí vyhovovat právním předpisům a technickým normám platným v České republice. </w:t>
      </w:r>
      <w:r w:rsidR="002575FD" w:rsidRPr="0011369E">
        <w:rPr>
          <w:rFonts w:ascii="Arial" w:hAnsi="Arial" w:cs="Arial"/>
          <w:bCs/>
          <w:iCs/>
          <w:spacing w:val="-2"/>
          <w:sz w:val="22"/>
          <w:szCs w:val="22"/>
        </w:rPr>
        <w:t>Veškeré použité materiály a zařízení musí být schváleny pro použití v České republice</w:t>
      </w:r>
      <w:r w:rsidR="002575FD" w:rsidRPr="0011369E">
        <w:rPr>
          <w:rFonts w:ascii="Arial" w:hAnsi="Arial" w:cs="Arial"/>
          <w:spacing w:val="-2"/>
          <w:sz w:val="22"/>
          <w:szCs w:val="22"/>
        </w:rPr>
        <w:t xml:space="preserve">. Zhotovitel bude při uplatňování </w:t>
      </w:r>
      <w:r w:rsidR="002575FD" w:rsidRPr="0011369E">
        <w:rPr>
          <w:rFonts w:ascii="Arial" w:hAnsi="Arial" w:cs="Arial"/>
          <w:spacing w:val="-2"/>
          <w:sz w:val="22"/>
          <w:szCs w:val="22"/>
        </w:rPr>
        <w:lastRenderedPageBreak/>
        <w:t xml:space="preserve">norem postupovat jednotně na celém díle. </w:t>
      </w:r>
      <w:r w:rsidR="002575FD" w:rsidRPr="0011369E">
        <w:rPr>
          <w:rFonts w:ascii="Arial" w:hAnsi="Arial" w:cs="Arial"/>
          <w:bCs/>
          <w:iCs/>
          <w:spacing w:val="-2"/>
          <w:sz w:val="22"/>
          <w:szCs w:val="22"/>
        </w:rPr>
        <w:t>Během realizace díla musí zhotovitel klást důraz na maximální kvalitu provedených prací.</w:t>
      </w:r>
    </w:p>
    <w:p w14:paraId="2A1DB705" w14:textId="5A2A5017" w:rsidR="002575FD" w:rsidRPr="00C50BDE" w:rsidRDefault="00A92376" w:rsidP="00245097">
      <w:pPr>
        <w:pStyle w:val="Zkladntext"/>
        <w:numPr>
          <w:ilvl w:val="1"/>
          <w:numId w:val="27"/>
        </w:numPr>
        <w:suppressAutoHyphens/>
        <w:overflowPunct/>
        <w:autoSpaceDE/>
        <w:autoSpaceDN/>
        <w:adjustRightInd/>
        <w:spacing w:before="120"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</w:t>
      </w:r>
      <w:r w:rsidR="002575FD" w:rsidRPr="00C50BDE">
        <w:rPr>
          <w:rFonts w:ascii="Arial" w:hAnsi="Arial" w:cs="Arial"/>
          <w:bCs/>
          <w:iCs/>
          <w:sz w:val="22"/>
          <w:szCs w:val="22"/>
        </w:rPr>
        <w:t>Veškeré použité materiály musí být použity nové a musí mít 1. jakostní třídu, pokud není v projektové dokumentaci požadováno jinak.</w:t>
      </w:r>
    </w:p>
    <w:p w14:paraId="5102F27D" w14:textId="1173D5FF" w:rsidR="002575FD" w:rsidRPr="00C50BDE" w:rsidRDefault="00A92376" w:rsidP="00245097">
      <w:pPr>
        <w:numPr>
          <w:ilvl w:val="1"/>
          <w:numId w:val="27"/>
        </w:numPr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bCs/>
          <w:iCs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575FD" w:rsidRPr="00C50BDE">
        <w:rPr>
          <w:rFonts w:ascii="Arial" w:hAnsi="Arial" w:cs="Arial"/>
          <w:sz w:val="22"/>
          <w:szCs w:val="22"/>
        </w:rPr>
        <w:t>Zhotovitel je povinen objednateli předat příslušnou průvodní dokumentaci díla (atesty, technické parametry, garanční podmínky, prohlášení o shodě atd.), které jsou nezbytné k vydání kolaudačního souhlasu s užíváním díla.</w:t>
      </w:r>
    </w:p>
    <w:p w14:paraId="7B6B2EA2" w14:textId="77777777" w:rsidR="002575FD" w:rsidRPr="00BE59E1" w:rsidRDefault="002575FD" w:rsidP="002575FD">
      <w:pPr>
        <w:suppressAutoHyphens/>
        <w:spacing w:before="120" w:after="120" w:line="300" w:lineRule="auto"/>
        <w:ind w:left="567"/>
        <w:rPr>
          <w:rFonts w:ascii="Arial" w:hAnsi="Arial" w:cs="Arial"/>
          <w:bCs/>
          <w:iCs/>
          <w:spacing w:val="-2"/>
          <w:sz w:val="16"/>
          <w:szCs w:val="16"/>
        </w:rPr>
      </w:pPr>
    </w:p>
    <w:p w14:paraId="26DEAAFB" w14:textId="2CEBC515" w:rsidR="00E262A1" w:rsidRPr="00C50BDE" w:rsidRDefault="00E262A1" w:rsidP="00E262A1">
      <w:pPr>
        <w:spacing w:after="2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8.</w:t>
      </w:r>
      <w:r w:rsidRPr="00E465F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100A6">
        <w:rPr>
          <w:rFonts w:ascii="Arial" w:hAnsi="Arial" w:cs="Arial"/>
          <w:b/>
          <w:sz w:val="22"/>
          <w:szCs w:val="22"/>
          <w:u w:val="single"/>
        </w:rPr>
        <w:t>Staveniště</w:t>
      </w:r>
    </w:p>
    <w:p w14:paraId="5BAB0389" w14:textId="23E54472" w:rsidR="002575FD" w:rsidRPr="00C50BDE" w:rsidRDefault="00A92376" w:rsidP="00245097">
      <w:pPr>
        <w:pStyle w:val="Seznam"/>
        <w:numPr>
          <w:ilvl w:val="1"/>
          <w:numId w:val="14"/>
        </w:numPr>
        <w:ind w:left="357" w:hanging="357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575FD" w:rsidRPr="00C50BDE">
        <w:rPr>
          <w:rFonts w:ascii="Arial" w:hAnsi="Arial" w:cs="Arial"/>
          <w:sz w:val="22"/>
          <w:szCs w:val="22"/>
        </w:rPr>
        <w:t>Objednatel se zavazuje předat zhotoviteli staveniště ve stavu odpovídajícím projektové dokumentaci a umožňující provedení díla.</w:t>
      </w:r>
    </w:p>
    <w:p w14:paraId="4AB390F6" w14:textId="7DC31B97" w:rsidR="002575FD" w:rsidRPr="00C50BDE" w:rsidRDefault="00A92376" w:rsidP="00245097">
      <w:pPr>
        <w:pStyle w:val="Seznam"/>
        <w:numPr>
          <w:ilvl w:val="1"/>
          <w:numId w:val="14"/>
        </w:numPr>
        <w:ind w:left="357" w:hanging="357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</w:t>
      </w:r>
      <w:r w:rsidR="002575FD" w:rsidRPr="00C50BDE">
        <w:rPr>
          <w:rFonts w:ascii="Arial" w:hAnsi="Arial" w:cs="Arial"/>
          <w:spacing w:val="-2"/>
          <w:sz w:val="22"/>
          <w:szCs w:val="22"/>
        </w:rPr>
        <w:t>Zhotovitel je při převzetí staveniště povinen prověřit, zda staveniště nemá zjevné překážky nebo vady bránící řádnému provedení díla.</w:t>
      </w:r>
    </w:p>
    <w:p w14:paraId="65CD0050" w14:textId="41065875" w:rsidR="002575FD" w:rsidRDefault="00A92376" w:rsidP="00245097">
      <w:pPr>
        <w:numPr>
          <w:ilvl w:val="1"/>
          <w:numId w:val="14"/>
        </w:numPr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575FD" w:rsidRPr="00C50BDE">
        <w:rPr>
          <w:rFonts w:ascii="Arial" w:hAnsi="Arial" w:cs="Arial"/>
          <w:sz w:val="22"/>
          <w:szCs w:val="22"/>
        </w:rPr>
        <w:t>O předání a převzetí staveniště sepíší smluvní strany předávací protokol. Objednatel poskytne po řádnou dobu určenou k provedení díla zhotoviteli staveniště bezplatně.</w:t>
      </w:r>
    </w:p>
    <w:p w14:paraId="24674D1F" w14:textId="77777777" w:rsidR="007100A6" w:rsidRPr="00BE59E1" w:rsidRDefault="007100A6" w:rsidP="007100A6">
      <w:pPr>
        <w:suppressAutoHyphens/>
        <w:overflowPunct/>
        <w:autoSpaceDE/>
        <w:autoSpaceDN/>
        <w:adjustRightInd/>
        <w:spacing w:before="120" w:after="120" w:line="300" w:lineRule="auto"/>
        <w:jc w:val="both"/>
        <w:textAlignment w:val="auto"/>
        <w:rPr>
          <w:rFonts w:ascii="Arial" w:hAnsi="Arial" w:cs="Arial"/>
          <w:sz w:val="16"/>
          <w:szCs w:val="16"/>
        </w:rPr>
      </w:pPr>
    </w:p>
    <w:p w14:paraId="513DDD07" w14:textId="3FA71DC5" w:rsidR="007100A6" w:rsidRPr="00C50BDE" w:rsidRDefault="007100A6" w:rsidP="007100A6">
      <w:pPr>
        <w:spacing w:after="2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9.</w:t>
      </w:r>
      <w:r w:rsidRPr="00E465FC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Realizační tým</w:t>
      </w:r>
    </w:p>
    <w:p w14:paraId="2A065D81" w14:textId="13CAAB13" w:rsidR="007100A6" w:rsidRPr="001F5597" w:rsidRDefault="00A92376" w:rsidP="00245097">
      <w:pPr>
        <w:pStyle w:val="Odstavecseseznamem"/>
        <w:numPr>
          <w:ilvl w:val="1"/>
          <w:numId w:val="18"/>
        </w:numPr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100A6" w:rsidRPr="001F5597">
        <w:rPr>
          <w:rFonts w:ascii="Arial" w:hAnsi="Arial" w:cs="Arial"/>
          <w:sz w:val="22"/>
          <w:szCs w:val="22"/>
        </w:rPr>
        <w:t>Realizační tým ustanovený touto smlouvou pro realizaci stavebních prací tvoří:</w:t>
      </w:r>
    </w:p>
    <w:p w14:paraId="009F17DC" w14:textId="6690C7AA" w:rsidR="007100A6" w:rsidRDefault="007100A6" w:rsidP="00245097">
      <w:pPr>
        <w:pStyle w:val="Odstavecseseznamem"/>
        <w:numPr>
          <w:ilvl w:val="0"/>
          <w:numId w:val="17"/>
        </w:numPr>
        <w:suppressAutoHyphens/>
        <w:overflowPunct/>
        <w:autoSpaceDE/>
        <w:autoSpaceDN/>
        <w:adjustRightInd/>
        <w:spacing w:before="120" w:after="120" w:line="300" w:lineRule="auto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zhotovitele uvedené v nabídce (stavbyvedoucí, mistr), případně statutární zástupci uvedení v záhlaví této smlouvy.</w:t>
      </w:r>
    </w:p>
    <w:p w14:paraId="1B2EB7A3" w14:textId="73CFAE40" w:rsidR="00552421" w:rsidRPr="00552421" w:rsidRDefault="00552421" w:rsidP="00552421">
      <w:pPr>
        <w:widowControl w:val="0"/>
        <w:spacing w:before="120" w:after="120" w:line="300" w:lineRule="auto"/>
        <w:ind w:left="357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552421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pan, paní </w:t>
      </w:r>
      <w:r w:rsidRPr="005C4482">
        <w:rPr>
          <w:rFonts w:ascii="Arial" w:hAnsi="Arial" w:cs="Arial"/>
          <w:sz w:val="22"/>
          <w:szCs w:val="22"/>
          <w:highlight w:val="yellow"/>
        </w:rPr>
        <w:t>[DOPLNÍ ÚČASTNÍK]</w:t>
      </w:r>
      <w:r w:rsidR="0061173E">
        <w:rPr>
          <w:rFonts w:ascii="Arial" w:hAnsi="Arial" w:cs="Arial"/>
          <w:sz w:val="22"/>
          <w:szCs w:val="22"/>
        </w:rPr>
        <w:tab/>
      </w:r>
      <w:r w:rsidRPr="00552421">
        <w:rPr>
          <w:rFonts w:ascii="Arial" w:hAnsi="Arial" w:cs="Arial"/>
          <w:snapToGrid w:val="0"/>
          <w:color w:val="000000" w:themeColor="text1"/>
          <w:sz w:val="22"/>
          <w:szCs w:val="22"/>
        </w:rPr>
        <w:t>ve funkci stavbyvedoucího</w:t>
      </w:r>
    </w:p>
    <w:p w14:paraId="6A47A20F" w14:textId="219115FA" w:rsidR="00552421" w:rsidRDefault="00552421" w:rsidP="005A3CB1">
      <w:pPr>
        <w:widowControl w:val="0"/>
        <w:spacing w:before="120" w:after="240" w:line="300" w:lineRule="auto"/>
        <w:ind w:left="357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552421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pan, paní </w:t>
      </w:r>
      <w:r w:rsidRPr="005C4482">
        <w:rPr>
          <w:rFonts w:ascii="Arial" w:hAnsi="Arial" w:cs="Arial"/>
          <w:sz w:val="22"/>
          <w:szCs w:val="22"/>
          <w:highlight w:val="yellow"/>
        </w:rPr>
        <w:t>[DOPLNÍ ÚČASTNÍK]</w:t>
      </w:r>
      <w:r w:rsidR="0061173E">
        <w:rPr>
          <w:rFonts w:ascii="Arial" w:hAnsi="Arial" w:cs="Arial"/>
          <w:sz w:val="22"/>
          <w:szCs w:val="22"/>
        </w:rPr>
        <w:tab/>
      </w:r>
      <w:r w:rsidRPr="00552421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ve funkci 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>mistra</w:t>
      </w:r>
    </w:p>
    <w:p w14:paraId="630C366C" w14:textId="077F9485" w:rsidR="007100A6" w:rsidRDefault="007100A6" w:rsidP="00245097">
      <w:pPr>
        <w:pStyle w:val="Odstavecseseznamem"/>
        <w:numPr>
          <w:ilvl w:val="0"/>
          <w:numId w:val="17"/>
        </w:numPr>
        <w:suppressAutoHyphens/>
        <w:overflowPunct/>
        <w:autoSpaceDE/>
        <w:autoSpaceDN/>
        <w:adjustRightInd/>
        <w:spacing w:before="120" w:after="120" w:line="300" w:lineRule="auto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objednatele uvedené v záhlaví této smlouvy.</w:t>
      </w:r>
    </w:p>
    <w:p w14:paraId="4471596E" w14:textId="20DE8616" w:rsidR="007100A6" w:rsidRPr="001F5597" w:rsidRDefault="00A92376" w:rsidP="00245097">
      <w:pPr>
        <w:pStyle w:val="Odstavecseseznamem"/>
        <w:numPr>
          <w:ilvl w:val="1"/>
          <w:numId w:val="18"/>
        </w:numPr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100A6" w:rsidRPr="001F5597">
        <w:rPr>
          <w:rFonts w:ascii="Arial" w:hAnsi="Arial" w:cs="Arial"/>
          <w:sz w:val="22"/>
          <w:szCs w:val="22"/>
        </w:rPr>
        <w:t>Realizační tým se bude scházet a projednávat aktuální otázky spojené s realizací díla na pravidelných kontrolních dnech a výrobních výborech v souladu s příslušnými ustanoveními této smlouvy, a to od zahájení prací (předání staveniště) do jejich ukončení (převzetí dokončených prací).</w:t>
      </w:r>
    </w:p>
    <w:p w14:paraId="1A508336" w14:textId="77777777" w:rsidR="00BE59E1" w:rsidRPr="00BE59E1" w:rsidRDefault="00BE59E1" w:rsidP="001F5597">
      <w:pPr>
        <w:spacing w:after="240"/>
        <w:jc w:val="both"/>
        <w:outlineLvl w:val="0"/>
        <w:rPr>
          <w:rFonts w:ascii="Arial" w:hAnsi="Arial" w:cs="Arial"/>
          <w:sz w:val="16"/>
          <w:szCs w:val="16"/>
        </w:rPr>
      </w:pPr>
    </w:p>
    <w:p w14:paraId="097F45BE" w14:textId="73F92F6F" w:rsidR="001F5597" w:rsidRPr="00C50BDE" w:rsidRDefault="001F5597" w:rsidP="001F5597">
      <w:pPr>
        <w:spacing w:after="2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10.</w:t>
      </w:r>
      <w:r w:rsidRPr="00E465FC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Stavební deník</w:t>
      </w:r>
    </w:p>
    <w:p w14:paraId="083528FA" w14:textId="7B5A6920" w:rsidR="007100A6" w:rsidRPr="0011369E" w:rsidRDefault="007100A6" w:rsidP="00245097">
      <w:pPr>
        <w:pStyle w:val="Nadpis6"/>
        <w:numPr>
          <w:ilvl w:val="1"/>
          <w:numId w:val="28"/>
        </w:numPr>
        <w:spacing w:before="120" w:after="120" w:line="300" w:lineRule="auto"/>
        <w:ind w:left="357" w:hanging="357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11369E">
        <w:rPr>
          <w:rFonts w:ascii="Arial" w:hAnsi="Arial" w:cs="Arial"/>
          <w:i w:val="0"/>
          <w:color w:val="auto"/>
          <w:sz w:val="22"/>
          <w:szCs w:val="22"/>
        </w:rPr>
        <w:t>Zhotovitel je povinen vést ode dne, kdy byly zahájeny práce na staveništi, stavební deník, a to až do dne odstranění vešk</w:t>
      </w:r>
      <w:r w:rsidR="009A76C2">
        <w:rPr>
          <w:rFonts w:ascii="Arial" w:hAnsi="Arial" w:cs="Arial"/>
          <w:i w:val="0"/>
          <w:color w:val="auto"/>
          <w:sz w:val="22"/>
          <w:szCs w:val="22"/>
        </w:rPr>
        <w:t>erých vad a nedodělků. Poté je z</w:t>
      </w:r>
      <w:r w:rsidRPr="0011369E">
        <w:rPr>
          <w:rFonts w:ascii="Arial" w:hAnsi="Arial" w:cs="Arial"/>
          <w:i w:val="0"/>
          <w:color w:val="auto"/>
          <w:sz w:val="22"/>
          <w:szCs w:val="22"/>
        </w:rPr>
        <w:t>hotovitel</w:t>
      </w:r>
      <w:r w:rsidR="009A76C2">
        <w:rPr>
          <w:rFonts w:ascii="Arial" w:hAnsi="Arial" w:cs="Arial"/>
          <w:i w:val="0"/>
          <w:color w:val="auto"/>
          <w:sz w:val="22"/>
          <w:szCs w:val="22"/>
        </w:rPr>
        <w:t xml:space="preserve"> povinen předat stavební deník o</w:t>
      </w:r>
      <w:r w:rsidRPr="0011369E">
        <w:rPr>
          <w:rFonts w:ascii="Arial" w:hAnsi="Arial" w:cs="Arial"/>
          <w:i w:val="0"/>
          <w:color w:val="auto"/>
          <w:sz w:val="22"/>
          <w:szCs w:val="22"/>
        </w:rPr>
        <w:t>bjednateli.</w:t>
      </w:r>
    </w:p>
    <w:p w14:paraId="7A71ABED" w14:textId="2D7F94B8" w:rsidR="007100A6" w:rsidRPr="001F5597" w:rsidRDefault="007100A6" w:rsidP="00245097">
      <w:pPr>
        <w:pStyle w:val="Nadpis6"/>
        <w:keepNext w:val="0"/>
        <w:keepLines w:val="0"/>
        <w:widowControl w:val="0"/>
        <w:numPr>
          <w:ilvl w:val="1"/>
          <w:numId w:val="28"/>
        </w:numPr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1F5597">
        <w:rPr>
          <w:rFonts w:ascii="Arial" w:hAnsi="Arial" w:cs="Arial"/>
          <w:i w:val="0"/>
          <w:color w:val="auto"/>
          <w:sz w:val="22"/>
          <w:szCs w:val="22"/>
        </w:rPr>
        <w:t xml:space="preserve">Zhotovitel zajistí vedení stavebního deníku v souladu s ustanovením § 157 zák. č. </w:t>
      </w:r>
      <w:r w:rsidRPr="001F5597">
        <w:rPr>
          <w:rFonts w:ascii="Arial" w:hAnsi="Arial" w:cs="Arial"/>
          <w:i w:val="0"/>
          <w:color w:val="auto"/>
          <w:sz w:val="22"/>
          <w:szCs w:val="22"/>
        </w:rPr>
        <w:lastRenderedPageBreak/>
        <w:t xml:space="preserve">183/2006 Sb. (stavební zákon). Stavební deník bude přístupný na stavbě </w:t>
      </w:r>
      <w:r w:rsidR="004C05A9">
        <w:rPr>
          <w:rFonts w:ascii="Arial" w:hAnsi="Arial" w:cs="Arial"/>
          <w:i w:val="0"/>
          <w:color w:val="auto"/>
          <w:sz w:val="22"/>
          <w:szCs w:val="22"/>
        </w:rPr>
        <w:t>o</w:t>
      </w:r>
      <w:r w:rsidRPr="001F5597">
        <w:rPr>
          <w:rFonts w:ascii="Arial" w:hAnsi="Arial" w:cs="Arial"/>
          <w:i w:val="0"/>
          <w:color w:val="auto"/>
          <w:sz w:val="22"/>
          <w:szCs w:val="22"/>
        </w:rPr>
        <w:t xml:space="preserve">bjednateli v pracovní době. Zhotovitel zapisuje do stavebního deníku všechny důležité okolnosti týkající se stavby a skutečnosti rozhodné pro plnění této smlouvy, zejména časový postup prací, odchylky od </w:t>
      </w:r>
      <w:r w:rsidR="004C05A9">
        <w:rPr>
          <w:rFonts w:ascii="Arial" w:hAnsi="Arial" w:cs="Arial"/>
          <w:i w:val="0"/>
          <w:color w:val="auto"/>
          <w:sz w:val="22"/>
          <w:szCs w:val="22"/>
        </w:rPr>
        <w:t>projektu</w:t>
      </w:r>
      <w:r w:rsidRPr="001F5597">
        <w:rPr>
          <w:rFonts w:ascii="Arial" w:hAnsi="Arial" w:cs="Arial"/>
          <w:i w:val="0"/>
          <w:color w:val="auto"/>
          <w:sz w:val="22"/>
          <w:szCs w:val="22"/>
        </w:rPr>
        <w:t xml:space="preserve"> nebo od podmínek stanovených rozhodnutím nebo opatřením, popřípadě další údaje nutné pro posouzení prací stavebním úřadem a ostatními orgány státní správy, jako je například teplota ve vztahu ke stavebním pracím, zejména s mokrým výrobním procesem, počasí (například déšť) u zemních prací a terénních úprav apod., denně do něj provádět zápisy všech rozhodných a významných skutečností o průběhu stavby. Zejména je povinen zapisovat údaje o časovém postupu prací, jejich jakosti, zdůvodnění nepodstatných odchylek prováděných prací od </w:t>
      </w:r>
      <w:r w:rsidR="004C05A9">
        <w:rPr>
          <w:rFonts w:ascii="Arial" w:hAnsi="Arial" w:cs="Arial"/>
          <w:i w:val="0"/>
          <w:color w:val="auto"/>
          <w:sz w:val="22"/>
          <w:szCs w:val="22"/>
        </w:rPr>
        <w:t>projektu</w:t>
      </w:r>
      <w:r w:rsidRPr="001F5597">
        <w:rPr>
          <w:rFonts w:ascii="Arial" w:hAnsi="Arial" w:cs="Arial"/>
          <w:i w:val="0"/>
          <w:color w:val="auto"/>
          <w:sz w:val="22"/>
          <w:szCs w:val="22"/>
        </w:rPr>
        <w:t xml:space="preserve">, klimatické podmínky apod. Zápisy ve stavebním deníku budou datovány a podepsány </w:t>
      </w:r>
      <w:r w:rsidR="004C05A9">
        <w:rPr>
          <w:rFonts w:ascii="Arial" w:hAnsi="Arial" w:cs="Arial"/>
          <w:i w:val="0"/>
          <w:color w:val="auto"/>
          <w:sz w:val="22"/>
          <w:szCs w:val="22"/>
        </w:rPr>
        <w:t>z</w:t>
      </w:r>
      <w:r w:rsidRPr="001F5597">
        <w:rPr>
          <w:rFonts w:ascii="Arial" w:hAnsi="Arial" w:cs="Arial"/>
          <w:i w:val="0"/>
          <w:color w:val="auto"/>
          <w:sz w:val="22"/>
          <w:szCs w:val="22"/>
        </w:rPr>
        <w:t>hotovitelem.</w:t>
      </w:r>
    </w:p>
    <w:p w14:paraId="75DD8A45" w14:textId="445FDBD2" w:rsidR="007100A6" w:rsidRPr="001F5597" w:rsidRDefault="004C05A9" w:rsidP="00245097">
      <w:pPr>
        <w:pStyle w:val="Nadpis6"/>
        <w:keepNext w:val="0"/>
        <w:keepLines w:val="0"/>
        <w:widowControl w:val="0"/>
        <w:numPr>
          <w:ilvl w:val="1"/>
          <w:numId w:val="28"/>
        </w:numPr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b/>
          <w:i w:val="0"/>
          <w:color w:val="auto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</w:rPr>
        <w:t>Z</w:t>
      </w:r>
      <w:r w:rsidR="007100A6" w:rsidRPr="001F5597">
        <w:rPr>
          <w:rFonts w:ascii="Arial" w:hAnsi="Arial" w:cs="Arial"/>
          <w:i w:val="0"/>
          <w:color w:val="auto"/>
          <w:sz w:val="22"/>
          <w:szCs w:val="22"/>
        </w:rPr>
        <w:t xml:space="preserve">ápisy do stavebního deníku provádí stavbyvedoucí vždy v ten den, kdy byly práce provedeny nebo kdy nastaly okolnosti, které jsou předmětem zápisu. Mimo stavbyvedoucího může do stavebního deníku provádět potřebné záznamy pouze </w:t>
      </w:r>
      <w:r>
        <w:rPr>
          <w:rFonts w:ascii="Arial" w:hAnsi="Arial" w:cs="Arial"/>
          <w:i w:val="0"/>
          <w:color w:val="auto"/>
          <w:sz w:val="22"/>
          <w:szCs w:val="22"/>
        </w:rPr>
        <w:t>o</w:t>
      </w:r>
      <w:r w:rsidR="007100A6" w:rsidRPr="001F5597">
        <w:rPr>
          <w:rFonts w:ascii="Arial" w:hAnsi="Arial" w:cs="Arial"/>
          <w:i w:val="0"/>
          <w:color w:val="auto"/>
          <w:sz w:val="22"/>
          <w:szCs w:val="22"/>
        </w:rPr>
        <w:t xml:space="preserve">bjednatel a </w:t>
      </w:r>
      <w:r>
        <w:rPr>
          <w:rFonts w:ascii="Arial" w:hAnsi="Arial" w:cs="Arial"/>
          <w:i w:val="0"/>
          <w:color w:val="auto"/>
          <w:sz w:val="22"/>
          <w:szCs w:val="22"/>
        </w:rPr>
        <w:t>technický dozor stavby (dále jen „</w:t>
      </w:r>
      <w:r w:rsidRPr="004C05A9">
        <w:rPr>
          <w:rFonts w:ascii="Arial" w:hAnsi="Arial" w:cs="Arial"/>
          <w:b/>
          <w:i w:val="0"/>
          <w:color w:val="auto"/>
          <w:sz w:val="22"/>
          <w:szCs w:val="22"/>
        </w:rPr>
        <w:t>TDS</w:t>
      </w:r>
      <w:r>
        <w:rPr>
          <w:rFonts w:ascii="Arial" w:hAnsi="Arial" w:cs="Arial"/>
          <w:i w:val="0"/>
          <w:color w:val="auto"/>
          <w:sz w:val="22"/>
          <w:szCs w:val="22"/>
        </w:rPr>
        <w:t>“)</w:t>
      </w:r>
      <w:r w:rsidR="00773A3B">
        <w:rPr>
          <w:rFonts w:ascii="Arial" w:hAnsi="Arial" w:cs="Arial"/>
          <w:i w:val="0"/>
          <w:color w:val="auto"/>
          <w:sz w:val="22"/>
          <w:szCs w:val="22"/>
        </w:rPr>
        <w:t>,</w:t>
      </w:r>
      <w:r w:rsidR="007100A6" w:rsidRPr="001F5597">
        <w:rPr>
          <w:rFonts w:ascii="Arial" w:hAnsi="Arial" w:cs="Arial"/>
          <w:i w:val="0"/>
          <w:color w:val="auto"/>
          <w:sz w:val="22"/>
          <w:szCs w:val="22"/>
        </w:rPr>
        <w:t xml:space="preserve"> případně </w:t>
      </w:r>
      <w:r w:rsidR="00C33E50">
        <w:rPr>
          <w:rFonts w:ascii="Arial" w:hAnsi="Arial" w:cs="Arial"/>
          <w:i w:val="0"/>
          <w:color w:val="auto"/>
          <w:sz w:val="22"/>
          <w:szCs w:val="22"/>
        </w:rPr>
        <w:t>jimi písemně pověřený zástupce,</w:t>
      </w:r>
      <w:r w:rsidR="007100A6" w:rsidRPr="001F5597">
        <w:rPr>
          <w:rFonts w:ascii="Arial" w:hAnsi="Arial" w:cs="Arial"/>
          <w:i w:val="0"/>
          <w:color w:val="auto"/>
          <w:sz w:val="22"/>
          <w:szCs w:val="22"/>
        </w:rPr>
        <w:t xml:space="preserve"> autorský dozor nebo oprávněné orgány státní správy.</w:t>
      </w:r>
    </w:p>
    <w:p w14:paraId="4F0E7DEA" w14:textId="3B93193E" w:rsidR="007100A6" w:rsidRPr="001F5597" w:rsidRDefault="007100A6" w:rsidP="00245097">
      <w:pPr>
        <w:pStyle w:val="Nadpis6"/>
        <w:keepNext w:val="0"/>
        <w:keepLines w:val="0"/>
        <w:widowControl w:val="0"/>
        <w:numPr>
          <w:ilvl w:val="1"/>
          <w:numId w:val="28"/>
        </w:numPr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1F5597">
        <w:rPr>
          <w:rFonts w:ascii="Arial" w:hAnsi="Arial" w:cs="Arial"/>
          <w:i w:val="0"/>
          <w:color w:val="auto"/>
          <w:sz w:val="22"/>
          <w:szCs w:val="22"/>
        </w:rPr>
        <w:t>Zhotovitel je povinen předkládat stavební deník TDS denně (případně kdykoliv na vyzvání) ke kontrole a k provádění zápisů a současně mu bez zbytečného odkladu vydat průpisy uzavřených stran stavebního deníku.</w:t>
      </w:r>
    </w:p>
    <w:p w14:paraId="7A0155CB" w14:textId="04890F4D" w:rsidR="007100A6" w:rsidRPr="001F5597" w:rsidRDefault="007100A6" w:rsidP="00245097">
      <w:pPr>
        <w:pStyle w:val="Nadpis6"/>
        <w:keepNext w:val="0"/>
        <w:keepLines w:val="0"/>
        <w:widowControl w:val="0"/>
        <w:numPr>
          <w:ilvl w:val="1"/>
          <w:numId w:val="28"/>
        </w:numPr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1F5597">
        <w:rPr>
          <w:rFonts w:ascii="Arial" w:hAnsi="Arial" w:cs="Arial"/>
          <w:i w:val="0"/>
          <w:color w:val="auto"/>
          <w:sz w:val="22"/>
          <w:szCs w:val="22"/>
        </w:rPr>
        <w:t xml:space="preserve">Objednatel a TDS je oprávněn kontrolovat obsah stavebního deníku </w:t>
      </w:r>
      <w:r w:rsidR="00C33E50">
        <w:rPr>
          <w:rFonts w:ascii="Arial" w:hAnsi="Arial" w:cs="Arial"/>
          <w:i w:val="0"/>
          <w:color w:val="auto"/>
          <w:sz w:val="22"/>
          <w:szCs w:val="22"/>
        </w:rPr>
        <w:t>z</w:t>
      </w:r>
      <w:r w:rsidRPr="001F5597">
        <w:rPr>
          <w:rFonts w:ascii="Arial" w:hAnsi="Arial" w:cs="Arial"/>
          <w:i w:val="0"/>
          <w:color w:val="auto"/>
          <w:sz w:val="22"/>
          <w:szCs w:val="22"/>
        </w:rPr>
        <w:t>hotovitele a k</w:t>
      </w:r>
      <w:r w:rsidR="002C6F42">
        <w:rPr>
          <w:rFonts w:ascii="Arial" w:hAnsi="Arial" w:cs="Arial"/>
          <w:i w:val="0"/>
          <w:color w:val="auto"/>
          <w:sz w:val="22"/>
          <w:szCs w:val="22"/>
        </w:rPr>
        <w:t> </w:t>
      </w:r>
      <w:r w:rsidRPr="001F5597">
        <w:rPr>
          <w:rFonts w:ascii="Arial" w:hAnsi="Arial" w:cs="Arial"/>
          <w:i w:val="0"/>
          <w:color w:val="auto"/>
          <w:sz w:val="22"/>
          <w:szCs w:val="22"/>
        </w:rPr>
        <w:t>zápisům připojit své stanovisko.</w:t>
      </w:r>
      <w:r w:rsidR="002C6F42">
        <w:rPr>
          <w:rFonts w:ascii="Arial" w:hAnsi="Arial" w:cs="Arial"/>
          <w:i w:val="0"/>
          <w:color w:val="auto"/>
          <w:sz w:val="22"/>
          <w:szCs w:val="22"/>
        </w:rPr>
        <w:t xml:space="preserve"> N</w:t>
      </w:r>
      <w:r w:rsidR="002C6F42" w:rsidRPr="001F5597">
        <w:rPr>
          <w:rFonts w:ascii="Arial" w:hAnsi="Arial" w:cs="Arial"/>
          <w:i w:val="0"/>
          <w:color w:val="auto"/>
          <w:sz w:val="22"/>
          <w:szCs w:val="22"/>
        </w:rPr>
        <w:t xml:space="preserve">ejméně jednou za týden potvrdí </w:t>
      </w:r>
      <w:r w:rsidR="009A76C2">
        <w:rPr>
          <w:rFonts w:ascii="Arial" w:hAnsi="Arial" w:cs="Arial"/>
          <w:i w:val="0"/>
          <w:color w:val="auto"/>
          <w:sz w:val="22"/>
          <w:szCs w:val="22"/>
        </w:rPr>
        <w:t>o</w:t>
      </w:r>
      <w:r w:rsidR="002C6F42">
        <w:rPr>
          <w:rFonts w:ascii="Arial" w:hAnsi="Arial" w:cs="Arial"/>
          <w:i w:val="0"/>
          <w:color w:val="auto"/>
          <w:sz w:val="22"/>
          <w:szCs w:val="22"/>
        </w:rPr>
        <w:t xml:space="preserve">bjednatel nebo TDS </w:t>
      </w:r>
      <w:r w:rsidR="002C6F42" w:rsidRPr="001F5597">
        <w:rPr>
          <w:rFonts w:ascii="Arial" w:hAnsi="Arial" w:cs="Arial"/>
          <w:i w:val="0"/>
          <w:color w:val="auto"/>
          <w:sz w:val="22"/>
          <w:szCs w:val="22"/>
        </w:rPr>
        <w:t>kontrolu svým podpisem</w:t>
      </w:r>
      <w:r w:rsidR="002C6F42">
        <w:rPr>
          <w:rFonts w:ascii="Arial" w:hAnsi="Arial" w:cs="Arial"/>
          <w:i w:val="0"/>
          <w:color w:val="auto"/>
          <w:sz w:val="22"/>
          <w:szCs w:val="22"/>
        </w:rPr>
        <w:t>.</w:t>
      </w:r>
      <w:r w:rsidRPr="001F5597">
        <w:rPr>
          <w:rFonts w:ascii="Arial" w:hAnsi="Arial" w:cs="Arial"/>
          <w:i w:val="0"/>
          <w:color w:val="auto"/>
          <w:sz w:val="22"/>
          <w:szCs w:val="22"/>
        </w:rPr>
        <w:t xml:space="preserve"> Nesouhlasí-li </w:t>
      </w:r>
      <w:r w:rsidR="00C33E50">
        <w:rPr>
          <w:rFonts w:ascii="Arial" w:hAnsi="Arial" w:cs="Arial"/>
          <w:i w:val="0"/>
          <w:color w:val="auto"/>
          <w:sz w:val="22"/>
          <w:szCs w:val="22"/>
        </w:rPr>
        <w:t>z</w:t>
      </w:r>
      <w:r w:rsidRPr="001F5597">
        <w:rPr>
          <w:rFonts w:ascii="Arial" w:hAnsi="Arial" w:cs="Arial"/>
          <w:i w:val="0"/>
          <w:color w:val="auto"/>
          <w:sz w:val="22"/>
          <w:szCs w:val="22"/>
        </w:rPr>
        <w:t>hotovitel se zápisem ve stavebním deníku, musí k tomuto zápisu připojit svoje stanovisko nejpozději do tří pracovních dnů. Zápisem do stavebního deníku nelze měnit obsah této smlouvy.</w:t>
      </w:r>
    </w:p>
    <w:p w14:paraId="20453A25" w14:textId="2EC8F30B" w:rsidR="007100A6" w:rsidRPr="001F5597" w:rsidRDefault="007100A6" w:rsidP="00245097">
      <w:pPr>
        <w:pStyle w:val="Nadpis6"/>
        <w:keepNext w:val="0"/>
        <w:keepLines w:val="0"/>
        <w:widowControl w:val="0"/>
        <w:numPr>
          <w:ilvl w:val="1"/>
          <w:numId w:val="28"/>
        </w:numPr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1F5597">
        <w:rPr>
          <w:rFonts w:ascii="Arial" w:hAnsi="Arial" w:cs="Arial"/>
          <w:i w:val="0"/>
          <w:color w:val="auto"/>
          <w:sz w:val="22"/>
          <w:szCs w:val="22"/>
        </w:rPr>
        <w:t xml:space="preserve">Zhotovitel je povinen organizovat a zúčastňovat se nejméně </w:t>
      </w:r>
      <w:r w:rsidRPr="00C33E50">
        <w:rPr>
          <w:rFonts w:ascii="Arial" w:hAnsi="Arial" w:cs="Arial"/>
          <w:b/>
          <w:i w:val="0"/>
          <w:color w:val="auto"/>
          <w:sz w:val="22"/>
          <w:szCs w:val="22"/>
        </w:rPr>
        <w:t>jednou za kalendářní týden</w:t>
      </w:r>
      <w:r w:rsidRPr="001F5597">
        <w:rPr>
          <w:rFonts w:ascii="Arial" w:hAnsi="Arial" w:cs="Arial"/>
          <w:i w:val="0"/>
          <w:color w:val="auto"/>
          <w:sz w:val="22"/>
          <w:szCs w:val="22"/>
        </w:rPr>
        <w:t xml:space="preserve"> pravidelných kontrolních dnů za účelem kontroly provádění </w:t>
      </w:r>
      <w:r w:rsidR="00C33E50">
        <w:rPr>
          <w:rFonts w:ascii="Arial" w:hAnsi="Arial" w:cs="Arial"/>
          <w:i w:val="0"/>
          <w:color w:val="auto"/>
          <w:sz w:val="22"/>
          <w:szCs w:val="22"/>
        </w:rPr>
        <w:t>stavby</w:t>
      </w:r>
      <w:r w:rsidRPr="001F5597">
        <w:rPr>
          <w:rFonts w:ascii="Arial" w:hAnsi="Arial" w:cs="Arial"/>
          <w:i w:val="0"/>
          <w:color w:val="auto"/>
          <w:sz w:val="22"/>
          <w:szCs w:val="22"/>
        </w:rPr>
        <w:t xml:space="preserve"> za účasti TDS, </w:t>
      </w:r>
      <w:r w:rsidR="00C33E50">
        <w:rPr>
          <w:rFonts w:ascii="Arial" w:hAnsi="Arial" w:cs="Arial"/>
          <w:i w:val="0"/>
          <w:color w:val="auto"/>
          <w:sz w:val="22"/>
          <w:szCs w:val="22"/>
        </w:rPr>
        <w:t>o</w:t>
      </w:r>
      <w:r w:rsidRPr="001F5597">
        <w:rPr>
          <w:rFonts w:ascii="Arial" w:hAnsi="Arial" w:cs="Arial"/>
          <w:i w:val="0"/>
          <w:color w:val="auto"/>
          <w:sz w:val="22"/>
          <w:szCs w:val="22"/>
        </w:rPr>
        <w:t xml:space="preserve">bjednatele a autorského dozoru projektanta. Kontrolní dny budou zaměřeny zejména na dodržování časového harmonogramu výstavby a na kvalitu prováděných prací. Ke kontrolním dnům je </w:t>
      </w:r>
      <w:r w:rsidR="00C33E50">
        <w:rPr>
          <w:rFonts w:ascii="Arial" w:hAnsi="Arial" w:cs="Arial"/>
          <w:i w:val="0"/>
          <w:color w:val="auto"/>
          <w:sz w:val="22"/>
          <w:szCs w:val="22"/>
        </w:rPr>
        <w:t>z</w:t>
      </w:r>
      <w:r w:rsidRPr="001F5597">
        <w:rPr>
          <w:rFonts w:ascii="Arial" w:hAnsi="Arial" w:cs="Arial"/>
          <w:i w:val="0"/>
          <w:color w:val="auto"/>
          <w:sz w:val="22"/>
          <w:szCs w:val="22"/>
        </w:rPr>
        <w:t>hotovitel povinen pí</w:t>
      </w:r>
      <w:r w:rsidR="00C33E50">
        <w:rPr>
          <w:rFonts w:ascii="Arial" w:hAnsi="Arial" w:cs="Arial"/>
          <w:i w:val="0"/>
          <w:color w:val="auto"/>
          <w:sz w:val="22"/>
          <w:szCs w:val="22"/>
        </w:rPr>
        <w:t>semně pozvat účastníky nejméně 3</w:t>
      </w:r>
      <w:r w:rsidRPr="001F5597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C33E50">
        <w:rPr>
          <w:rFonts w:ascii="Arial" w:hAnsi="Arial" w:cs="Arial"/>
          <w:i w:val="0"/>
          <w:color w:val="auto"/>
          <w:sz w:val="22"/>
          <w:szCs w:val="22"/>
        </w:rPr>
        <w:t>kalendářní dny</w:t>
      </w:r>
      <w:r w:rsidRPr="001F5597">
        <w:rPr>
          <w:rFonts w:ascii="Arial" w:hAnsi="Arial" w:cs="Arial"/>
          <w:i w:val="0"/>
          <w:color w:val="auto"/>
          <w:sz w:val="22"/>
          <w:szCs w:val="22"/>
        </w:rPr>
        <w:t xml:space="preserve"> před kontrolním dnem</w:t>
      </w:r>
      <w:r w:rsidR="007F5003">
        <w:rPr>
          <w:rFonts w:ascii="Arial" w:hAnsi="Arial" w:cs="Arial"/>
          <w:i w:val="0"/>
          <w:color w:val="auto"/>
          <w:sz w:val="22"/>
          <w:szCs w:val="22"/>
        </w:rPr>
        <w:t>,</w:t>
      </w:r>
      <w:r w:rsidRPr="001F5597">
        <w:rPr>
          <w:rFonts w:ascii="Arial" w:hAnsi="Arial" w:cs="Arial"/>
          <w:i w:val="0"/>
          <w:color w:val="auto"/>
          <w:sz w:val="22"/>
          <w:szCs w:val="22"/>
        </w:rPr>
        <w:t xml:space="preserve"> nebude-li smluvními stranami předem dohodnuto jinak. Zároveň </w:t>
      </w:r>
      <w:r w:rsidR="00C33E50">
        <w:rPr>
          <w:rFonts w:ascii="Arial" w:hAnsi="Arial" w:cs="Arial"/>
          <w:i w:val="0"/>
          <w:color w:val="auto"/>
          <w:sz w:val="22"/>
          <w:szCs w:val="22"/>
        </w:rPr>
        <w:t>z</w:t>
      </w:r>
      <w:r w:rsidRPr="001F5597">
        <w:rPr>
          <w:rFonts w:ascii="Arial" w:hAnsi="Arial" w:cs="Arial"/>
          <w:i w:val="0"/>
          <w:color w:val="auto"/>
          <w:sz w:val="22"/>
          <w:szCs w:val="22"/>
        </w:rPr>
        <w:t>hotovitel ve stavebním deníku zaznamená informaci o konaném kontrolním dni.</w:t>
      </w:r>
    </w:p>
    <w:p w14:paraId="1AD4586A" w14:textId="3332048F" w:rsidR="007100A6" w:rsidRPr="001F5597" w:rsidRDefault="007100A6" w:rsidP="00245097">
      <w:pPr>
        <w:pStyle w:val="Nadpis6"/>
        <w:keepNext w:val="0"/>
        <w:keepLines w:val="0"/>
        <w:widowControl w:val="0"/>
        <w:numPr>
          <w:ilvl w:val="1"/>
          <w:numId w:val="28"/>
        </w:numPr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1F5597">
        <w:rPr>
          <w:rFonts w:ascii="Arial" w:hAnsi="Arial" w:cs="Arial"/>
          <w:i w:val="0"/>
          <w:color w:val="auto"/>
          <w:sz w:val="22"/>
          <w:szCs w:val="22"/>
        </w:rPr>
        <w:t>Zápis z kontrolního dne bude obsahovat:</w:t>
      </w:r>
    </w:p>
    <w:p w14:paraId="5F508C1C" w14:textId="77777777" w:rsidR="007100A6" w:rsidRPr="001F5597" w:rsidRDefault="007100A6" w:rsidP="00245097">
      <w:pPr>
        <w:pStyle w:val="Import6"/>
        <w:widowControl w:val="0"/>
        <w:numPr>
          <w:ilvl w:val="0"/>
          <w:numId w:val="29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spacing w:before="120" w:after="120" w:line="30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F5597">
        <w:rPr>
          <w:rFonts w:ascii="Arial" w:hAnsi="Arial" w:cs="Arial"/>
          <w:sz w:val="22"/>
          <w:szCs w:val="22"/>
        </w:rPr>
        <w:t>předmět kontrolního dne;</w:t>
      </w:r>
    </w:p>
    <w:p w14:paraId="301BF174" w14:textId="2E04E7E8" w:rsidR="007100A6" w:rsidRPr="001F5597" w:rsidRDefault="007100A6" w:rsidP="00245097">
      <w:pPr>
        <w:pStyle w:val="Import6"/>
        <w:widowControl w:val="0"/>
        <w:numPr>
          <w:ilvl w:val="0"/>
          <w:numId w:val="29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spacing w:before="120" w:after="120" w:line="30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F5597">
        <w:rPr>
          <w:rFonts w:ascii="Arial" w:hAnsi="Arial" w:cs="Arial"/>
          <w:sz w:val="22"/>
          <w:szCs w:val="22"/>
        </w:rPr>
        <w:t xml:space="preserve">vyjádření TDS, </w:t>
      </w:r>
      <w:r w:rsidR="007B4D13">
        <w:rPr>
          <w:rFonts w:ascii="Arial" w:hAnsi="Arial" w:cs="Arial"/>
          <w:sz w:val="22"/>
          <w:szCs w:val="22"/>
        </w:rPr>
        <w:t>o</w:t>
      </w:r>
      <w:r w:rsidRPr="001F5597">
        <w:rPr>
          <w:rFonts w:ascii="Arial" w:hAnsi="Arial" w:cs="Arial"/>
          <w:sz w:val="22"/>
          <w:szCs w:val="22"/>
        </w:rPr>
        <w:t xml:space="preserve">bjednatele a </w:t>
      </w:r>
      <w:r w:rsidR="007B4D13">
        <w:rPr>
          <w:rFonts w:ascii="Arial" w:hAnsi="Arial" w:cs="Arial"/>
          <w:sz w:val="22"/>
          <w:szCs w:val="22"/>
        </w:rPr>
        <w:t>z</w:t>
      </w:r>
      <w:r w:rsidRPr="001F5597">
        <w:rPr>
          <w:rFonts w:ascii="Arial" w:hAnsi="Arial" w:cs="Arial"/>
          <w:sz w:val="22"/>
          <w:szCs w:val="22"/>
        </w:rPr>
        <w:t>hotovitele k výsledku kontroly;</w:t>
      </w:r>
    </w:p>
    <w:p w14:paraId="3B0ABC78" w14:textId="77777777" w:rsidR="007100A6" w:rsidRPr="001F5597" w:rsidRDefault="007100A6" w:rsidP="00245097">
      <w:pPr>
        <w:pStyle w:val="Import6"/>
        <w:widowControl w:val="0"/>
        <w:numPr>
          <w:ilvl w:val="0"/>
          <w:numId w:val="29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spacing w:before="120" w:after="120" w:line="30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F5597">
        <w:rPr>
          <w:rFonts w:ascii="Arial" w:hAnsi="Arial" w:cs="Arial"/>
          <w:sz w:val="22"/>
          <w:szCs w:val="22"/>
        </w:rPr>
        <w:t>soupis jednotlivých řešených bodů s uvedením podrobných termínů jejich plnění v souladu s harmonogramem a odpovědnosti konkrétních účastníků výstavby za jejich plnění;</w:t>
      </w:r>
    </w:p>
    <w:p w14:paraId="25ED0C74" w14:textId="77777777" w:rsidR="007100A6" w:rsidRPr="001F5597" w:rsidRDefault="007100A6" w:rsidP="00245097">
      <w:pPr>
        <w:pStyle w:val="Import7"/>
        <w:widowControl w:val="0"/>
        <w:numPr>
          <w:ilvl w:val="0"/>
          <w:numId w:val="29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spacing w:before="120" w:after="120" w:line="30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F5597">
        <w:rPr>
          <w:rFonts w:ascii="Arial" w:hAnsi="Arial" w:cs="Arial"/>
          <w:sz w:val="22"/>
          <w:szCs w:val="22"/>
        </w:rPr>
        <w:lastRenderedPageBreak/>
        <w:t>sjednaný termín odstranění zjištěných vad a drobných nedodělků;</w:t>
      </w:r>
    </w:p>
    <w:p w14:paraId="12039536" w14:textId="77777777" w:rsidR="007100A6" w:rsidRPr="001F5597" w:rsidRDefault="007100A6" w:rsidP="00245097">
      <w:pPr>
        <w:pStyle w:val="Import7"/>
        <w:widowControl w:val="0"/>
        <w:numPr>
          <w:ilvl w:val="0"/>
          <w:numId w:val="29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spacing w:before="120" w:after="120" w:line="30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F5597">
        <w:rPr>
          <w:rFonts w:ascii="Arial" w:hAnsi="Arial" w:cs="Arial"/>
          <w:sz w:val="22"/>
          <w:szCs w:val="22"/>
        </w:rPr>
        <w:t>soupis změn;</w:t>
      </w:r>
    </w:p>
    <w:p w14:paraId="2E7FEEA4" w14:textId="77777777" w:rsidR="007100A6" w:rsidRPr="001F5597" w:rsidRDefault="007100A6" w:rsidP="00245097">
      <w:pPr>
        <w:pStyle w:val="Import6"/>
        <w:widowControl w:val="0"/>
        <w:numPr>
          <w:ilvl w:val="0"/>
          <w:numId w:val="29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spacing w:before="120" w:after="120" w:line="30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F5597">
        <w:rPr>
          <w:rFonts w:ascii="Arial" w:hAnsi="Arial" w:cs="Arial"/>
          <w:sz w:val="22"/>
          <w:szCs w:val="22"/>
        </w:rPr>
        <w:t>podpisy zúčastněných osob – na samostatné prezenční listině.</w:t>
      </w:r>
    </w:p>
    <w:p w14:paraId="7CF2E1FD" w14:textId="49E80794" w:rsidR="007100A6" w:rsidRPr="001F5597" w:rsidRDefault="007100A6" w:rsidP="00245097">
      <w:pPr>
        <w:pStyle w:val="Nadpis6"/>
        <w:keepNext w:val="0"/>
        <w:keepLines w:val="0"/>
        <w:widowControl w:val="0"/>
        <w:numPr>
          <w:ilvl w:val="1"/>
          <w:numId w:val="28"/>
        </w:numPr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1F5597">
        <w:rPr>
          <w:rFonts w:ascii="Arial" w:hAnsi="Arial" w:cs="Arial"/>
          <w:i w:val="0"/>
          <w:color w:val="auto"/>
          <w:sz w:val="22"/>
          <w:szCs w:val="22"/>
        </w:rPr>
        <w:t>Kontrolní den povede TDS, který z něj rovněž pořídí zápis.</w:t>
      </w:r>
    </w:p>
    <w:p w14:paraId="0CD4B401" w14:textId="4EBE689C" w:rsidR="007100A6" w:rsidRPr="001F5597" w:rsidRDefault="007100A6" w:rsidP="00245097">
      <w:pPr>
        <w:pStyle w:val="Nadpis6"/>
        <w:keepNext w:val="0"/>
        <w:keepLines w:val="0"/>
        <w:widowControl w:val="0"/>
        <w:numPr>
          <w:ilvl w:val="1"/>
          <w:numId w:val="28"/>
        </w:numPr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1F5597">
        <w:rPr>
          <w:rFonts w:ascii="Arial" w:hAnsi="Arial" w:cs="Arial"/>
          <w:i w:val="0"/>
          <w:color w:val="auto"/>
          <w:sz w:val="22"/>
          <w:szCs w:val="22"/>
        </w:rPr>
        <w:t xml:space="preserve">Výše uvedenými kontrolními dny nejsou dotčeny pravidelné průběžné kontroly provádění </w:t>
      </w:r>
      <w:r w:rsidR="00C33E50">
        <w:rPr>
          <w:rFonts w:ascii="Arial" w:hAnsi="Arial" w:cs="Arial"/>
          <w:i w:val="0"/>
          <w:color w:val="auto"/>
          <w:sz w:val="22"/>
          <w:szCs w:val="22"/>
        </w:rPr>
        <w:t>stavby</w:t>
      </w:r>
      <w:r w:rsidRPr="001F5597">
        <w:rPr>
          <w:rFonts w:ascii="Arial" w:hAnsi="Arial" w:cs="Arial"/>
          <w:i w:val="0"/>
          <w:color w:val="auto"/>
          <w:sz w:val="22"/>
          <w:szCs w:val="22"/>
        </w:rPr>
        <w:t xml:space="preserve"> TDS, </w:t>
      </w:r>
      <w:r w:rsidR="00C33E50">
        <w:rPr>
          <w:rFonts w:ascii="Arial" w:hAnsi="Arial" w:cs="Arial"/>
          <w:i w:val="0"/>
          <w:color w:val="auto"/>
          <w:sz w:val="22"/>
          <w:szCs w:val="22"/>
        </w:rPr>
        <w:t>o</w:t>
      </w:r>
      <w:r w:rsidRPr="001F5597">
        <w:rPr>
          <w:rFonts w:ascii="Arial" w:hAnsi="Arial" w:cs="Arial"/>
          <w:i w:val="0"/>
          <w:color w:val="auto"/>
          <w:sz w:val="22"/>
          <w:szCs w:val="22"/>
        </w:rPr>
        <w:t>bjednatelem nebo jimi oprávněnými osobami na staveništi, jež budou zaznamenány ve stavebním deníku.</w:t>
      </w:r>
    </w:p>
    <w:p w14:paraId="570A3F09" w14:textId="1051A4F4" w:rsidR="007100A6" w:rsidRPr="001F5597" w:rsidRDefault="007100A6" w:rsidP="00245097">
      <w:pPr>
        <w:pStyle w:val="Nadpis6"/>
        <w:keepNext w:val="0"/>
        <w:keepLines w:val="0"/>
        <w:widowControl w:val="0"/>
        <w:numPr>
          <w:ilvl w:val="1"/>
          <w:numId w:val="28"/>
        </w:numPr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1F5597">
        <w:rPr>
          <w:rFonts w:ascii="Arial" w:hAnsi="Arial" w:cs="Arial"/>
          <w:i w:val="0"/>
          <w:color w:val="auto"/>
          <w:sz w:val="22"/>
          <w:szCs w:val="22"/>
        </w:rPr>
        <w:t>Zápisy ve stavebním deníku ani zápisy z kontrolních dnů se nepovažují za změnu smlouvy ani nezakládají nárok na změnu smlouvy.</w:t>
      </w:r>
    </w:p>
    <w:p w14:paraId="36040C2A" w14:textId="77777777" w:rsidR="007100A6" w:rsidRPr="00BE59E1" w:rsidRDefault="007100A6" w:rsidP="007100A6">
      <w:pPr>
        <w:rPr>
          <w:sz w:val="16"/>
          <w:szCs w:val="16"/>
        </w:rPr>
      </w:pPr>
    </w:p>
    <w:p w14:paraId="51C8A4EB" w14:textId="677B50C9" w:rsidR="00E26CE5" w:rsidRPr="00C50BDE" w:rsidRDefault="001F5597" w:rsidP="00E26CE5">
      <w:pPr>
        <w:spacing w:after="2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="00E26CE5">
        <w:rPr>
          <w:rFonts w:ascii="Arial" w:hAnsi="Arial" w:cs="Arial"/>
          <w:b/>
          <w:sz w:val="22"/>
          <w:szCs w:val="22"/>
          <w:u w:val="single"/>
        </w:rPr>
        <w:t>.</w:t>
      </w:r>
      <w:r w:rsidR="00E26CE5" w:rsidRPr="00E465F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26CE5">
        <w:rPr>
          <w:rFonts w:ascii="Arial" w:hAnsi="Arial" w:cs="Arial"/>
          <w:b/>
          <w:sz w:val="22"/>
          <w:szCs w:val="22"/>
          <w:u w:val="single"/>
        </w:rPr>
        <w:t>Podmínky pro provedení díla</w:t>
      </w:r>
    </w:p>
    <w:p w14:paraId="7A72BB1C" w14:textId="4DEAFA20" w:rsidR="002575FD" w:rsidRPr="00E42EDD" w:rsidRDefault="002575FD" w:rsidP="00245097">
      <w:pPr>
        <w:pStyle w:val="Odstavecseseznamem"/>
        <w:numPr>
          <w:ilvl w:val="1"/>
          <w:numId w:val="19"/>
        </w:numPr>
        <w:tabs>
          <w:tab w:val="num" w:pos="720"/>
        </w:tabs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E42EDD">
        <w:rPr>
          <w:rFonts w:ascii="Arial" w:hAnsi="Arial" w:cs="Arial"/>
          <w:sz w:val="22"/>
          <w:szCs w:val="22"/>
        </w:rPr>
        <w:t>Před zakrytím prací a konstrukcí, kde nebude možné dodatečně zjistit jejich rozsah nebo kvalitu, je zhotovitel povinen vyzvat tři dny předem zástupce objednatele k provedení kontroly a vydání písemného souhlasu s pokračováním prací. Zástupce objednatele současně prověří zaměření skutečného provedení zakrývaných částí díla, bez jeho existence nevydá souhlas s pokračováním prací. V opačném případě je zhotovitel povinen na žádost zástupce objednatele zakryté práce na vlastní náklad odkrýt. O kontrole bude vždy proveden zápis ve stavebním deníku. Tyto práce budou vždy s dostatečným předstihem specifikovány zástupcem objednatele.</w:t>
      </w:r>
    </w:p>
    <w:p w14:paraId="1E8109A0" w14:textId="2506BC9D" w:rsidR="002575FD" w:rsidRPr="00E42EDD" w:rsidRDefault="002575FD" w:rsidP="00245097">
      <w:pPr>
        <w:pStyle w:val="Odstavecseseznamem"/>
        <w:numPr>
          <w:ilvl w:val="1"/>
          <w:numId w:val="19"/>
        </w:numPr>
        <w:tabs>
          <w:tab w:val="num" w:pos="720"/>
        </w:tabs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E42EDD">
        <w:rPr>
          <w:rFonts w:ascii="Arial" w:hAnsi="Arial" w:cs="Arial"/>
          <w:sz w:val="22"/>
          <w:szCs w:val="22"/>
        </w:rPr>
        <w:t>Práce, které vykazují již v průběhu provádění nedostatky nebo odporují smlouvě, musí zhotovitel nahradit pracemi bezvadnými</w:t>
      </w:r>
      <w:r w:rsidR="004422BB">
        <w:rPr>
          <w:rFonts w:ascii="Arial" w:hAnsi="Arial" w:cs="Arial"/>
          <w:sz w:val="22"/>
          <w:szCs w:val="22"/>
        </w:rPr>
        <w:t>, tzn. prováděnými dle platných ČSN</w:t>
      </w:r>
      <w:r w:rsidRPr="00E42EDD">
        <w:rPr>
          <w:rFonts w:ascii="Arial" w:hAnsi="Arial" w:cs="Arial"/>
          <w:sz w:val="22"/>
          <w:szCs w:val="22"/>
        </w:rPr>
        <w:t>. Vznikla-li by nahrazováním objednateli škoda, hradí zhotovitel i ji. Pokud zhotovitel ve lhůtě stanovené objednatelem vady neodstraní, může objednatel odstoupit od smlouvy.</w:t>
      </w:r>
    </w:p>
    <w:p w14:paraId="575AFAB1" w14:textId="77777777" w:rsidR="002575FD" w:rsidRPr="00C50BDE" w:rsidRDefault="002575FD" w:rsidP="00245097">
      <w:pPr>
        <w:numPr>
          <w:ilvl w:val="1"/>
          <w:numId w:val="19"/>
        </w:numPr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C50BDE">
        <w:rPr>
          <w:rFonts w:ascii="Arial" w:hAnsi="Arial" w:cs="Arial"/>
          <w:sz w:val="22"/>
          <w:szCs w:val="22"/>
        </w:rPr>
        <w:t>Zhotovitel se zavazuje účinně spolupracovat se všemi dalšími účastníky výstavby s cílem vytvořit co nejlepší podmínky pro optimální průběh přípravy, realizace a zprovoznění stavby.</w:t>
      </w:r>
    </w:p>
    <w:p w14:paraId="19F365FB" w14:textId="77777777" w:rsidR="002575FD" w:rsidRPr="00C50BDE" w:rsidRDefault="002575FD" w:rsidP="00245097">
      <w:pPr>
        <w:numPr>
          <w:ilvl w:val="1"/>
          <w:numId w:val="19"/>
        </w:numPr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C50BDE">
        <w:rPr>
          <w:rFonts w:ascii="Arial" w:hAnsi="Arial" w:cs="Arial"/>
          <w:sz w:val="22"/>
          <w:szCs w:val="22"/>
        </w:rPr>
        <w:t>Vznikne-li při provádění díla situace, že na stavbě začnou působit zaměstnanci poddodavatelů, je zhotovitel povinen předem o této skutečnosti informovat objednatele.</w:t>
      </w:r>
    </w:p>
    <w:p w14:paraId="299C1E82" w14:textId="0DECF607" w:rsidR="002575FD" w:rsidRPr="00C50BDE" w:rsidRDefault="002575FD" w:rsidP="00245097">
      <w:pPr>
        <w:numPr>
          <w:ilvl w:val="1"/>
          <w:numId w:val="19"/>
        </w:numPr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C50BDE">
        <w:rPr>
          <w:rFonts w:ascii="Arial" w:hAnsi="Arial" w:cs="Arial"/>
          <w:spacing w:val="-2"/>
          <w:sz w:val="22"/>
          <w:szCs w:val="22"/>
        </w:rPr>
        <w:t>Zhotovitel nesmí pověřit jiné osoby zhotovením celého díla. Zhotovitel je oprávněn pověřit jiné osoby prováděním části díla jako poddodavatele, a to v souladu se zadávacími podmínkami zadávacího řízení. Konkrétní procentní část plnění j</w:t>
      </w:r>
      <w:r w:rsidR="00663F42">
        <w:rPr>
          <w:rFonts w:ascii="Arial" w:hAnsi="Arial" w:cs="Arial"/>
          <w:spacing w:val="-2"/>
          <w:sz w:val="22"/>
          <w:szCs w:val="22"/>
        </w:rPr>
        <w:t>e uvedena v nabídce zhotovitele</w:t>
      </w:r>
      <w:r w:rsidRPr="00C50BDE">
        <w:rPr>
          <w:rFonts w:ascii="Arial" w:hAnsi="Arial" w:cs="Arial"/>
          <w:spacing w:val="-2"/>
          <w:sz w:val="22"/>
          <w:szCs w:val="22"/>
        </w:rPr>
        <w:t>. Zhotovitel je povinen jím stanovené procento poddodávek dodržet.</w:t>
      </w:r>
    </w:p>
    <w:p w14:paraId="654B3046" w14:textId="77777777" w:rsidR="002575FD" w:rsidRPr="00C50BDE" w:rsidRDefault="002575FD" w:rsidP="00245097">
      <w:pPr>
        <w:numPr>
          <w:ilvl w:val="1"/>
          <w:numId w:val="19"/>
        </w:numPr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C50BDE">
        <w:rPr>
          <w:rFonts w:ascii="Arial" w:hAnsi="Arial" w:cs="Arial"/>
          <w:sz w:val="22"/>
          <w:szCs w:val="22"/>
        </w:rPr>
        <w:t>Zhotovitel je povinen předložit na výzvu objednatele veškeré smlouvy se všemi poddodavateli, ve znění všech dodatků. Zhotovitel ve smlouvách s poddodavateli nesjedná takové ustanovení, které by splnění této povinnosti bránilo.</w:t>
      </w:r>
    </w:p>
    <w:p w14:paraId="1087DF79" w14:textId="77777777" w:rsidR="002575FD" w:rsidRPr="00C50BDE" w:rsidRDefault="002575FD" w:rsidP="00245097">
      <w:pPr>
        <w:numPr>
          <w:ilvl w:val="1"/>
          <w:numId w:val="19"/>
        </w:numPr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C50BDE">
        <w:rPr>
          <w:rFonts w:ascii="Arial" w:hAnsi="Arial" w:cs="Arial"/>
          <w:sz w:val="22"/>
          <w:szCs w:val="22"/>
        </w:rPr>
        <w:lastRenderedPageBreak/>
        <w:t>Objednatel je oprávněn po zhotoviteli požadovat odvolání osoby zaměstnané zhotovitelem nebo vykonávající činnost pro zhotovitele v těchto případech:</w:t>
      </w:r>
    </w:p>
    <w:p w14:paraId="36E08DBC" w14:textId="77777777" w:rsidR="002575FD" w:rsidRPr="00C50BDE" w:rsidRDefault="002575FD" w:rsidP="00245097">
      <w:pPr>
        <w:pStyle w:val="Zkladntext21"/>
        <w:numPr>
          <w:ilvl w:val="0"/>
          <w:numId w:val="16"/>
        </w:numPr>
        <w:tabs>
          <w:tab w:val="left" w:pos="1134"/>
        </w:tabs>
        <w:ind w:left="714" w:hanging="357"/>
        <w:rPr>
          <w:szCs w:val="22"/>
        </w:rPr>
      </w:pPr>
      <w:r w:rsidRPr="00C50BDE">
        <w:rPr>
          <w:szCs w:val="22"/>
        </w:rPr>
        <w:t>osoba neplní své povinnosti tak, jak předpokládá tato smlouva;</w:t>
      </w:r>
    </w:p>
    <w:p w14:paraId="5FAA3971" w14:textId="77777777" w:rsidR="002575FD" w:rsidRPr="00C50BDE" w:rsidRDefault="002575FD" w:rsidP="00245097">
      <w:pPr>
        <w:pStyle w:val="Zkladntext21"/>
        <w:numPr>
          <w:ilvl w:val="0"/>
          <w:numId w:val="16"/>
        </w:numPr>
        <w:tabs>
          <w:tab w:val="left" w:pos="1134"/>
        </w:tabs>
        <w:ind w:left="714" w:hanging="357"/>
        <w:rPr>
          <w:szCs w:val="22"/>
        </w:rPr>
      </w:pPr>
      <w:r w:rsidRPr="00C50BDE">
        <w:rPr>
          <w:szCs w:val="22"/>
        </w:rPr>
        <w:t>osoba se chová tak, že ohrožuje bezpečnost a zdraví lidí nebo ochranu životního prostředí nebo její chování může způsobit škody na majetku objednatele nebo třetích osob.</w:t>
      </w:r>
    </w:p>
    <w:p w14:paraId="206A7D38" w14:textId="137A3CFE" w:rsidR="002575FD" w:rsidRDefault="002575FD" w:rsidP="00245097">
      <w:pPr>
        <w:numPr>
          <w:ilvl w:val="1"/>
          <w:numId w:val="19"/>
        </w:numPr>
        <w:suppressAutoHyphens/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C50BDE">
        <w:rPr>
          <w:rFonts w:ascii="Arial" w:hAnsi="Arial" w:cs="Arial"/>
          <w:sz w:val="22"/>
          <w:szCs w:val="22"/>
        </w:rPr>
        <w:t xml:space="preserve">Objednatel stanoví osobu vykonávající </w:t>
      </w:r>
      <w:r w:rsidR="00E06A15">
        <w:rPr>
          <w:rFonts w:ascii="Arial" w:hAnsi="Arial" w:cs="Arial"/>
          <w:sz w:val="22"/>
          <w:szCs w:val="22"/>
        </w:rPr>
        <w:t>TDS</w:t>
      </w:r>
      <w:r w:rsidRPr="00C50BDE">
        <w:rPr>
          <w:rFonts w:ascii="Arial" w:hAnsi="Arial" w:cs="Arial"/>
          <w:sz w:val="22"/>
          <w:szCs w:val="22"/>
        </w:rPr>
        <w:t xml:space="preserve"> na stavbě. Tato osoba není oprávněna právně jednat za zhotovitele ve věcech změn této smlouvy a není oprávněn</w:t>
      </w:r>
      <w:r w:rsidR="00E06A15">
        <w:rPr>
          <w:rFonts w:ascii="Arial" w:hAnsi="Arial" w:cs="Arial"/>
          <w:sz w:val="22"/>
          <w:szCs w:val="22"/>
        </w:rPr>
        <w:t>a</w:t>
      </w:r>
      <w:r w:rsidRPr="00C50BDE">
        <w:rPr>
          <w:rFonts w:ascii="Arial" w:hAnsi="Arial" w:cs="Arial"/>
          <w:sz w:val="22"/>
          <w:szCs w:val="22"/>
        </w:rPr>
        <w:t xml:space="preserve"> činit ani žádné faktické úkony, kterými by se změna této smlouvy připustila. </w:t>
      </w:r>
      <w:r w:rsidR="004C05A9">
        <w:rPr>
          <w:rFonts w:ascii="Arial" w:hAnsi="Arial" w:cs="Arial"/>
          <w:sz w:val="22"/>
          <w:szCs w:val="22"/>
        </w:rPr>
        <w:t>Případnou z</w:t>
      </w:r>
      <w:r w:rsidRPr="00C50BDE">
        <w:rPr>
          <w:rFonts w:ascii="Arial" w:hAnsi="Arial" w:cs="Arial"/>
          <w:sz w:val="22"/>
          <w:szCs w:val="22"/>
        </w:rPr>
        <w:t xml:space="preserve">měnu osoby vykonávající technický dozor </w:t>
      </w:r>
      <w:r w:rsidR="004C05A9">
        <w:rPr>
          <w:rFonts w:ascii="Arial" w:hAnsi="Arial" w:cs="Arial"/>
          <w:sz w:val="22"/>
          <w:szCs w:val="22"/>
        </w:rPr>
        <w:t xml:space="preserve">písemně </w:t>
      </w:r>
      <w:r w:rsidRPr="00C50BDE">
        <w:rPr>
          <w:rFonts w:ascii="Arial" w:hAnsi="Arial" w:cs="Arial"/>
          <w:sz w:val="22"/>
          <w:szCs w:val="22"/>
        </w:rPr>
        <w:t>oznámí objednatel zhotoviteli</w:t>
      </w:r>
      <w:r w:rsidR="004C05A9">
        <w:rPr>
          <w:rFonts w:ascii="Arial" w:hAnsi="Arial" w:cs="Arial"/>
          <w:sz w:val="22"/>
          <w:szCs w:val="22"/>
        </w:rPr>
        <w:t xml:space="preserve"> zápisem do stavebního deníku</w:t>
      </w:r>
      <w:r w:rsidRPr="00C50BDE">
        <w:rPr>
          <w:rFonts w:ascii="Arial" w:hAnsi="Arial" w:cs="Arial"/>
          <w:sz w:val="22"/>
          <w:szCs w:val="22"/>
        </w:rPr>
        <w:t>.</w:t>
      </w:r>
    </w:p>
    <w:p w14:paraId="2E78AD6F" w14:textId="77777777" w:rsidR="00BD7690" w:rsidRPr="00BE59E1" w:rsidRDefault="00BD7690" w:rsidP="00BD7690">
      <w:pPr>
        <w:tabs>
          <w:tab w:val="num" w:pos="720"/>
        </w:tabs>
        <w:suppressAutoHyphens/>
        <w:overflowPunct/>
        <w:autoSpaceDE/>
        <w:autoSpaceDN/>
        <w:adjustRightInd/>
        <w:spacing w:before="120" w:after="120" w:line="300" w:lineRule="auto"/>
        <w:jc w:val="both"/>
        <w:textAlignment w:val="auto"/>
        <w:rPr>
          <w:rFonts w:ascii="Arial" w:hAnsi="Arial" w:cs="Arial"/>
          <w:sz w:val="16"/>
          <w:szCs w:val="16"/>
        </w:rPr>
      </w:pPr>
    </w:p>
    <w:p w14:paraId="204191DD" w14:textId="408AF509" w:rsidR="002575FD" w:rsidRPr="00C50BDE" w:rsidRDefault="00E42EDD" w:rsidP="001836C4">
      <w:pPr>
        <w:spacing w:after="2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12</w:t>
      </w:r>
      <w:r w:rsidR="001836C4">
        <w:rPr>
          <w:rFonts w:ascii="Arial" w:hAnsi="Arial" w:cs="Arial"/>
          <w:b/>
          <w:sz w:val="22"/>
          <w:szCs w:val="22"/>
          <w:u w:val="single"/>
        </w:rPr>
        <w:t>.</w:t>
      </w:r>
      <w:r w:rsidR="001836C4" w:rsidRPr="00E465F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836C4">
        <w:rPr>
          <w:rFonts w:ascii="Arial" w:hAnsi="Arial" w:cs="Arial"/>
          <w:b/>
          <w:sz w:val="22"/>
          <w:szCs w:val="22"/>
          <w:u w:val="single"/>
        </w:rPr>
        <w:t>Důsledky porušení povinností smluvních stran</w:t>
      </w:r>
    </w:p>
    <w:p w14:paraId="0E859CBC" w14:textId="235B9B8A" w:rsidR="002575FD" w:rsidRPr="00581944" w:rsidRDefault="002575FD" w:rsidP="00245097">
      <w:pPr>
        <w:pStyle w:val="Seznam"/>
        <w:numPr>
          <w:ilvl w:val="1"/>
          <w:numId w:val="20"/>
        </w:numPr>
        <w:ind w:left="357" w:hanging="357"/>
        <w:rPr>
          <w:rFonts w:ascii="Arial" w:hAnsi="Arial" w:cs="Arial"/>
          <w:bCs/>
          <w:sz w:val="22"/>
          <w:szCs w:val="22"/>
        </w:rPr>
      </w:pPr>
      <w:r w:rsidRPr="00C50BDE">
        <w:rPr>
          <w:rFonts w:ascii="Arial" w:hAnsi="Arial" w:cs="Arial"/>
          <w:bCs/>
          <w:sz w:val="22"/>
          <w:szCs w:val="22"/>
        </w:rPr>
        <w:t>Pro případ, že zhotovitel je v prodlení s provedením a předáním díla v termínu pro provedení díla, se sjednává smluvní pokuta ve výši 0,05</w:t>
      </w:r>
      <w:r w:rsidR="0061173E">
        <w:rPr>
          <w:rFonts w:ascii="Arial" w:hAnsi="Arial" w:cs="Arial"/>
          <w:bCs/>
          <w:sz w:val="22"/>
          <w:szCs w:val="22"/>
        </w:rPr>
        <w:t xml:space="preserve"> </w:t>
      </w:r>
      <w:r w:rsidRPr="00C50BDE">
        <w:rPr>
          <w:rFonts w:ascii="Arial" w:hAnsi="Arial" w:cs="Arial"/>
          <w:bCs/>
          <w:sz w:val="22"/>
          <w:szCs w:val="22"/>
        </w:rPr>
        <w:t xml:space="preserve">% hodnoty díla za každý započatý den prodlení, a to až do celkové výše </w:t>
      </w:r>
      <w:r w:rsidR="00901180" w:rsidRPr="00581944">
        <w:rPr>
          <w:rFonts w:ascii="Arial" w:hAnsi="Arial" w:cs="Arial"/>
          <w:bCs/>
          <w:sz w:val="22"/>
          <w:szCs w:val="22"/>
        </w:rPr>
        <w:t>25</w:t>
      </w:r>
      <w:r w:rsidRPr="00581944">
        <w:rPr>
          <w:rFonts w:ascii="Arial" w:hAnsi="Arial" w:cs="Arial"/>
          <w:bCs/>
          <w:sz w:val="22"/>
          <w:szCs w:val="22"/>
        </w:rPr>
        <w:t>0.000,- Kč.</w:t>
      </w:r>
    </w:p>
    <w:p w14:paraId="36DA9CC8" w14:textId="0A3A5CCA" w:rsidR="002575FD" w:rsidRPr="00581944" w:rsidRDefault="00E42EDD" w:rsidP="00245097">
      <w:pPr>
        <w:pStyle w:val="Zkladntext"/>
        <w:numPr>
          <w:ilvl w:val="1"/>
          <w:numId w:val="20"/>
        </w:num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before="120" w:line="300" w:lineRule="auto"/>
        <w:ind w:left="357" w:hanging="357"/>
        <w:jc w:val="both"/>
        <w:textAlignment w:val="auto"/>
        <w:rPr>
          <w:rFonts w:ascii="Arial" w:hAnsi="Arial" w:cs="Arial"/>
          <w:bCs/>
          <w:spacing w:val="-4"/>
          <w:sz w:val="22"/>
          <w:szCs w:val="22"/>
        </w:rPr>
      </w:pPr>
      <w:r w:rsidRPr="00581944">
        <w:rPr>
          <w:rFonts w:ascii="Arial" w:hAnsi="Arial" w:cs="Arial"/>
          <w:bCs/>
          <w:spacing w:val="-4"/>
          <w:sz w:val="22"/>
          <w:szCs w:val="22"/>
        </w:rPr>
        <w:t xml:space="preserve"> </w:t>
      </w:r>
      <w:r w:rsidR="002575FD" w:rsidRPr="00581944">
        <w:rPr>
          <w:rFonts w:ascii="Arial" w:hAnsi="Arial" w:cs="Arial"/>
          <w:bCs/>
          <w:spacing w:val="-4"/>
          <w:sz w:val="22"/>
          <w:szCs w:val="22"/>
        </w:rPr>
        <w:t>Pro případ, že zhotovitel nedodrží sjednaný termín vyklizení staveniště, se sj</w:t>
      </w:r>
      <w:r w:rsidR="000C40E4" w:rsidRPr="00581944">
        <w:rPr>
          <w:rFonts w:ascii="Arial" w:hAnsi="Arial" w:cs="Arial"/>
          <w:bCs/>
          <w:spacing w:val="-4"/>
          <w:sz w:val="22"/>
          <w:szCs w:val="22"/>
        </w:rPr>
        <w:t>ednává smluvní pokuta ve výši 1</w:t>
      </w:r>
      <w:r w:rsidR="002575FD" w:rsidRPr="00581944">
        <w:rPr>
          <w:rFonts w:ascii="Arial" w:hAnsi="Arial" w:cs="Arial"/>
          <w:bCs/>
          <w:spacing w:val="-4"/>
          <w:sz w:val="22"/>
          <w:szCs w:val="22"/>
        </w:rPr>
        <w:t>.000,- Kč za každý započatý den prod</w:t>
      </w:r>
      <w:r w:rsidR="000C40E4" w:rsidRPr="00581944">
        <w:rPr>
          <w:rFonts w:ascii="Arial" w:hAnsi="Arial" w:cs="Arial"/>
          <w:bCs/>
          <w:spacing w:val="-4"/>
          <w:sz w:val="22"/>
          <w:szCs w:val="22"/>
        </w:rPr>
        <w:t xml:space="preserve">lení, a to až do celkové výše </w:t>
      </w:r>
      <w:r w:rsidR="00762168" w:rsidRPr="00581944">
        <w:rPr>
          <w:rFonts w:ascii="Arial" w:hAnsi="Arial" w:cs="Arial"/>
          <w:bCs/>
          <w:spacing w:val="-4"/>
          <w:sz w:val="22"/>
          <w:szCs w:val="22"/>
        </w:rPr>
        <w:t>2</w:t>
      </w:r>
      <w:r w:rsidR="002575FD" w:rsidRPr="00581944">
        <w:rPr>
          <w:rFonts w:ascii="Arial" w:hAnsi="Arial" w:cs="Arial"/>
          <w:bCs/>
          <w:spacing w:val="-4"/>
          <w:sz w:val="22"/>
          <w:szCs w:val="22"/>
        </w:rPr>
        <w:t>0.000,- Kč.</w:t>
      </w:r>
    </w:p>
    <w:p w14:paraId="7BBD7F3E" w14:textId="77777777" w:rsidR="002575FD" w:rsidRPr="00C50BDE" w:rsidRDefault="002575FD" w:rsidP="00245097">
      <w:pPr>
        <w:pStyle w:val="Seznam"/>
        <w:numPr>
          <w:ilvl w:val="1"/>
          <w:numId w:val="20"/>
        </w:numPr>
        <w:ind w:left="357" w:hanging="357"/>
        <w:rPr>
          <w:rFonts w:ascii="Arial" w:hAnsi="Arial" w:cs="Arial"/>
          <w:bCs/>
          <w:spacing w:val="-2"/>
          <w:sz w:val="22"/>
          <w:szCs w:val="22"/>
        </w:rPr>
      </w:pPr>
      <w:r w:rsidRPr="00C50BDE">
        <w:rPr>
          <w:rFonts w:ascii="Arial" w:hAnsi="Arial" w:cs="Arial"/>
          <w:bCs/>
          <w:spacing w:val="-2"/>
          <w:sz w:val="22"/>
          <w:szCs w:val="22"/>
        </w:rPr>
        <w:t>Zhotovitel je povinen zaplatit za podstatné porušení jiných svých povinností (není-li v této smlouvě stanoveno jinak) smluvní pokutu ve výši 10.000,- Kč za každý jednotlivý případ takového porušení.</w:t>
      </w:r>
    </w:p>
    <w:p w14:paraId="2FC75E84" w14:textId="77777777" w:rsidR="002575FD" w:rsidRPr="00C50BDE" w:rsidRDefault="002575FD" w:rsidP="00245097">
      <w:pPr>
        <w:pStyle w:val="Seznam"/>
        <w:numPr>
          <w:ilvl w:val="1"/>
          <w:numId w:val="20"/>
        </w:numPr>
        <w:ind w:left="357" w:hanging="357"/>
        <w:rPr>
          <w:rFonts w:ascii="Arial" w:hAnsi="Arial" w:cs="Arial"/>
          <w:bCs/>
          <w:spacing w:val="-2"/>
          <w:sz w:val="22"/>
          <w:szCs w:val="22"/>
        </w:rPr>
      </w:pPr>
      <w:r w:rsidRPr="00C50BDE">
        <w:rPr>
          <w:rFonts w:ascii="Arial" w:hAnsi="Arial" w:cs="Arial"/>
          <w:bCs/>
          <w:spacing w:val="-2"/>
          <w:sz w:val="22"/>
          <w:szCs w:val="22"/>
        </w:rPr>
        <w:t>Zhotovitel je povinen zaplatit za podstatné porušení svých povinností v oblasti ochrany zdraví (není-li v této smlouvě stanoveno jinak) smluvní pokutu ve výši 100.000,- Kč za každý jednotlivý případ takového porušení.</w:t>
      </w:r>
    </w:p>
    <w:p w14:paraId="0E81C480" w14:textId="206895A8" w:rsidR="002575FD" w:rsidRPr="00C50BDE" w:rsidRDefault="002575FD" w:rsidP="00245097">
      <w:pPr>
        <w:pStyle w:val="Seznam"/>
        <w:numPr>
          <w:ilvl w:val="1"/>
          <w:numId w:val="20"/>
        </w:numPr>
        <w:ind w:left="357" w:hanging="357"/>
        <w:rPr>
          <w:rFonts w:ascii="Arial" w:hAnsi="Arial" w:cs="Arial"/>
          <w:sz w:val="22"/>
          <w:szCs w:val="22"/>
        </w:rPr>
      </w:pPr>
      <w:r w:rsidRPr="00C50BDE">
        <w:rPr>
          <w:rFonts w:ascii="Arial" w:hAnsi="Arial" w:cs="Arial"/>
          <w:bCs/>
          <w:sz w:val="22"/>
          <w:szCs w:val="22"/>
        </w:rPr>
        <w:t>Ujednáními o smluvních pokutách nejsou dotčena práva na náhradu škody</w:t>
      </w:r>
      <w:r w:rsidR="00AA3A0B">
        <w:rPr>
          <w:rFonts w:ascii="Arial" w:hAnsi="Arial" w:cs="Arial"/>
          <w:bCs/>
          <w:sz w:val="22"/>
          <w:szCs w:val="22"/>
        </w:rPr>
        <w:t xml:space="preserve"> v plné výši</w:t>
      </w:r>
      <w:r w:rsidRPr="00C50BDE">
        <w:rPr>
          <w:rFonts w:ascii="Arial" w:hAnsi="Arial" w:cs="Arial"/>
          <w:bCs/>
          <w:sz w:val="22"/>
          <w:szCs w:val="22"/>
        </w:rPr>
        <w:t xml:space="preserve">. </w:t>
      </w:r>
      <w:r w:rsidR="008C3DA9">
        <w:rPr>
          <w:rFonts w:ascii="Arial" w:hAnsi="Arial" w:cs="Arial"/>
          <w:sz w:val="22"/>
          <w:szCs w:val="22"/>
        </w:rPr>
        <w:t>S</w:t>
      </w:r>
      <w:r w:rsidRPr="00C50BDE">
        <w:rPr>
          <w:rFonts w:ascii="Arial" w:hAnsi="Arial" w:cs="Arial"/>
          <w:sz w:val="22"/>
          <w:szCs w:val="22"/>
        </w:rPr>
        <w:t>mluvní pokut</w:t>
      </w:r>
      <w:r w:rsidR="008C3DA9">
        <w:rPr>
          <w:rFonts w:ascii="Arial" w:hAnsi="Arial" w:cs="Arial"/>
          <w:sz w:val="22"/>
          <w:szCs w:val="22"/>
        </w:rPr>
        <w:t>y</w:t>
      </w:r>
      <w:r w:rsidRPr="00C50BDE">
        <w:rPr>
          <w:rFonts w:ascii="Arial" w:hAnsi="Arial" w:cs="Arial"/>
          <w:sz w:val="22"/>
          <w:szCs w:val="22"/>
        </w:rPr>
        <w:t xml:space="preserve"> dle této smlouvy jsou splatné 14. dnem od jejich </w:t>
      </w:r>
      <w:r w:rsidR="008C3DA9">
        <w:rPr>
          <w:rFonts w:ascii="Arial" w:hAnsi="Arial" w:cs="Arial"/>
          <w:sz w:val="22"/>
          <w:szCs w:val="22"/>
        </w:rPr>
        <w:t>písemného uplatnění oprávněnou smluvní stranou</w:t>
      </w:r>
      <w:r w:rsidRPr="00C50BDE">
        <w:rPr>
          <w:rFonts w:ascii="Arial" w:hAnsi="Arial" w:cs="Arial"/>
          <w:sz w:val="22"/>
          <w:szCs w:val="22"/>
        </w:rPr>
        <w:t xml:space="preserve">. </w:t>
      </w:r>
      <w:r w:rsidRPr="00C50BDE">
        <w:rPr>
          <w:rFonts w:ascii="Arial" w:hAnsi="Arial" w:cs="Arial"/>
          <w:bCs/>
          <w:sz w:val="22"/>
          <w:szCs w:val="22"/>
        </w:rPr>
        <w:t>Objednatel má právo započíst svoji peněžitou pohledávku za zhotovitelem dle této smlouvy vůči kterékoliv splatné pohledávce zhotovitele za objednatelem.</w:t>
      </w:r>
    </w:p>
    <w:p w14:paraId="235C0E1C" w14:textId="77777777" w:rsidR="002575FD" w:rsidRDefault="002575FD" w:rsidP="00245097">
      <w:pPr>
        <w:pStyle w:val="Seznam"/>
        <w:numPr>
          <w:ilvl w:val="1"/>
          <w:numId w:val="20"/>
        </w:numPr>
        <w:ind w:left="357" w:hanging="357"/>
        <w:rPr>
          <w:rFonts w:ascii="Arial" w:hAnsi="Arial" w:cs="Arial"/>
          <w:sz w:val="22"/>
          <w:szCs w:val="22"/>
        </w:rPr>
      </w:pPr>
      <w:r w:rsidRPr="00C50BDE">
        <w:rPr>
          <w:rFonts w:ascii="Arial" w:hAnsi="Arial" w:cs="Arial"/>
          <w:sz w:val="22"/>
          <w:szCs w:val="22"/>
        </w:rPr>
        <w:t>Nesplní-li zhotovitel svou povinnost podle této smlouvy, může i před odstoupením od smlouvy objednatel splnit danou povinnost na náklady zhotovitele sám nebo i s využitím třetí osoby.</w:t>
      </w:r>
    </w:p>
    <w:p w14:paraId="603C0BB0" w14:textId="77777777" w:rsidR="00581944" w:rsidRDefault="00581944" w:rsidP="00581944">
      <w:pPr>
        <w:pStyle w:val="Seznam"/>
        <w:rPr>
          <w:rFonts w:ascii="Arial" w:hAnsi="Arial" w:cs="Arial"/>
          <w:sz w:val="22"/>
          <w:szCs w:val="22"/>
        </w:rPr>
      </w:pPr>
    </w:p>
    <w:p w14:paraId="5A54F868" w14:textId="77777777" w:rsidR="001836C4" w:rsidRPr="00BE59E1" w:rsidRDefault="001836C4" w:rsidP="001836C4">
      <w:pPr>
        <w:pStyle w:val="Seznam"/>
        <w:tabs>
          <w:tab w:val="num" w:pos="720"/>
        </w:tabs>
        <w:rPr>
          <w:rFonts w:ascii="Arial" w:hAnsi="Arial" w:cs="Arial"/>
          <w:sz w:val="16"/>
          <w:szCs w:val="16"/>
        </w:rPr>
      </w:pPr>
    </w:p>
    <w:p w14:paraId="5EEF5758" w14:textId="33FEA62D" w:rsidR="001836C4" w:rsidRPr="00C50BDE" w:rsidRDefault="00E42EDD" w:rsidP="001836C4">
      <w:pPr>
        <w:spacing w:after="2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13</w:t>
      </w:r>
      <w:r w:rsidR="001836C4">
        <w:rPr>
          <w:rFonts w:ascii="Arial" w:hAnsi="Arial" w:cs="Arial"/>
          <w:b/>
          <w:sz w:val="22"/>
          <w:szCs w:val="22"/>
          <w:u w:val="single"/>
        </w:rPr>
        <w:t>.</w:t>
      </w:r>
      <w:r w:rsidR="001836C4" w:rsidRPr="00E465F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836C4">
        <w:rPr>
          <w:rFonts w:ascii="Arial" w:hAnsi="Arial" w:cs="Arial"/>
          <w:b/>
          <w:sz w:val="22"/>
          <w:szCs w:val="22"/>
          <w:u w:val="single"/>
        </w:rPr>
        <w:t>Právo na odstoupení od smlouvy</w:t>
      </w:r>
    </w:p>
    <w:p w14:paraId="21FFF1A5" w14:textId="058BA4C5" w:rsidR="002575FD" w:rsidRPr="00C50BDE" w:rsidRDefault="002575FD" w:rsidP="00245097">
      <w:pPr>
        <w:pStyle w:val="Zkladntext"/>
        <w:numPr>
          <w:ilvl w:val="1"/>
          <w:numId w:val="21"/>
        </w:numPr>
        <w:tabs>
          <w:tab w:val="left" w:pos="426"/>
        </w:tabs>
        <w:suppressAutoHyphens/>
        <w:overflowPunct/>
        <w:autoSpaceDE/>
        <w:autoSpaceDN/>
        <w:adjustRightInd/>
        <w:spacing w:before="120" w:line="30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C50BDE">
        <w:rPr>
          <w:rFonts w:ascii="Arial" w:hAnsi="Arial" w:cs="Arial"/>
          <w:sz w:val="22"/>
          <w:szCs w:val="22"/>
        </w:rPr>
        <w:t>Objednatel má právo na odstoupení od této smlouvy v případech stanovených právními předpisy.</w:t>
      </w:r>
    </w:p>
    <w:p w14:paraId="72E61431" w14:textId="1A6A3309" w:rsidR="002575FD" w:rsidRPr="00C50BDE" w:rsidRDefault="002575FD" w:rsidP="00245097">
      <w:pPr>
        <w:pStyle w:val="Zkladntext"/>
        <w:numPr>
          <w:ilvl w:val="1"/>
          <w:numId w:val="21"/>
        </w:numPr>
        <w:tabs>
          <w:tab w:val="left" w:pos="426"/>
        </w:tabs>
        <w:suppressAutoHyphens/>
        <w:overflowPunct/>
        <w:autoSpaceDE/>
        <w:autoSpaceDN/>
        <w:adjustRightInd/>
        <w:spacing w:before="120" w:line="30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C50BDE">
        <w:rPr>
          <w:rFonts w:ascii="Arial" w:hAnsi="Arial" w:cs="Arial"/>
          <w:sz w:val="22"/>
          <w:szCs w:val="22"/>
        </w:rPr>
        <w:t>Objednatel má právo na odstoupení od této smlouvy rovněž v případě prodlení zhotovitele s proveden</w:t>
      </w:r>
      <w:r w:rsidR="000C40E4">
        <w:rPr>
          <w:rFonts w:ascii="Arial" w:hAnsi="Arial" w:cs="Arial"/>
          <w:sz w:val="22"/>
          <w:szCs w:val="22"/>
        </w:rPr>
        <w:t>ím a předáním díla o více jak 30</w:t>
      </w:r>
      <w:r w:rsidRPr="00C50BDE">
        <w:rPr>
          <w:rFonts w:ascii="Arial" w:hAnsi="Arial" w:cs="Arial"/>
          <w:sz w:val="22"/>
          <w:szCs w:val="22"/>
        </w:rPr>
        <w:t xml:space="preserve"> dní. Odstoupením od smlouvy není dotčeno právo objednatele na náhradu škody a zaplacení smluvních pokut.</w:t>
      </w:r>
    </w:p>
    <w:p w14:paraId="71BA746C" w14:textId="6F8502A3" w:rsidR="002575FD" w:rsidRPr="00FD1E85" w:rsidRDefault="002575FD" w:rsidP="00245097">
      <w:pPr>
        <w:pStyle w:val="Zkladntext"/>
        <w:numPr>
          <w:ilvl w:val="1"/>
          <w:numId w:val="21"/>
        </w:numPr>
        <w:tabs>
          <w:tab w:val="left" w:pos="426"/>
        </w:tabs>
        <w:suppressAutoHyphens/>
        <w:overflowPunct/>
        <w:autoSpaceDE/>
        <w:autoSpaceDN/>
        <w:adjustRightInd/>
        <w:spacing w:before="120" w:line="300" w:lineRule="auto"/>
        <w:ind w:left="357" w:hanging="357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C50BDE">
        <w:rPr>
          <w:rFonts w:ascii="Arial" w:hAnsi="Arial" w:cs="Arial"/>
          <w:sz w:val="22"/>
          <w:szCs w:val="22"/>
        </w:rPr>
        <w:t xml:space="preserve">Zhotovitel má právo na odstoupení od této smlouvy v případech stanovených právními předpisy. Zhotovitel má právo na odstoupení od této smlouvy rovněž v případě, kdy bude objednatel v prodlení s úhradou faktur delším než </w:t>
      </w:r>
      <w:r w:rsidR="0061317E">
        <w:rPr>
          <w:rFonts w:ascii="Arial" w:hAnsi="Arial" w:cs="Arial"/>
          <w:sz w:val="22"/>
          <w:szCs w:val="22"/>
        </w:rPr>
        <w:t>45</w:t>
      </w:r>
      <w:r w:rsidRPr="00C50BDE">
        <w:rPr>
          <w:rFonts w:ascii="Arial" w:hAnsi="Arial" w:cs="Arial"/>
          <w:sz w:val="22"/>
          <w:szCs w:val="22"/>
        </w:rPr>
        <w:t xml:space="preserve"> dní.</w:t>
      </w:r>
    </w:p>
    <w:p w14:paraId="3C441CA4" w14:textId="77777777" w:rsidR="00FD1E85" w:rsidRPr="00BE59E1" w:rsidRDefault="00FD1E85" w:rsidP="00FD1E85">
      <w:pPr>
        <w:pStyle w:val="Zkladntext"/>
        <w:tabs>
          <w:tab w:val="left" w:pos="426"/>
          <w:tab w:val="num" w:pos="720"/>
        </w:tabs>
        <w:suppressAutoHyphens/>
        <w:overflowPunct/>
        <w:autoSpaceDE/>
        <w:autoSpaceDN/>
        <w:adjustRightInd/>
        <w:spacing w:before="120" w:line="300" w:lineRule="auto"/>
        <w:jc w:val="both"/>
        <w:textAlignment w:val="auto"/>
        <w:rPr>
          <w:rFonts w:ascii="Arial" w:hAnsi="Arial" w:cs="Arial"/>
          <w:bCs/>
          <w:sz w:val="16"/>
          <w:szCs w:val="16"/>
        </w:rPr>
      </w:pPr>
    </w:p>
    <w:p w14:paraId="1131F1D5" w14:textId="62E56BBD" w:rsidR="00FD1E85" w:rsidRPr="00C50BDE" w:rsidRDefault="00E42EDD" w:rsidP="00FD1E85">
      <w:pPr>
        <w:spacing w:after="2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14</w:t>
      </w:r>
      <w:r w:rsidR="00FD1E85">
        <w:rPr>
          <w:rFonts w:ascii="Arial" w:hAnsi="Arial" w:cs="Arial"/>
          <w:b/>
          <w:sz w:val="22"/>
          <w:szCs w:val="22"/>
          <w:u w:val="single"/>
        </w:rPr>
        <w:t>.</w:t>
      </w:r>
      <w:r w:rsidR="00FD1E85" w:rsidRPr="00E465F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D1E85">
        <w:rPr>
          <w:rFonts w:ascii="Arial" w:hAnsi="Arial" w:cs="Arial"/>
          <w:b/>
          <w:sz w:val="22"/>
          <w:szCs w:val="22"/>
          <w:u w:val="single"/>
        </w:rPr>
        <w:t>Poddodavatelé</w:t>
      </w:r>
    </w:p>
    <w:p w14:paraId="4567E7B7" w14:textId="67422386" w:rsidR="002575FD" w:rsidRPr="00C50BDE" w:rsidRDefault="002575FD" w:rsidP="00245097">
      <w:pPr>
        <w:pStyle w:val="Zkladntext"/>
        <w:numPr>
          <w:ilvl w:val="1"/>
          <w:numId w:val="22"/>
        </w:numPr>
        <w:suppressAutoHyphens/>
        <w:overflowPunct/>
        <w:autoSpaceDE/>
        <w:autoSpaceDN/>
        <w:adjustRightInd/>
        <w:spacing w:before="120" w:line="300" w:lineRule="auto"/>
        <w:ind w:left="357" w:hanging="357"/>
        <w:jc w:val="both"/>
        <w:textAlignment w:val="auto"/>
        <w:rPr>
          <w:rFonts w:ascii="Arial" w:hAnsi="Arial" w:cs="Arial"/>
          <w:bCs/>
          <w:spacing w:val="-2"/>
          <w:sz w:val="22"/>
          <w:szCs w:val="22"/>
        </w:rPr>
      </w:pPr>
      <w:r w:rsidRPr="00C50BDE">
        <w:rPr>
          <w:rFonts w:ascii="Arial" w:hAnsi="Arial" w:cs="Arial"/>
          <w:bCs/>
          <w:spacing w:val="-2"/>
          <w:sz w:val="22"/>
          <w:szCs w:val="22"/>
        </w:rPr>
        <w:t xml:space="preserve">Přehled poddodavatelů a jejich věcný a procentní podíl na zhotovení díla, pokud jeho práce přesáhnou </w:t>
      </w:r>
      <w:r w:rsidR="0061173E" w:rsidRPr="00C50BDE">
        <w:rPr>
          <w:rFonts w:ascii="Arial" w:hAnsi="Arial" w:cs="Arial"/>
          <w:bCs/>
          <w:spacing w:val="-2"/>
          <w:sz w:val="22"/>
          <w:szCs w:val="22"/>
        </w:rPr>
        <w:t>10 %</w:t>
      </w:r>
      <w:r w:rsidRPr="00C50BDE">
        <w:rPr>
          <w:rFonts w:ascii="Arial" w:hAnsi="Arial" w:cs="Arial"/>
          <w:bCs/>
          <w:spacing w:val="-2"/>
          <w:sz w:val="22"/>
          <w:szCs w:val="22"/>
        </w:rPr>
        <w:t xml:space="preserve"> objemu celkových prací, </w:t>
      </w:r>
      <w:r w:rsidRPr="00C50BDE">
        <w:rPr>
          <w:rFonts w:ascii="Arial" w:hAnsi="Arial" w:cs="Arial"/>
          <w:spacing w:val="-4"/>
          <w:sz w:val="22"/>
          <w:szCs w:val="22"/>
        </w:rPr>
        <w:t xml:space="preserve">tvoří </w:t>
      </w:r>
      <w:r w:rsidRPr="000C40E4">
        <w:rPr>
          <w:rFonts w:ascii="Arial" w:hAnsi="Arial" w:cs="Arial"/>
          <w:spacing w:val="-4"/>
          <w:sz w:val="22"/>
          <w:szCs w:val="22"/>
        </w:rPr>
        <w:t xml:space="preserve">přílohu </w:t>
      </w:r>
      <w:r w:rsidR="000C40E4" w:rsidRPr="000C40E4">
        <w:rPr>
          <w:rFonts w:ascii="Arial" w:hAnsi="Arial" w:cs="Arial"/>
          <w:spacing w:val="-4"/>
          <w:sz w:val="22"/>
          <w:szCs w:val="22"/>
        </w:rPr>
        <w:t>2</w:t>
      </w:r>
      <w:r w:rsidRPr="00C50BDE">
        <w:rPr>
          <w:rFonts w:ascii="Arial" w:hAnsi="Arial" w:cs="Arial"/>
          <w:spacing w:val="-4"/>
          <w:sz w:val="22"/>
          <w:szCs w:val="22"/>
        </w:rPr>
        <w:t xml:space="preserve"> této smlouvy, která je její nedílnou součástí.</w:t>
      </w:r>
    </w:p>
    <w:p w14:paraId="3E31300C" w14:textId="4C26AD07" w:rsidR="002575FD" w:rsidRPr="00C50BDE" w:rsidRDefault="00E42EDD" w:rsidP="00245097">
      <w:pPr>
        <w:pStyle w:val="Zkladntext"/>
        <w:numPr>
          <w:ilvl w:val="1"/>
          <w:numId w:val="22"/>
        </w:numPr>
        <w:suppressAutoHyphens/>
        <w:overflowPunct/>
        <w:autoSpaceDE/>
        <w:autoSpaceDN/>
        <w:adjustRightInd/>
        <w:spacing w:before="120" w:line="300" w:lineRule="auto"/>
        <w:ind w:left="357" w:hanging="357"/>
        <w:jc w:val="both"/>
        <w:textAlignment w:val="auto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bCs/>
          <w:spacing w:val="-4"/>
          <w:sz w:val="22"/>
          <w:szCs w:val="22"/>
        </w:rPr>
        <w:t xml:space="preserve"> </w:t>
      </w:r>
      <w:r w:rsidR="002575FD" w:rsidRPr="00C50BDE">
        <w:rPr>
          <w:rFonts w:ascii="Arial" w:hAnsi="Arial" w:cs="Arial"/>
          <w:bCs/>
          <w:spacing w:val="-4"/>
          <w:sz w:val="22"/>
          <w:szCs w:val="22"/>
        </w:rPr>
        <w:t xml:space="preserve">Změna poddodavatele a rozsahu jeho plnění je v průběhu plnění díla možná pouze po předchozím písemném souhlasu objednatele. </w:t>
      </w:r>
    </w:p>
    <w:p w14:paraId="000D0AAA" w14:textId="77777777" w:rsidR="002575FD" w:rsidRDefault="002575FD" w:rsidP="00245097">
      <w:pPr>
        <w:pStyle w:val="Zkladntext"/>
        <w:numPr>
          <w:ilvl w:val="1"/>
          <w:numId w:val="22"/>
        </w:numPr>
        <w:suppressAutoHyphens/>
        <w:overflowPunct/>
        <w:autoSpaceDE/>
        <w:autoSpaceDN/>
        <w:adjustRightInd/>
        <w:spacing w:before="120" w:line="300" w:lineRule="auto"/>
        <w:ind w:left="357" w:hanging="357"/>
        <w:jc w:val="both"/>
        <w:textAlignment w:val="auto"/>
        <w:rPr>
          <w:rFonts w:ascii="Arial" w:hAnsi="Arial" w:cs="Arial"/>
          <w:bCs/>
          <w:spacing w:val="-4"/>
          <w:sz w:val="22"/>
          <w:szCs w:val="22"/>
        </w:rPr>
      </w:pPr>
      <w:r w:rsidRPr="00C50BDE">
        <w:rPr>
          <w:rFonts w:ascii="Arial" w:hAnsi="Arial" w:cs="Arial"/>
          <w:bCs/>
          <w:spacing w:val="-4"/>
          <w:sz w:val="22"/>
          <w:szCs w:val="22"/>
        </w:rPr>
        <w:t>Změna poddodavatele, prostřednictvím kterého byla prokázána kva</w:t>
      </w:r>
      <w:r w:rsidRPr="00C50BDE">
        <w:rPr>
          <w:rFonts w:ascii="Arial" w:hAnsi="Arial" w:cs="Arial"/>
          <w:bCs/>
          <w:spacing w:val="-4"/>
          <w:sz w:val="22"/>
          <w:szCs w:val="22"/>
        </w:rPr>
        <w:softHyphen/>
        <w:t>lifikace, je v průběhu plnění díla možná po předchozím písemném souhlasu objednatele, v důsledku objektivně nepředvídatelných skutečností a pouze za předpokladu, že náhradní poddodavatel prokáže splnění kvalifikace ve shodném rozsahu jako poddodavatel původní.</w:t>
      </w:r>
    </w:p>
    <w:p w14:paraId="7B8C593C" w14:textId="77777777" w:rsidR="00FD1E85" w:rsidRPr="00BE59E1" w:rsidRDefault="00FD1E85" w:rsidP="00E42EDD">
      <w:pPr>
        <w:pStyle w:val="Zkladntext"/>
        <w:tabs>
          <w:tab w:val="num" w:pos="720"/>
        </w:tabs>
        <w:suppressAutoHyphens/>
        <w:overflowPunct/>
        <w:autoSpaceDE/>
        <w:autoSpaceDN/>
        <w:adjustRightInd/>
        <w:spacing w:before="120" w:line="300" w:lineRule="auto"/>
        <w:ind w:left="357" w:hanging="357"/>
        <w:jc w:val="both"/>
        <w:textAlignment w:val="auto"/>
        <w:rPr>
          <w:rFonts w:ascii="Arial" w:hAnsi="Arial" w:cs="Arial"/>
          <w:bCs/>
          <w:spacing w:val="-4"/>
          <w:sz w:val="16"/>
          <w:szCs w:val="16"/>
        </w:rPr>
      </w:pPr>
    </w:p>
    <w:p w14:paraId="3C7C8F1F" w14:textId="6820A0F0" w:rsidR="00FD1E85" w:rsidRPr="00C50BDE" w:rsidRDefault="00E42EDD" w:rsidP="00EA28B3">
      <w:pPr>
        <w:keepNext/>
        <w:spacing w:after="2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15.</w:t>
      </w:r>
      <w:r w:rsidR="00FD1E85" w:rsidRPr="00E465F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D1E85">
        <w:rPr>
          <w:rFonts w:ascii="Arial" w:hAnsi="Arial" w:cs="Arial"/>
          <w:b/>
          <w:sz w:val="22"/>
          <w:szCs w:val="22"/>
          <w:u w:val="single"/>
        </w:rPr>
        <w:t>Bankovní záruky</w:t>
      </w:r>
    </w:p>
    <w:p w14:paraId="422FEEC2" w14:textId="6D0D6379" w:rsidR="002575FD" w:rsidRPr="00581944" w:rsidRDefault="002575FD" w:rsidP="00245097">
      <w:pPr>
        <w:pStyle w:val="Zkladntext"/>
        <w:numPr>
          <w:ilvl w:val="1"/>
          <w:numId w:val="23"/>
        </w:numPr>
        <w:tabs>
          <w:tab w:val="left" w:pos="426"/>
        </w:tabs>
        <w:suppressAutoHyphens/>
        <w:overflowPunct/>
        <w:autoSpaceDE/>
        <w:autoSpaceDN/>
        <w:adjustRightInd/>
        <w:spacing w:before="120"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3D6833">
        <w:rPr>
          <w:rFonts w:ascii="Arial" w:hAnsi="Arial" w:cs="Arial"/>
          <w:bCs/>
          <w:sz w:val="22"/>
          <w:szCs w:val="22"/>
        </w:rPr>
        <w:t xml:space="preserve">Zhotovitel je povinen nejpozději do </w:t>
      </w:r>
      <w:r w:rsidR="00762168" w:rsidRPr="003D6833">
        <w:rPr>
          <w:rFonts w:ascii="Arial" w:hAnsi="Arial" w:cs="Arial"/>
          <w:bCs/>
          <w:sz w:val="22"/>
          <w:szCs w:val="22"/>
        </w:rPr>
        <w:t>2</w:t>
      </w:r>
      <w:r w:rsidRPr="003D6833">
        <w:rPr>
          <w:rFonts w:ascii="Arial" w:hAnsi="Arial" w:cs="Arial"/>
          <w:bCs/>
          <w:sz w:val="22"/>
          <w:szCs w:val="22"/>
        </w:rPr>
        <w:t>0 pracovních dnů od uzavření smlouvy zajistit a předat objednateli originál bankovní záruky ve smyslu § 2029 NOZ za řádné plnění smlouvy ze strany zhotovitele ve výši</w:t>
      </w:r>
      <w:r w:rsidRPr="0053719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762168" w:rsidRPr="00581944">
        <w:rPr>
          <w:rFonts w:ascii="Arial" w:hAnsi="Arial" w:cs="Arial"/>
          <w:bCs/>
          <w:sz w:val="22"/>
          <w:szCs w:val="22"/>
        </w:rPr>
        <w:t>2</w:t>
      </w:r>
      <w:r w:rsidR="00581944">
        <w:rPr>
          <w:rFonts w:ascii="Arial" w:hAnsi="Arial" w:cs="Arial"/>
          <w:bCs/>
          <w:sz w:val="22"/>
          <w:szCs w:val="22"/>
        </w:rPr>
        <w:t>5</w:t>
      </w:r>
      <w:r w:rsidRPr="00581944">
        <w:rPr>
          <w:rFonts w:ascii="Arial" w:hAnsi="Arial" w:cs="Arial"/>
          <w:bCs/>
          <w:sz w:val="22"/>
          <w:szCs w:val="22"/>
        </w:rPr>
        <w:t>0.000,- Kč s dobou platnosti alespoň do počátku běhu záruční doby.</w:t>
      </w:r>
      <w:r w:rsidRPr="00581944">
        <w:rPr>
          <w:rFonts w:ascii="Arial" w:hAnsi="Arial" w:cs="Arial"/>
          <w:sz w:val="22"/>
          <w:szCs w:val="22"/>
        </w:rPr>
        <w:t xml:space="preserve"> </w:t>
      </w:r>
      <w:r w:rsidRPr="00581944">
        <w:rPr>
          <w:rFonts w:ascii="Arial" w:hAnsi="Arial" w:cs="Arial"/>
          <w:bCs/>
          <w:sz w:val="22"/>
          <w:szCs w:val="22"/>
        </w:rPr>
        <w:t>Bankovní záruka dle tohoto odstavce zajišťuje splnění všech povinností zhotovitele dle této smlouvy do počátku běhu záruční doby.</w:t>
      </w:r>
      <w:r w:rsidRPr="00581944">
        <w:rPr>
          <w:rFonts w:ascii="Arial" w:hAnsi="Arial" w:cs="Arial"/>
          <w:sz w:val="22"/>
          <w:szCs w:val="22"/>
        </w:rPr>
        <w:t xml:space="preserve"> </w:t>
      </w:r>
      <w:r w:rsidRPr="00581944">
        <w:rPr>
          <w:rFonts w:ascii="Arial" w:hAnsi="Arial" w:cs="Arial"/>
          <w:bCs/>
          <w:sz w:val="22"/>
          <w:szCs w:val="22"/>
        </w:rPr>
        <w:t xml:space="preserve">Poruší-li zhotovitel svoji povinnost zajistit pro objednatele bankovní záruku dle tohoto odstavce, zavazuje se zaplatit objednateli smluvní pokutu ve výši </w:t>
      </w:r>
      <w:r w:rsidR="00581944" w:rsidRPr="00581944">
        <w:rPr>
          <w:rFonts w:ascii="Arial" w:hAnsi="Arial" w:cs="Arial"/>
          <w:bCs/>
          <w:sz w:val="22"/>
          <w:szCs w:val="22"/>
        </w:rPr>
        <w:t>25</w:t>
      </w:r>
      <w:r w:rsidRPr="00581944">
        <w:rPr>
          <w:rFonts w:ascii="Arial" w:hAnsi="Arial" w:cs="Arial"/>
          <w:bCs/>
          <w:sz w:val="22"/>
          <w:szCs w:val="22"/>
        </w:rPr>
        <w:t>0.000,- Kč. Objednateli v takovém případě vzniká právo od této smlouvy odstoupit.</w:t>
      </w:r>
    </w:p>
    <w:p w14:paraId="43E75107" w14:textId="6837C7E0" w:rsidR="002575FD" w:rsidRPr="00581944" w:rsidRDefault="002575FD" w:rsidP="00245097">
      <w:pPr>
        <w:pStyle w:val="Odstavecseseznamem"/>
        <w:numPr>
          <w:ilvl w:val="1"/>
          <w:numId w:val="23"/>
        </w:numPr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581944">
        <w:rPr>
          <w:rFonts w:ascii="Arial" w:hAnsi="Arial" w:cs="Arial"/>
          <w:bCs/>
          <w:sz w:val="22"/>
          <w:szCs w:val="22"/>
        </w:rPr>
        <w:t>Objednatel vrátí bankovní záruku za řádné plnění smlouvy zhotoviteli poté, co zhotovitel předloží objednateli bankovní záruku na dobu záruční doby a začne běžet záruční</w:t>
      </w:r>
      <w:r w:rsidR="000C40E4" w:rsidRPr="00581944">
        <w:rPr>
          <w:rFonts w:ascii="Arial" w:hAnsi="Arial" w:cs="Arial"/>
          <w:bCs/>
          <w:sz w:val="22"/>
          <w:szCs w:val="22"/>
        </w:rPr>
        <w:t xml:space="preserve"> </w:t>
      </w:r>
      <w:r w:rsidRPr="00581944">
        <w:rPr>
          <w:rFonts w:ascii="Arial" w:hAnsi="Arial" w:cs="Arial"/>
          <w:bCs/>
          <w:sz w:val="22"/>
          <w:szCs w:val="22"/>
        </w:rPr>
        <w:t xml:space="preserve">doba. </w:t>
      </w:r>
    </w:p>
    <w:p w14:paraId="1C1C44EC" w14:textId="56C77C21" w:rsidR="002575FD" w:rsidRPr="00581944" w:rsidRDefault="000C40E4" w:rsidP="00245097">
      <w:pPr>
        <w:pStyle w:val="Zkladntext"/>
        <w:numPr>
          <w:ilvl w:val="1"/>
          <w:numId w:val="23"/>
        </w:numPr>
        <w:tabs>
          <w:tab w:val="left" w:pos="426"/>
        </w:tabs>
        <w:suppressAutoHyphens/>
        <w:overflowPunct/>
        <w:autoSpaceDE/>
        <w:autoSpaceDN/>
        <w:adjustRightInd/>
        <w:spacing w:before="120" w:line="300" w:lineRule="auto"/>
        <w:ind w:left="357" w:hanging="357"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581944">
        <w:rPr>
          <w:rFonts w:ascii="Arial" w:hAnsi="Arial" w:cs="Arial"/>
          <w:bCs/>
          <w:spacing w:val="-2"/>
          <w:sz w:val="22"/>
          <w:szCs w:val="22"/>
        </w:rPr>
        <w:t xml:space="preserve">  </w:t>
      </w:r>
      <w:r w:rsidR="00E42EDD" w:rsidRPr="00581944">
        <w:rPr>
          <w:rFonts w:ascii="Arial" w:hAnsi="Arial" w:cs="Arial"/>
          <w:bCs/>
          <w:spacing w:val="-2"/>
          <w:sz w:val="22"/>
          <w:szCs w:val="22"/>
        </w:rPr>
        <w:t xml:space="preserve">   </w:t>
      </w:r>
      <w:r w:rsidR="002575FD" w:rsidRPr="00581944">
        <w:rPr>
          <w:rFonts w:ascii="Arial" w:hAnsi="Arial" w:cs="Arial"/>
          <w:bCs/>
          <w:spacing w:val="-2"/>
          <w:sz w:val="22"/>
          <w:szCs w:val="22"/>
        </w:rPr>
        <w:t xml:space="preserve">Zhotovitel se zavazuje nejpozději v den počátku běhu záruční doby zajistit a předložit objednateli bankovní záruku ve smyslu § 2029 NOZ za řádné plnění záručních podmínek ve </w:t>
      </w:r>
      <w:r w:rsidR="002575FD" w:rsidRPr="00581944">
        <w:rPr>
          <w:rFonts w:ascii="Arial" w:hAnsi="Arial" w:cs="Arial"/>
          <w:bCs/>
          <w:spacing w:val="-2"/>
          <w:sz w:val="22"/>
          <w:szCs w:val="22"/>
        </w:rPr>
        <w:lastRenderedPageBreak/>
        <w:t xml:space="preserve">výši </w:t>
      </w:r>
      <w:r w:rsidR="001836C4" w:rsidRPr="00581944">
        <w:rPr>
          <w:rFonts w:ascii="Arial" w:hAnsi="Arial" w:cs="Arial"/>
          <w:bCs/>
          <w:spacing w:val="-2"/>
          <w:sz w:val="22"/>
          <w:szCs w:val="22"/>
        </w:rPr>
        <w:t>minimálně</w:t>
      </w:r>
      <w:r w:rsidR="002575FD" w:rsidRPr="00581944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581944" w:rsidRPr="00581944">
        <w:rPr>
          <w:rFonts w:ascii="Arial" w:hAnsi="Arial" w:cs="Arial"/>
          <w:bCs/>
          <w:spacing w:val="-2"/>
          <w:sz w:val="22"/>
          <w:szCs w:val="22"/>
        </w:rPr>
        <w:t>25</w:t>
      </w:r>
      <w:r w:rsidR="002575FD" w:rsidRPr="00581944">
        <w:rPr>
          <w:rFonts w:ascii="Arial" w:hAnsi="Arial" w:cs="Arial"/>
          <w:bCs/>
          <w:spacing w:val="-2"/>
          <w:sz w:val="22"/>
          <w:szCs w:val="22"/>
        </w:rPr>
        <w:t>0.000,- Kč s dobou trvání do konce záruční doby.</w:t>
      </w:r>
      <w:r w:rsidR="002575FD" w:rsidRPr="00581944">
        <w:rPr>
          <w:rFonts w:ascii="Arial" w:hAnsi="Arial" w:cs="Arial"/>
          <w:spacing w:val="-2"/>
          <w:sz w:val="22"/>
          <w:szCs w:val="22"/>
        </w:rPr>
        <w:t xml:space="preserve"> </w:t>
      </w:r>
      <w:r w:rsidR="002575FD" w:rsidRPr="00581944">
        <w:rPr>
          <w:rFonts w:ascii="Arial" w:hAnsi="Arial" w:cs="Arial"/>
          <w:bCs/>
          <w:spacing w:val="-2"/>
          <w:sz w:val="22"/>
          <w:szCs w:val="22"/>
        </w:rPr>
        <w:t xml:space="preserve">Bankovní záruka dle tohoto odstavce zajišťuje splnění všech povinností zhotovitele vyplývajících ze záruky za jakost dle této smlouvy od počátku běhu záruční doby (jedná se například o neodstraňování vzniklých vad v dohodnutých termínech, náklady na splnění povinností na místo zhotovitele a podobně). Pokud v poslední den záruční doby nebudou uspokojeny nároky objednatele z titulu odpovědnosti za vady, je zhotovitel povinen předložit novou bankovní záruku ve stejné výši a za stejných podmínek jako záruku původní. Tuto novou záruku je zhotovitel povinen udržovat až do dne uspokojení všech nároků objednatele z titulu poskytnuté záruky za jakost, zejména do doby odstranění všech reklamovaných vad. Poruší-li zhotovitel svoji povinnost zajistit pro objednatele bankovní záruku dle tohoto odstavce, zavazuje se zaplatit objednateli smluvní pokutu ve výši </w:t>
      </w:r>
      <w:r w:rsidR="00581944" w:rsidRPr="00581944">
        <w:rPr>
          <w:rFonts w:ascii="Arial" w:hAnsi="Arial" w:cs="Arial"/>
          <w:bCs/>
          <w:spacing w:val="-2"/>
          <w:sz w:val="22"/>
          <w:szCs w:val="22"/>
        </w:rPr>
        <w:t>2</w:t>
      </w:r>
      <w:r w:rsidR="002575FD" w:rsidRPr="00581944">
        <w:rPr>
          <w:rFonts w:ascii="Arial" w:hAnsi="Arial" w:cs="Arial"/>
          <w:bCs/>
          <w:spacing w:val="-2"/>
          <w:sz w:val="22"/>
          <w:szCs w:val="22"/>
        </w:rPr>
        <w:t>50.000,- Kč.</w:t>
      </w:r>
    </w:p>
    <w:p w14:paraId="4EA989EC" w14:textId="446F61F5" w:rsidR="002575FD" w:rsidRPr="003D6833" w:rsidRDefault="002575FD" w:rsidP="00245097">
      <w:pPr>
        <w:pStyle w:val="Odstavecseseznamem"/>
        <w:numPr>
          <w:ilvl w:val="1"/>
          <w:numId w:val="23"/>
        </w:numPr>
        <w:overflowPunct/>
        <w:autoSpaceDE/>
        <w:autoSpaceDN/>
        <w:adjustRightInd/>
        <w:spacing w:before="120" w:after="120" w:line="30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581944">
        <w:rPr>
          <w:rFonts w:ascii="Arial" w:hAnsi="Arial" w:cs="Arial"/>
          <w:bCs/>
          <w:sz w:val="22"/>
          <w:szCs w:val="22"/>
        </w:rPr>
        <w:t xml:space="preserve"> Objednatel bankovní záruku na dobu záruční </w:t>
      </w:r>
      <w:r w:rsidRPr="003D6833">
        <w:rPr>
          <w:rFonts w:ascii="Arial" w:hAnsi="Arial" w:cs="Arial"/>
          <w:bCs/>
          <w:sz w:val="22"/>
          <w:szCs w:val="22"/>
        </w:rPr>
        <w:t>doby vrátí zhotoviteli poté, co uplyne záruční doba, a budou uspokojeny všechny nároky objednatele z titulu poskytnuté záruky za jakost.</w:t>
      </w:r>
    </w:p>
    <w:p w14:paraId="000DBFB0" w14:textId="77777777" w:rsidR="00FD1E85" w:rsidRPr="00BE59E1" w:rsidRDefault="00FD1E85" w:rsidP="00FD1E85">
      <w:pPr>
        <w:overflowPunct/>
        <w:autoSpaceDE/>
        <w:autoSpaceDN/>
        <w:adjustRightInd/>
        <w:spacing w:before="100" w:after="200" w:line="276" w:lineRule="auto"/>
        <w:contextualSpacing/>
        <w:jc w:val="both"/>
        <w:textAlignment w:val="auto"/>
        <w:rPr>
          <w:rFonts w:ascii="Arial" w:hAnsi="Arial" w:cs="Arial"/>
          <w:sz w:val="16"/>
          <w:szCs w:val="16"/>
          <w:lang w:eastAsia="ar-SA"/>
        </w:rPr>
      </w:pPr>
    </w:p>
    <w:p w14:paraId="26495F02" w14:textId="6F59AF2F" w:rsidR="002575FD" w:rsidRPr="00C50BDE" w:rsidRDefault="00E42EDD" w:rsidP="00FD1E85">
      <w:pPr>
        <w:spacing w:after="2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16</w:t>
      </w:r>
      <w:r w:rsidR="00FD1E85">
        <w:rPr>
          <w:rFonts w:ascii="Arial" w:hAnsi="Arial" w:cs="Arial"/>
          <w:b/>
          <w:sz w:val="22"/>
          <w:szCs w:val="22"/>
          <w:u w:val="single"/>
        </w:rPr>
        <w:t>.</w:t>
      </w:r>
      <w:r w:rsidR="00FD1E85" w:rsidRPr="00E465F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D1E85">
        <w:rPr>
          <w:rFonts w:ascii="Arial" w:hAnsi="Arial" w:cs="Arial"/>
          <w:b/>
          <w:sz w:val="22"/>
          <w:szCs w:val="22"/>
          <w:u w:val="single"/>
        </w:rPr>
        <w:t xml:space="preserve">Změna </w:t>
      </w:r>
      <w:r w:rsidR="00FE320E">
        <w:rPr>
          <w:rFonts w:ascii="Arial" w:hAnsi="Arial" w:cs="Arial"/>
          <w:b/>
          <w:sz w:val="22"/>
          <w:szCs w:val="22"/>
          <w:u w:val="single"/>
        </w:rPr>
        <w:t xml:space="preserve">závazku ze </w:t>
      </w:r>
      <w:r w:rsidR="00FD1E85">
        <w:rPr>
          <w:rFonts w:ascii="Arial" w:hAnsi="Arial" w:cs="Arial"/>
          <w:b/>
          <w:sz w:val="22"/>
          <w:szCs w:val="22"/>
          <w:u w:val="single"/>
        </w:rPr>
        <w:t>smlouvy</w:t>
      </w:r>
    </w:p>
    <w:p w14:paraId="67CE8719" w14:textId="6D44CC9C" w:rsidR="002575FD" w:rsidRDefault="002B6BF1" w:rsidP="00EB7382">
      <w:pPr>
        <w:pStyle w:val="Zkladntext"/>
        <w:numPr>
          <w:ilvl w:val="1"/>
          <w:numId w:val="24"/>
        </w:numPr>
        <w:tabs>
          <w:tab w:val="left" w:pos="426"/>
        </w:tabs>
        <w:suppressAutoHyphens/>
        <w:overflowPunct/>
        <w:autoSpaceDE/>
        <w:autoSpaceDN/>
        <w:adjustRightInd/>
        <w:spacing w:before="120" w:line="300" w:lineRule="auto"/>
        <w:ind w:left="4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sjednávají</w:t>
      </w:r>
      <w:r w:rsidR="002575FD" w:rsidRPr="00C50BDE">
        <w:rPr>
          <w:rFonts w:ascii="Arial" w:hAnsi="Arial" w:cs="Arial"/>
          <w:sz w:val="22"/>
          <w:szCs w:val="22"/>
        </w:rPr>
        <w:t>, že je přípustná změna</w:t>
      </w:r>
      <w:r>
        <w:rPr>
          <w:rFonts w:ascii="Arial" w:hAnsi="Arial" w:cs="Arial"/>
          <w:sz w:val="22"/>
          <w:szCs w:val="22"/>
        </w:rPr>
        <w:t xml:space="preserve"> závazku z této smlouvy</w:t>
      </w:r>
      <w:r w:rsidR="002575FD" w:rsidRPr="00C50BDE">
        <w:rPr>
          <w:rFonts w:ascii="Arial" w:hAnsi="Arial" w:cs="Arial"/>
          <w:sz w:val="22"/>
          <w:szCs w:val="22"/>
        </w:rPr>
        <w:t>,</w:t>
      </w:r>
      <w:r w:rsidR="00DB25B4">
        <w:rPr>
          <w:rFonts w:ascii="Arial" w:hAnsi="Arial" w:cs="Arial"/>
          <w:sz w:val="22"/>
          <w:szCs w:val="22"/>
        </w:rPr>
        <w:t xml:space="preserve"> pokud je souladná </w:t>
      </w:r>
      <w:r w:rsidR="00AD2C05">
        <w:rPr>
          <w:rFonts w:ascii="Arial" w:hAnsi="Arial" w:cs="Arial"/>
          <w:sz w:val="22"/>
          <w:szCs w:val="22"/>
        </w:rPr>
        <w:t xml:space="preserve">s </w:t>
      </w:r>
      <w:r w:rsidR="00DB25B4" w:rsidRPr="00DB25B4">
        <w:rPr>
          <w:rFonts w:ascii="Arial" w:hAnsi="Arial" w:cs="Arial"/>
          <w:sz w:val="22"/>
          <w:szCs w:val="22"/>
        </w:rPr>
        <w:t xml:space="preserve">Pravidly pro výběr dodavatelů vydanými </w:t>
      </w:r>
      <w:r w:rsidR="00DB25B4">
        <w:rPr>
          <w:rFonts w:ascii="Arial" w:hAnsi="Arial" w:cs="Arial"/>
          <w:sz w:val="22"/>
          <w:szCs w:val="22"/>
        </w:rPr>
        <w:t>Ministerstvem</w:t>
      </w:r>
      <w:r w:rsidR="00DB25B4" w:rsidRPr="00DB25B4">
        <w:rPr>
          <w:rFonts w:ascii="Arial" w:hAnsi="Arial" w:cs="Arial"/>
          <w:sz w:val="22"/>
          <w:szCs w:val="22"/>
        </w:rPr>
        <w:t xml:space="preserve"> průmyslu a obchod</w:t>
      </w:r>
      <w:r w:rsidR="00E05E62">
        <w:rPr>
          <w:rFonts w:ascii="Arial" w:hAnsi="Arial" w:cs="Arial"/>
          <w:sz w:val="22"/>
          <w:szCs w:val="22"/>
        </w:rPr>
        <w:t>u</w:t>
      </w:r>
      <w:r w:rsidR="00DB25B4">
        <w:rPr>
          <w:rFonts w:ascii="Arial" w:hAnsi="Arial" w:cs="Arial"/>
          <w:sz w:val="22"/>
          <w:szCs w:val="22"/>
        </w:rPr>
        <w:t xml:space="preserve"> </w:t>
      </w:r>
      <w:r w:rsidR="00DB25B4" w:rsidRPr="00DB25B4">
        <w:rPr>
          <w:rFonts w:ascii="Arial" w:hAnsi="Arial" w:cs="Arial"/>
          <w:sz w:val="22"/>
          <w:szCs w:val="22"/>
        </w:rPr>
        <w:t>České republiky a platnými od 2. 5. 2017, č. j. MPO 29205/17/61100</w:t>
      </w:r>
      <w:r w:rsidR="00EB7382">
        <w:rPr>
          <w:rFonts w:ascii="Arial" w:hAnsi="Arial" w:cs="Arial"/>
          <w:sz w:val="22"/>
          <w:szCs w:val="22"/>
        </w:rPr>
        <w:t>:</w:t>
      </w:r>
    </w:p>
    <w:p w14:paraId="475DF7EA" w14:textId="5B884A4C" w:rsidR="00547261" w:rsidRPr="00581944" w:rsidRDefault="00547261" w:rsidP="0057195F">
      <w:pPr>
        <w:pStyle w:val="Default"/>
        <w:numPr>
          <w:ilvl w:val="2"/>
          <w:numId w:val="24"/>
        </w:numPr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581944">
        <w:rPr>
          <w:rFonts w:ascii="Arial" w:hAnsi="Arial" w:cs="Arial"/>
          <w:color w:val="auto"/>
          <w:sz w:val="22"/>
          <w:szCs w:val="22"/>
        </w:rPr>
        <w:t xml:space="preserve">Zadavatel </w:t>
      </w:r>
      <w:r w:rsidRPr="00581944">
        <w:rPr>
          <w:rFonts w:ascii="Arial" w:hAnsi="Arial" w:cs="Arial"/>
          <w:b/>
          <w:bCs/>
          <w:color w:val="auto"/>
          <w:sz w:val="22"/>
          <w:szCs w:val="22"/>
        </w:rPr>
        <w:t xml:space="preserve">nesmí </w:t>
      </w:r>
      <w:r w:rsidRPr="00581944">
        <w:rPr>
          <w:rFonts w:ascii="Arial" w:hAnsi="Arial" w:cs="Arial"/>
          <w:color w:val="auto"/>
          <w:sz w:val="22"/>
          <w:szCs w:val="22"/>
        </w:rPr>
        <w:t xml:space="preserve">umožnit podstatnou změnu závazku ze smlouvy, kterou uzavřel na plnění zakázky. Za podstatnou se považuje taková změna, která by: </w:t>
      </w:r>
    </w:p>
    <w:p w14:paraId="7728B06E" w14:textId="77777777" w:rsidR="00EB7382" w:rsidRPr="00581944" w:rsidRDefault="00547261" w:rsidP="00CA6E0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1944">
        <w:rPr>
          <w:rFonts w:ascii="Arial" w:hAnsi="Arial" w:cs="Arial"/>
          <w:color w:val="auto"/>
          <w:sz w:val="22"/>
          <w:szCs w:val="22"/>
        </w:rPr>
        <w:t>a) významně rozšířila předmět zakázky</w:t>
      </w:r>
      <w:r w:rsidR="00EB7382" w:rsidRPr="00581944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482B963F" w14:textId="77777777" w:rsidR="00547261" w:rsidRPr="00581944" w:rsidRDefault="00547261" w:rsidP="00CA6E0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1944">
        <w:rPr>
          <w:rFonts w:ascii="Arial" w:hAnsi="Arial" w:cs="Arial"/>
          <w:color w:val="auto"/>
          <w:sz w:val="22"/>
          <w:szCs w:val="22"/>
        </w:rPr>
        <w:t xml:space="preserve">b) za použití v původním výběrovém řízení umožnila účast jiných dodavatelů; </w:t>
      </w:r>
    </w:p>
    <w:p w14:paraId="4B2FD1B7" w14:textId="77777777" w:rsidR="00547261" w:rsidRPr="00581944" w:rsidRDefault="00547261" w:rsidP="00CA6E0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1944">
        <w:rPr>
          <w:rFonts w:ascii="Arial" w:hAnsi="Arial" w:cs="Arial"/>
          <w:color w:val="auto"/>
          <w:sz w:val="22"/>
          <w:szCs w:val="22"/>
        </w:rPr>
        <w:t xml:space="preserve">c) za použití v původním výběrovém řízení mohla ovlivnit výběr nejvhodnější nabídky; </w:t>
      </w:r>
    </w:p>
    <w:p w14:paraId="048D49BA" w14:textId="77777777" w:rsidR="00547261" w:rsidRPr="00581944" w:rsidRDefault="00547261" w:rsidP="00CA6E0E">
      <w:pPr>
        <w:pStyle w:val="Default"/>
        <w:spacing w:after="14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1944">
        <w:rPr>
          <w:rFonts w:ascii="Arial" w:hAnsi="Arial" w:cs="Arial"/>
          <w:color w:val="auto"/>
          <w:sz w:val="22"/>
          <w:szCs w:val="22"/>
        </w:rPr>
        <w:t xml:space="preserve">d) měnila ekonomickou rovnováhu smlouvy ve prospěch vybraného dodavatele. </w:t>
      </w:r>
    </w:p>
    <w:p w14:paraId="3B521BCB" w14:textId="6D63F3C3" w:rsidR="00547261" w:rsidRPr="00581944" w:rsidRDefault="00547261" w:rsidP="0057195F">
      <w:pPr>
        <w:pStyle w:val="Default"/>
        <w:numPr>
          <w:ilvl w:val="2"/>
          <w:numId w:val="24"/>
        </w:numPr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581944">
        <w:rPr>
          <w:rFonts w:ascii="Arial" w:hAnsi="Arial" w:cs="Arial"/>
          <w:color w:val="auto"/>
          <w:sz w:val="22"/>
          <w:szCs w:val="22"/>
        </w:rPr>
        <w:t>Za podstatnou změnu závazku ze smlouvy na zakázku se nepovažuje změna, která nemění celkovou povahu zakázky a jejíž hodnota je nižší než</w:t>
      </w:r>
      <w:r w:rsidR="00EB7382" w:rsidRPr="00581944">
        <w:rPr>
          <w:rFonts w:ascii="Arial" w:hAnsi="Arial" w:cs="Arial"/>
          <w:color w:val="auto"/>
          <w:sz w:val="22"/>
          <w:szCs w:val="22"/>
        </w:rPr>
        <w:t>:</w:t>
      </w:r>
      <w:r w:rsidRPr="0058194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D34F43A" w14:textId="77777777" w:rsidR="00EB7382" w:rsidRPr="00581944" w:rsidRDefault="00547261" w:rsidP="00CA6E0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1944">
        <w:rPr>
          <w:rFonts w:ascii="Arial" w:hAnsi="Arial" w:cs="Arial"/>
          <w:color w:val="auto"/>
          <w:sz w:val="22"/>
          <w:szCs w:val="22"/>
        </w:rPr>
        <w:t xml:space="preserve">a) 10 % původní hodnoty závazku, nebo </w:t>
      </w:r>
    </w:p>
    <w:p w14:paraId="08F0D4F3" w14:textId="438A0AB8" w:rsidR="00547261" w:rsidRPr="00581944" w:rsidRDefault="00547261" w:rsidP="00CA6E0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1944">
        <w:rPr>
          <w:rFonts w:ascii="Arial" w:hAnsi="Arial" w:cs="Arial"/>
          <w:color w:val="auto"/>
          <w:sz w:val="22"/>
          <w:szCs w:val="22"/>
        </w:rPr>
        <w:t xml:space="preserve">b) 15 % původní hodnoty závazku ze smlouvy na zakázku na stavební práce. </w:t>
      </w:r>
    </w:p>
    <w:p w14:paraId="32EDA4DE" w14:textId="77777777" w:rsidR="00CA6E0E" w:rsidRPr="00581944" w:rsidRDefault="00CA6E0E" w:rsidP="00CA6E0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E424C9D" w14:textId="4E643E37" w:rsidR="00EB7382" w:rsidRPr="00581944" w:rsidRDefault="00547261" w:rsidP="0057195F">
      <w:pPr>
        <w:pStyle w:val="Default"/>
        <w:numPr>
          <w:ilvl w:val="2"/>
          <w:numId w:val="24"/>
        </w:numPr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581944">
        <w:rPr>
          <w:rFonts w:ascii="Arial" w:hAnsi="Arial" w:cs="Arial"/>
          <w:color w:val="auto"/>
          <w:sz w:val="22"/>
          <w:szCs w:val="22"/>
        </w:rPr>
        <w:t>Za podstatnou změnu závazku ze smlouvy na zakázku se nepovažují dodatečné stavební práce, služby nebo dodávky od dodavatele původní zakázky, které nebyly zahrnuty v původním závazku ze smlouvy na zakázku, pokud jsou nezbytné a změna v osobě dodavatele</w:t>
      </w:r>
      <w:r w:rsidR="00EB7382" w:rsidRPr="00581944">
        <w:rPr>
          <w:rFonts w:ascii="Arial" w:hAnsi="Arial" w:cs="Arial"/>
          <w:color w:val="auto"/>
          <w:sz w:val="22"/>
          <w:szCs w:val="22"/>
        </w:rPr>
        <w:t>:</w:t>
      </w:r>
      <w:r w:rsidRPr="0058194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FD2407B" w14:textId="77777777" w:rsidR="00EB7382" w:rsidRPr="00581944" w:rsidRDefault="00547261" w:rsidP="00CA6E0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1944">
        <w:rPr>
          <w:rFonts w:ascii="Arial" w:hAnsi="Arial" w:cs="Arial"/>
          <w:color w:val="auto"/>
          <w:sz w:val="22"/>
          <w:szCs w:val="22"/>
        </w:rPr>
        <w:t>a) není možná z ekonomických anebo technických důvodů spočívajících zejména v požadavcích na slučitelnost nebo interoperabilitu se stávajícím zařízením, službami nebo instalacemi pořízenými zadavatelem v původním zadávacím řízení,</w:t>
      </w:r>
    </w:p>
    <w:p w14:paraId="038CBF33" w14:textId="77777777" w:rsidR="00581944" w:rsidRDefault="00547261" w:rsidP="0058194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1944">
        <w:rPr>
          <w:rFonts w:ascii="Arial" w:hAnsi="Arial" w:cs="Arial"/>
          <w:color w:val="auto"/>
          <w:sz w:val="22"/>
          <w:szCs w:val="22"/>
        </w:rPr>
        <w:t xml:space="preserve">b) by způsobila zadavateli značné obtíže nebo výrazné zvýšení nákladů a </w:t>
      </w:r>
    </w:p>
    <w:p w14:paraId="1346E5DE" w14:textId="498FACB1" w:rsidR="00547261" w:rsidRPr="00581944" w:rsidRDefault="00547261" w:rsidP="00CA6E0E">
      <w:pPr>
        <w:pStyle w:val="Default"/>
        <w:spacing w:after="26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1944">
        <w:rPr>
          <w:rFonts w:ascii="Arial" w:hAnsi="Arial" w:cs="Arial"/>
          <w:color w:val="auto"/>
          <w:sz w:val="22"/>
          <w:szCs w:val="22"/>
        </w:rPr>
        <w:lastRenderedPageBreak/>
        <w:t xml:space="preserve">c) hodnota dodatečných stavebních prací, služeb nebo dodávek nepřekročí 50 % původní hodnoty závazku; pokud bude provedeno více změn, je rozhodný součet hodnoty všech změn podle tohoto odstavce. </w:t>
      </w:r>
    </w:p>
    <w:p w14:paraId="21ED224F" w14:textId="46DDCDB8" w:rsidR="00547261" w:rsidRPr="00581944" w:rsidRDefault="00547261" w:rsidP="0057195F">
      <w:pPr>
        <w:pStyle w:val="Default"/>
        <w:numPr>
          <w:ilvl w:val="2"/>
          <w:numId w:val="24"/>
        </w:numPr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581944">
        <w:rPr>
          <w:rFonts w:ascii="Arial" w:hAnsi="Arial" w:cs="Arial"/>
          <w:color w:val="auto"/>
          <w:sz w:val="22"/>
          <w:szCs w:val="22"/>
        </w:rPr>
        <w:t>Za podstatnou změnu závazku ze smlouvy</w:t>
      </w:r>
      <w:r w:rsidR="00EB7382" w:rsidRPr="00581944">
        <w:rPr>
          <w:rFonts w:ascii="Arial" w:hAnsi="Arial" w:cs="Arial"/>
          <w:color w:val="auto"/>
          <w:sz w:val="22"/>
          <w:szCs w:val="22"/>
        </w:rPr>
        <w:t xml:space="preserve"> na zakázku se nepovažuje změna:</w:t>
      </w:r>
      <w:r w:rsidRPr="0058194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149EE11" w14:textId="77777777" w:rsidR="00547261" w:rsidRPr="00581944" w:rsidRDefault="00547261" w:rsidP="00CA6E0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1944">
        <w:rPr>
          <w:rFonts w:ascii="Arial" w:hAnsi="Arial" w:cs="Arial"/>
          <w:color w:val="auto"/>
          <w:sz w:val="22"/>
          <w:szCs w:val="22"/>
        </w:rPr>
        <w:t xml:space="preserve">a) jejíž potřeba vznikla v důsledku okolností, které zadavatel jednající s náležitou péčí nemohl předvídat, </w:t>
      </w:r>
    </w:p>
    <w:p w14:paraId="2C3ED2F3" w14:textId="77777777" w:rsidR="00547261" w:rsidRPr="00581944" w:rsidRDefault="00547261" w:rsidP="00CA6E0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1944">
        <w:rPr>
          <w:rFonts w:ascii="Arial" w:hAnsi="Arial" w:cs="Arial"/>
          <w:color w:val="auto"/>
          <w:sz w:val="22"/>
          <w:szCs w:val="22"/>
        </w:rPr>
        <w:t xml:space="preserve">b) nemění celkovou povahu zakázky a </w:t>
      </w:r>
    </w:p>
    <w:p w14:paraId="012F86C7" w14:textId="093E60BB" w:rsidR="00547261" w:rsidRPr="00581944" w:rsidRDefault="00547261" w:rsidP="00CA6E0E">
      <w:pPr>
        <w:pStyle w:val="Default"/>
        <w:spacing w:after="26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1944">
        <w:rPr>
          <w:rFonts w:ascii="Arial" w:hAnsi="Arial" w:cs="Arial"/>
          <w:color w:val="auto"/>
          <w:sz w:val="22"/>
          <w:szCs w:val="22"/>
        </w:rPr>
        <w:t xml:space="preserve">c) hodnota změny nepřekročí 50 % původní hodnoty závazku; pokud bude provedeno více změn, je rozhodný součet hodnoty všech změn podle tohoto odstavce. </w:t>
      </w:r>
    </w:p>
    <w:p w14:paraId="1752333F" w14:textId="373C1674" w:rsidR="00547261" w:rsidRPr="00581944" w:rsidRDefault="00547261" w:rsidP="008D52AE">
      <w:pPr>
        <w:pStyle w:val="Default"/>
        <w:numPr>
          <w:ilvl w:val="2"/>
          <w:numId w:val="24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581944">
        <w:rPr>
          <w:rFonts w:ascii="Arial" w:hAnsi="Arial" w:cs="Arial"/>
          <w:color w:val="auto"/>
          <w:sz w:val="22"/>
          <w:szCs w:val="22"/>
        </w:rPr>
        <w:t>Za podstatnou změnu závazku ze smlouvy na zakázku, jejímž předmětem je provedení stavebních prací, se nepovažuje záměna jedné nebo více položek soupisu stavebních prací jednou nebo více položkami, za předpokladu že</w:t>
      </w:r>
      <w:r w:rsidR="00EB7382" w:rsidRPr="00581944">
        <w:rPr>
          <w:rFonts w:ascii="Arial" w:hAnsi="Arial" w:cs="Arial"/>
          <w:color w:val="auto"/>
          <w:sz w:val="22"/>
          <w:szCs w:val="22"/>
        </w:rPr>
        <w:t>:</w:t>
      </w:r>
      <w:r w:rsidRPr="0058194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784BF25" w14:textId="77777777" w:rsidR="00547261" w:rsidRPr="00581944" w:rsidRDefault="00547261" w:rsidP="00CA6E0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1944">
        <w:rPr>
          <w:rFonts w:ascii="Arial" w:hAnsi="Arial" w:cs="Arial"/>
          <w:color w:val="auto"/>
          <w:sz w:val="22"/>
          <w:szCs w:val="22"/>
        </w:rPr>
        <w:t xml:space="preserve">a) nové položky soupisu stavebních prací představují srovnatelný druh materiálu nebo prací ve vztahu k nahrazovaným položkám, </w:t>
      </w:r>
    </w:p>
    <w:p w14:paraId="4AA5C9D1" w14:textId="77777777" w:rsidR="00547261" w:rsidRPr="00581944" w:rsidRDefault="00547261" w:rsidP="00CA6E0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1944">
        <w:rPr>
          <w:rFonts w:ascii="Arial" w:hAnsi="Arial" w:cs="Arial"/>
          <w:color w:val="auto"/>
          <w:sz w:val="22"/>
          <w:szCs w:val="22"/>
        </w:rPr>
        <w:t xml:space="preserve">b) cena materiálu nebo prací podle nových položek soupisu stavebních prací je ve vztahu k nahrazovaným položkám stejná nebo nižší, </w:t>
      </w:r>
    </w:p>
    <w:p w14:paraId="553C3123" w14:textId="77777777" w:rsidR="00547261" w:rsidRPr="00581944" w:rsidRDefault="00547261" w:rsidP="00CA6E0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1944">
        <w:rPr>
          <w:rFonts w:ascii="Arial" w:hAnsi="Arial" w:cs="Arial"/>
          <w:color w:val="auto"/>
          <w:sz w:val="22"/>
          <w:szCs w:val="22"/>
        </w:rPr>
        <w:t xml:space="preserve">c) materiál nebo práce podle nových položek soupisu stavebních prací jsou ve vztahu k nahrazovaným položkám kvalitativně stejné nebo vyšší a </w:t>
      </w:r>
    </w:p>
    <w:p w14:paraId="0136003C" w14:textId="77777777" w:rsidR="00547261" w:rsidRPr="00581944" w:rsidRDefault="00547261" w:rsidP="00CA6E0E">
      <w:pPr>
        <w:pStyle w:val="Default"/>
        <w:spacing w:after="26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1944">
        <w:rPr>
          <w:rFonts w:ascii="Arial" w:hAnsi="Arial" w:cs="Arial"/>
          <w:color w:val="auto"/>
          <w:sz w:val="22"/>
          <w:szCs w:val="22"/>
        </w:rPr>
        <w:t xml:space="preserve">d) zadavatel vyhotoví o každé jednotlivé záměně přehled obsahující nové položky soupisu stavebních prací s vymezením položek v původním soupisu stavebních prací, které jsou takto nahrazovány, spolu s podrobným a srozumitelným odůvodněním srovnatelnosti materiálu nebo prací podle písmene a) a stejné nebo vyšší kvality podle písmene c) tohoto bodu. </w:t>
      </w:r>
    </w:p>
    <w:p w14:paraId="0FB39C39" w14:textId="197D01A3" w:rsidR="00547261" w:rsidRPr="00581944" w:rsidRDefault="00547261" w:rsidP="008D52AE">
      <w:pPr>
        <w:pStyle w:val="Default"/>
        <w:numPr>
          <w:ilvl w:val="2"/>
          <w:numId w:val="24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581944">
        <w:rPr>
          <w:rFonts w:ascii="Arial" w:hAnsi="Arial" w:cs="Arial"/>
          <w:color w:val="auto"/>
          <w:sz w:val="22"/>
          <w:szCs w:val="22"/>
        </w:rPr>
        <w:t xml:space="preserve">Pro účely výpočtu hodnoty změny nebo cenového nárůstu se původní hodnotou závazku rozumí cena sjednaná ve smlouvě na zakázku upravená v souladu s ustanoveními o změně ceny, obsahuje-li smlouva na zakázku taková ustanovení. Celkový cenový nárůst související se změnami podle bodů </w:t>
      </w:r>
      <w:r w:rsidR="0057195F" w:rsidRPr="00581944">
        <w:rPr>
          <w:rFonts w:ascii="Arial" w:hAnsi="Arial" w:cs="Arial"/>
          <w:color w:val="auto"/>
          <w:sz w:val="22"/>
          <w:szCs w:val="22"/>
        </w:rPr>
        <w:t>16.1.3</w:t>
      </w:r>
      <w:r w:rsidRPr="00581944">
        <w:rPr>
          <w:rFonts w:ascii="Arial" w:hAnsi="Arial" w:cs="Arial"/>
          <w:color w:val="auto"/>
          <w:sz w:val="22"/>
          <w:szCs w:val="22"/>
        </w:rPr>
        <w:t xml:space="preserve"> a </w:t>
      </w:r>
      <w:r w:rsidR="0057195F" w:rsidRPr="00581944">
        <w:rPr>
          <w:rFonts w:ascii="Arial" w:hAnsi="Arial" w:cs="Arial"/>
          <w:color w:val="auto"/>
          <w:sz w:val="22"/>
          <w:szCs w:val="22"/>
        </w:rPr>
        <w:t>16.1.4</w:t>
      </w:r>
      <w:r w:rsidRPr="00581944">
        <w:rPr>
          <w:rFonts w:ascii="Arial" w:hAnsi="Arial" w:cs="Arial"/>
          <w:color w:val="auto"/>
          <w:sz w:val="22"/>
          <w:szCs w:val="22"/>
        </w:rPr>
        <w:t xml:space="preserve"> při odečtení stavebních prací, služeb nebo dodávek, které nebyly s ohledem na tyto změny realizovány, nepřesáhne 30 % původní hodnoty závazku. </w:t>
      </w:r>
    </w:p>
    <w:p w14:paraId="3ACEFEE0" w14:textId="2CCC71EC" w:rsidR="00FE320E" w:rsidRPr="00581944" w:rsidRDefault="00547261" w:rsidP="008D52AE">
      <w:pPr>
        <w:pStyle w:val="Zkladntext"/>
        <w:numPr>
          <w:ilvl w:val="2"/>
          <w:numId w:val="24"/>
        </w:numPr>
        <w:tabs>
          <w:tab w:val="left" w:pos="426"/>
        </w:tabs>
        <w:suppressAutoHyphens/>
        <w:overflowPunct/>
        <w:autoSpaceDE/>
        <w:autoSpaceDN/>
        <w:adjustRightInd/>
        <w:spacing w:before="120" w:line="276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581944">
        <w:rPr>
          <w:rFonts w:ascii="Arial" w:hAnsi="Arial" w:cs="Arial"/>
          <w:sz w:val="22"/>
          <w:szCs w:val="22"/>
        </w:rPr>
        <w:t>Pokud bude provedeno více změn, je rozhodný součet hodnot všech těchto změn, přičemž snížení původní hodnoty závazku se sčítají samostatně a zvýšení hodnoty závazku také samostatně.</w:t>
      </w:r>
    </w:p>
    <w:p w14:paraId="6D7A7BA3" w14:textId="50821587" w:rsidR="005533C6" w:rsidRPr="00581944" w:rsidRDefault="00360EF0" w:rsidP="00CA6E0E">
      <w:pPr>
        <w:pStyle w:val="Zkladntext"/>
        <w:numPr>
          <w:ilvl w:val="1"/>
          <w:numId w:val="24"/>
        </w:numPr>
        <w:tabs>
          <w:tab w:val="left" w:pos="426"/>
        </w:tabs>
        <w:suppressAutoHyphens/>
        <w:overflowPunct/>
        <w:autoSpaceDE/>
        <w:autoSpaceDN/>
        <w:adjustRightInd/>
        <w:spacing w:before="120" w:line="276" w:lineRule="auto"/>
        <w:ind w:left="420"/>
        <w:jc w:val="both"/>
        <w:textAlignment w:val="auto"/>
        <w:rPr>
          <w:rFonts w:ascii="Arial" w:hAnsi="Arial" w:cs="Arial"/>
          <w:sz w:val="22"/>
          <w:szCs w:val="22"/>
        </w:rPr>
      </w:pPr>
      <w:r w:rsidRPr="00581944">
        <w:rPr>
          <w:rFonts w:ascii="Arial" w:hAnsi="Arial" w:cs="Arial"/>
          <w:sz w:val="22"/>
          <w:szCs w:val="22"/>
        </w:rPr>
        <w:t>Žádné z</w:t>
      </w:r>
      <w:r w:rsidR="005533C6" w:rsidRPr="00581944">
        <w:rPr>
          <w:rFonts w:ascii="Arial" w:hAnsi="Arial" w:cs="Arial"/>
          <w:sz w:val="22"/>
          <w:szCs w:val="22"/>
        </w:rPr>
        <w:t xml:space="preserve">měny </w:t>
      </w:r>
      <w:r w:rsidRPr="00581944">
        <w:rPr>
          <w:rFonts w:ascii="Arial" w:hAnsi="Arial" w:cs="Arial"/>
          <w:sz w:val="22"/>
          <w:szCs w:val="22"/>
        </w:rPr>
        <w:t>záva</w:t>
      </w:r>
      <w:r w:rsidR="00581944">
        <w:rPr>
          <w:rFonts w:ascii="Arial" w:hAnsi="Arial" w:cs="Arial"/>
          <w:sz w:val="22"/>
          <w:szCs w:val="22"/>
        </w:rPr>
        <w:t>zků ze smlouvy podle předchozích odstavců</w:t>
      </w:r>
      <w:r w:rsidRPr="00581944">
        <w:rPr>
          <w:rFonts w:ascii="Arial" w:hAnsi="Arial" w:cs="Arial"/>
          <w:sz w:val="22"/>
          <w:szCs w:val="22"/>
        </w:rPr>
        <w:t xml:space="preserve"> </w:t>
      </w:r>
      <w:r w:rsidR="007E1A30" w:rsidRPr="00581944">
        <w:rPr>
          <w:rFonts w:ascii="Arial" w:hAnsi="Arial" w:cs="Arial"/>
          <w:sz w:val="22"/>
          <w:szCs w:val="22"/>
        </w:rPr>
        <w:t>16.1</w:t>
      </w:r>
      <w:r w:rsidR="00581944">
        <w:rPr>
          <w:rFonts w:ascii="Arial" w:hAnsi="Arial" w:cs="Arial"/>
          <w:sz w:val="22"/>
          <w:szCs w:val="22"/>
        </w:rPr>
        <w:t>.2 až 16.1.7</w:t>
      </w:r>
      <w:r w:rsidR="007E1A30" w:rsidRPr="00581944">
        <w:rPr>
          <w:rFonts w:ascii="Arial" w:hAnsi="Arial" w:cs="Arial"/>
          <w:sz w:val="22"/>
          <w:szCs w:val="22"/>
        </w:rPr>
        <w:t xml:space="preserve"> </w:t>
      </w:r>
      <w:r w:rsidRPr="00581944">
        <w:rPr>
          <w:rFonts w:ascii="Arial" w:hAnsi="Arial" w:cs="Arial"/>
          <w:sz w:val="22"/>
          <w:szCs w:val="22"/>
        </w:rPr>
        <w:t>tohoto článku nebudou započaty ani prováděny bez předchozího písemného pokynu zástupce Objednatele</w:t>
      </w:r>
      <w:r w:rsidR="00F307D8" w:rsidRPr="00581944">
        <w:rPr>
          <w:rFonts w:ascii="Arial" w:hAnsi="Arial" w:cs="Arial"/>
          <w:sz w:val="22"/>
          <w:szCs w:val="22"/>
        </w:rPr>
        <w:t xml:space="preserve"> </w:t>
      </w:r>
      <w:r w:rsidRPr="00581944">
        <w:rPr>
          <w:rFonts w:ascii="Arial" w:hAnsi="Arial" w:cs="Arial"/>
          <w:sz w:val="22"/>
          <w:szCs w:val="22"/>
        </w:rPr>
        <w:t>ve věcech technických</w:t>
      </w:r>
      <w:r w:rsidR="00F307D8" w:rsidRPr="00581944">
        <w:rPr>
          <w:rFonts w:ascii="Arial" w:hAnsi="Arial" w:cs="Arial"/>
          <w:sz w:val="22"/>
          <w:szCs w:val="22"/>
        </w:rPr>
        <w:t xml:space="preserve"> (a po projednání s TDS)</w:t>
      </w:r>
      <w:r w:rsidRPr="00581944">
        <w:rPr>
          <w:rFonts w:ascii="Arial" w:hAnsi="Arial" w:cs="Arial"/>
          <w:sz w:val="22"/>
          <w:szCs w:val="22"/>
        </w:rPr>
        <w:t xml:space="preserve"> a žádný nárok ani požadavek na změnu ceny nebo termínu nebude platný, nebude-li k němu takovýto písemný pokyn předem vydán a nebude-li současně tato změna smlouvy sjednána v souladu s touto změnou. </w:t>
      </w:r>
    </w:p>
    <w:p w14:paraId="08D57C6F" w14:textId="77777777" w:rsidR="00547261" w:rsidRPr="00EB7382" w:rsidRDefault="00547261" w:rsidP="00EA28B3">
      <w:pPr>
        <w:pStyle w:val="Zkladntext"/>
        <w:tabs>
          <w:tab w:val="left" w:pos="426"/>
        </w:tabs>
        <w:suppressAutoHyphens/>
        <w:overflowPunct/>
        <w:autoSpaceDE/>
        <w:autoSpaceDN/>
        <w:adjustRightInd/>
        <w:spacing w:before="120" w:line="300" w:lineRule="auto"/>
        <w:ind w:left="147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7D4F367" w14:textId="0C58A329" w:rsidR="00FD1E85" w:rsidRPr="00C50BDE" w:rsidRDefault="00FD1E85" w:rsidP="00EA28B3">
      <w:pPr>
        <w:keepNext/>
        <w:spacing w:after="2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1</w:t>
      </w:r>
      <w:r w:rsidR="00E42EDD">
        <w:rPr>
          <w:rFonts w:ascii="Arial" w:hAnsi="Arial" w:cs="Arial"/>
          <w:b/>
          <w:sz w:val="22"/>
          <w:szCs w:val="22"/>
          <w:u w:val="single"/>
        </w:rPr>
        <w:t>7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E465FC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Ostatní ujednání</w:t>
      </w:r>
    </w:p>
    <w:p w14:paraId="0A617DBE" w14:textId="1F8F0CEF" w:rsidR="00C50BDE" w:rsidRPr="00C50BDE" w:rsidRDefault="00C50BDE" w:rsidP="00245097">
      <w:pPr>
        <w:pStyle w:val="Seznam"/>
        <w:numPr>
          <w:ilvl w:val="1"/>
          <w:numId w:val="25"/>
        </w:numPr>
        <w:ind w:left="357" w:hanging="357"/>
        <w:rPr>
          <w:rFonts w:ascii="Arial" w:hAnsi="Arial" w:cs="Arial"/>
          <w:sz w:val="22"/>
          <w:szCs w:val="22"/>
        </w:rPr>
      </w:pPr>
      <w:r w:rsidRPr="00C50BDE">
        <w:rPr>
          <w:rFonts w:ascii="Arial" w:hAnsi="Arial" w:cs="Arial"/>
          <w:sz w:val="22"/>
          <w:szCs w:val="22"/>
        </w:rPr>
        <w:t>Zhotovitel bere na vědomí, že ve smyslu ustanovení § 2 odstavec e) zákona č. 320/2001 Sb., o finanční kontrole ve veřejné správě je osobou povinnou spolupůsobit při výkonu finanční kontroly. Zhotovitel se zavazuje poskytnout v souladu s citovaným zákonem subjektům provádějícím audit a kontrolu všechny nezbytné informace týkající se jeho činností spojených s předmětem této smlouvy.</w:t>
      </w:r>
    </w:p>
    <w:p w14:paraId="10DECC60" w14:textId="50FFD2DF" w:rsidR="002575FD" w:rsidRPr="00C50BDE" w:rsidRDefault="001836C4" w:rsidP="00245097">
      <w:pPr>
        <w:pStyle w:val="Zkladntext"/>
        <w:numPr>
          <w:ilvl w:val="1"/>
          <w:numId w:val="25"/>
        </w:numPr>
        <w:tabs>
          <w:tab w:val="left" w:pos="426"/>
        </w:tabs>
        <w:suppressAutoHyphens/>
        <w:overflowPunct/>
        <w:autoSpaceDE/>
        <w:autoSpaceDN/>
        <w:adjustRightInd/>
        <w:spacing w:before="120" w:line="300" w:lineRule="auto"/>
        <w:ind w:left="357" w:hanging="357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Zh</w:t>
      </w:r>
      <w:r w:rsidRPr="00952D0D">
        <w:rPr>
          <w:rFonts w:ascii="Arial" w:hAnsi="Arial" w:cs="Arial"/>
          <w:bCs/>
          <w:sz w:val="22"/>
          <w:szCs w:val="22"/>
        </w:rPr>
        <w:t xml:space="preserve">otovitel </w:t>
      </w:r>
      <w:r w:rsidRPr="00952D0D">
        <w:rPr>
          <w:rFonts w:ascii="Arial" w:hAnsi="Arial" w:cs="Arial"/>
          <w:sz w:val="22"/>
          <w:szCs w:val="22"/>
        </w:rPr>
        <w:t xml:space="preserve">je povinen uchovávat veškerou dokumentaci související s plněním dle Smlouvy včetně účetních dokladů po dobu deseti (10) let následujících po roce, v němž byla </w:t>
      </w:r>
      <w:r>
        <w:rPr>
          <w:rFonts w:ascii="Arial" w:hAnsi="Arial" w:cs="Arial"/>
          <w:sz w:val="22"/>
          <w:szCs w:val="22"/>
        </w:rPr>
        <w:t>objednatelem</w:t>
      </w:r>
      <w:r w:rsidRPr="00952D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zho</w:t>
      </w:r>
      <w:r w:rsidR="00F10F5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oviteli</w:t>
      </w:r>
      <w:r w:rsidRPr="00952D0D">
        <w:rPr>
          <w:rFonts w:ascii="Arial" w:hAnsi="Arial" w:cs="Arial"/>
          <w:sz w:val="22"/>
          <w:szCs w:val="22"/>
        </w:rPr>
        <w:t xml:space="preserve"> uhrazena poslední faktura za předmět plnění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B51BAC0" w14:textId="67C6F632" w:rsidR="002575FD" w:rsidRDefault="002575FD" w:rsidP="00581944">
      <w:pPr>
        <w:pStyle w:val="Zkladntext"/>
        <w:numPr>
          <w:ilvl w:val="1"/>
          <w:numId w:val="25"/>
        </w:numPr>
        <w:tabs>
          <w:tab w:val="left" w:pos="426"/>
        </w:tabs>
        <w:suppressAutoHyphens/>
        <w:overflowPunct/>
        <w:autoSpaceDE/>
        <w:autoSpaceDN/>
        <w:adjustRightInd/>
        <w:spacing w:before="120" w:line="300" w:lineRule="auto"/>
        <w:ind w:left="357" w:hanging="357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C50BDE">
        <w:rPr>
          <w:rFonts w:ascii="Arial" w:hAnsi="Arial" w:cs="Arial"/>
          <w:bCs/>
          <w:sz w:val="22"/>
          <w:szCs w:val="22"/>
        </w:rPr>
        <w:t>Zhotovitel je povinen dodržovat pravidla publicity definované v programu OP</w:t>
      </w:r>
      <w:r w:rsidR="00757A38">
        <w:rPr>
          <w:rFonts w:ascii="Arial" w:hAnsi="Arial" w:cs="Arial"/>
          <w:bCs/>
          <w:sz w:val="22"/>
          <w:szCs w:val="22"/>
        </w:rPr>
        <w:t> </w:t>
      </w:r>
      <w:r w:rsidRPr="00C50BDE">
        <w:rPr>
          <w:rFonts w:ascii="Arial" w:hAnsi="Arial" w:cs="Arial"/>
          <w:bCs/>
          <w:sz w:val="22"/>
          <w:szCs w:val="22"/>
        </w:rPr>
        <w:t>PIK, zejména na veškeré korespondenci, smluvních dokumentech, dodacích listech, předávacích protokolech i fakturách uvádět název a registrační číslo projektu.</w:t>
      </w:r>
    </w:p>
    <w:p w14:paraId="56DFBBFF" w14:textId="77777777" w:rsidR="00581944" w:rsidRPr="00581944" w:rsidRDefault="00581944" w:rsidP="00581944">
      <w:pPr>
        <w:pStyle w:val="Zkladntext"/>
        <w:tabs>
          <w:tab w:val="left" w:pos="426"/>
        </w:tabs>
        <w:suppressAutoHyphens/>
        <w:overflowPunct/>
        <w:autoSpaceDE/>
        <w:autoSpaceDN/>
        <w:adjustRightInd/>
        <w:spacing w:before="120" w:line="30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39764080" w14:textId="77777777" w:rsidR="002575FD" w:rsidRPr="00BE59E1" w:rsidRDefault="002575FD" w:rsidP="002575FD">
      <w:pPr>
        <w:pStyle w:val="Zkladntext"/>
        <w:tabs>
          <w:tab w:val="left" w:pos="426"/>
        </w:tabs>
        <w:spacing w:before="120" w:line="300" w:lineRule="auto"/>
        <w:rPr>
          <w:rFonts w:ascii="Arial" w:hAnsi="Arial" w:cs="Arial"/>
          <w:bCs/>
          <w:sz w:val="16"/>
          <w:szCs w:val="16"/>
        </w:rPr>
      </w:pPr>
    </w:p>
    <w:p w14:paraId="220D4CD5" w14:textId="3395D5B4" w:rsidR="00185993" w:rsidRPr="00C50BDE" w:rsidRDefault="00E42EDD" w:rsidP="00185993">
      <w:pPr>
        <w:spacing w:after="2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18</w:t>
      </w:r>
      <w:r w:rsidR="00185993">
        <w:rPr>
          <w:rFonts w:ascii="Arial" w:hAnsi="Arial" w:cs="Arial"/>
          <w:b/>
          <w:sz w:val="22"/>
          <w:szCs w:val="22"/>
          <w:u w:val="single"/>
        </w:rPr>
        <w:t>.</w:t>
      </w:r>
      <w:r w:rsidR="00185993" w:rsidRPr="00E465F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85993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14:paraId="19207EE6" w14:textId="0E7E99FF" w:rsidR="00C50BDE" w:rsidRPr="00E42EDD" w:rsidRDefault="00C50BDE" w:rsidP="00245097">
      <w:pPr>
        <w:pStyle w:val="Odstavecseseznamem"/>
        <w:numPr>
          <w:ilvl w:val="1"/>
          <w:numId w:val="26"/>
        </w:numPr>
        <w:suppressAutoHyphens/>
        <w:autoSpaceDN/>
        <w:adjustRightInd/>
        <w:spacing w:before="120" w:after="120" w:line="30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42EDD">
        <w:rPr>
          <w:rFonts w:ascii="Arial" w:hAnsi="Arial" w:cs="Arial"/>
          <w:sz w:val="22"/>
          <w:szCs w:val="22"/>
        </w:rPr>
        <w:t xml:space="preserve">Smluvní strany berou na vědomí, že tato smlouva bude </w:t>
      </w:r>
      <w:r w:rsidR="004422BB">
        <w:rPr>
          <w:rFonts w:ascii="Arial" w:hAnsi="Arial" w:cs="Arial"/>
          <w:sz w:val="22"/>
          <w:szCs w:val="22"/>
        </w:rPr>
        <w:t xml:space="preserve">Objednatelem </w:t>
      </w:r>
      <w:r w:rsidRPr="00E42EDD">
        <w:rPr>
          <w:rFonts w:ascii="Arial" w:hAnsi="Arial" w:cs="Arial"/>
          <w:sz w:val="22"/>
          <w:szCs w:val="22"/>
        </w:rPr>
        <w:t>zveřejněna v registru smluv podle zákona č. 340/2015 Sb., o zvláštních podmínkách účinnosti některých smluv, uveřejňování těchto smluv a o registru smluv (zákon o registru smluv).</w:t>
      </w:r>
    </w:p>
    <w:p w14:paraId="0EB10A22" w14:textId="7EBE1F8D" w:rsidR="00C50BDE" w:rsidRPr="00E42EDD" w:rsidRDefault="00C50BDE" w:rsidP="00245097">
      <w:pPr>
        <w:pStyle w:val="Odstavecseseznamem"/>
        <w:numPr>
          <w:ilvl w:val="1"/>
          <w:numId w:val="26"/>
        </w:numPr>
        <w:suppressAutoHyphens/>
        <w:autoSpaceDN/>
        <w:adjustRightInd/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  <w:r w:rsidRPr="00E42EDD">
        <w:rPr>
          <w:rFonts w:ascii="Arial" w:hAnsi="Arial" w:cs="Arial"/>
          <w:sz w:val="22"/>
          <w:szCs w:val="22"/>
        </w:rPr>
        <w:t>Smluvní strany si nejpozději při uzavření této smlouvy vzájemně sdělí údaje ve smlouvě, které jsou chráněny zvláštními zákony (</w:t>
      </w:r>
      <w:r w:rsidR="008C49BE">
        <w:rPr>
          <w:rFonts w:ascii="Arial" w:hAnsi="Arial" w:cs="Arial"/>
          <w:sz w:val="22"/>
          <w:szCs w:val="22"/>
        </w:rPr>
        <w:t xml:space="preserve">zejména </w:t>
      </w:r>
      <w:r w:rsidRPr="00E42EDD">
        <w:rPr>
          <w:rFonts w:ascii="Arial" w:hAnsi="Arial" w:cs="Arial"/>
          <w:sz w:val="22"/>
          <w:szCs w:val="22"/>
        </w:rPr>
        <w:t>obchodní, bankovní tajemství, osobní údaje) a nemohou být zveřejněny či poskytnuty třetí osobě. Takto označené údaje musí splňovat zákonné znaky údajů s tímto zvláštním režimem. Smluvní strana, která smlouvu zveřejní, za zveřejnění neoznačených údajů podle předešlé věty nenese žádnou odpovědnost.</w:t>
      </w:r>
    </w:p>
    <w:p w14:paraId="38DE8641" w14:textId="5CFCC01F" w:rsidR="00C50BDE" w:rsidRPr="0067171E" w:rsidRDefault="00C50BDE" w:rsidP="00245097">
      <w:pPr>
        <w:pStyle w:val="Odstavecseseznamem"/>
        <w:numPr>
          <w:ilvl w:val="1"/>
          <w:numId w:val="26"/>
        </w:numPr>
        <w:suppressAutoHyphens/>
        <w:autoSpaceDN/>
        <w:adjustRightInd/>
        <w:spacing w:before="120" w:after="120" w:line="30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171E">
        <w:rPr>
          <w:rFonts w:ascii="Arial" w:hAnsi="Arial" w:cs="Arial"/>
          <w:sz w:val="22"/>
          <w:szCs w:val="22"/>
        </w:rPr>
        <w:t>Smlouva nabývá účinnosti nejdříve dnem uveřejnění v registru smluv.</w:t>
      </w:r>
    </w:p>
    <w:p w14:paraId="4BD14587" w14:textId="271C09E1" w:rsidR="00C50BDE" w:rsidRDefault="00C50BDE" w:rsidP="00245097">
      <w:pPr>
        <w:pStyle w:val="Odstavecseseznamem"/>
        <w:numPr>
          <w:ilvl w:val="1"/>
          <w:numId w:val="26"/>
        </w:numPr>
        <w:suppressAutoHyphens/>
        <w:autoSpaceDN/>
        <w:adjustRightInd/>
        <w:spacing w:before="120" w:after="120" w:line="30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171E">
        <w:rPr>
          <w:rFonts w:ascii="Arial" w:hAnsi="Arial" w:cs="Arial"/>
          <w:sz w:val="22"/>
          <w:szCs w:val="22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14:paraId="23449ED1" w14:textId="77777777" w:rsidR="00581944" w:rsidRDefault="0067171E" w:rsidP="00A17ACF">
      <w:pPr>
        <w:pStyle w:val="Odstavecseseznamem"/>
        <w:numPr>
          <w:ilvl w:val="1"/>
          <w:numId w:val="26"/>
        </w:numPr>
        <w:suppressAutoHyphens/>
        <w:autoSpaceDN/>
        <w:adjustRightInd/>
        <w:spacing w:before="40" w:after="120" w:line="300" w:lineRule="auto"/>
        <w:jc w:val="both"/>
        <w:rPr>
          <w:rFonts w:ascii="Arial" w:hAnsi="Arial" w:cs="Arial"/>
          <w:sz w:val="22"/>
          <w:szCs w:val="22"/>
        </w:rPr>
      </w:pPr>
      <w:r w:rsidRPr="00581944">
        <w:rPr>
          <w:rFonts w:ascii="Arial" w:hAnsi="Arial" w:cs="Arial"/>
          <w:sz w:val="22"/>
          <w:szCs w:val="22"/>
        </w:rPr>
        <w:t>Tato smlouva je sepsána ve čtyřech vyhotoveních, z nichž každá smluvní strana obdrží po dvou originálních výtiscích</w:t>
      </w:r>
      <w:r w:rsidR="00A1011A" w:rsidRPr="00581944">
        <w:rPr>
          <w:rFonts w:ascii="Arial" w:hAnsi="Arial" w:cs="Arial"/>
          <w:sz w:val="22"/>
          <w:szCs w:val="22"/>
        </w:rPr>
        <w:t>.</w:t>
      </w:r>
    </w:p>
    <w:p w14:paraId="414F3E35" w14:textId="77777777" w:rsidR="00581944" w:rsidRDefault="00581944" w:rsidP="00581944">
      <w:pPr>
        <w:suppressAutoHyphens/>
        <w:autoSpaceDN/>
        <w:adjustRightInd/>
        <w:spacing w:before="40" w:after="120" w:line="300" w:lineRule="auto"/>
        <w:jc w:val="both"/>
        <w:rPr>
          <w:rFonts w:ascii="Arial" w:hAnsi="Arial" w:cs="Arial"/>
          <w:sz w:val="22"/>
          <w:szCs w:val="22"/>
        </w:rPr>
      </w:pPr>
    </w:p>
    <w:p w14:paraId="3039BFB6" w14:textId="77777777" w:rsidR="00581944" w:rsidRDefault="00581944" w:rsidP="00581944">
      <w:pPr>
        <w:suppressAutoHyphens/>
        <w:autoSpaceDN/>
        <w:adjustRightInd/>
        <w:spacing w:before="40" w:after="120" w:line="300" w:lineRule="auto"/>
        <w:jc w:val="both"/>
        <w:rPr>
          <w:rFonts w:ascii="Arial" w:hAnsi="Arial" w:cs="Arial"/>
          <w:sz w:val="22"/>
          <w:szCs w:val="22"/>
        </w:rPr>
      </w:pPr>
    </w:p>
    <w:p w14:paraId="327C673C" w14:textId="77777777" w:rsidR="00581944" w:rsidRDefault="00581944" w:rsidP="00581944">
      <w:pPr>
        <w:suppressAutoHyphens/>
        <w:autoSpaceDN/>
        <w:adjustRightInd/>
        <w:spacing w:before="40" w:after="120" w:line="300" w:lineRule="auto"/>
        <w:jc w:val="both"/>
        <w:rPr>
          <w:rFonts w:ascii="Arial" w:hAnsi="Arial" w:cs="Arial"/>
          <w:sz w:val="22"/>
          <w:szCs w:val="22"/>
        </w:rPr>
      </w:pPr>
    </w:p>
    <w:p w14:paraId="69914987" w14:textId="77777777" w:rsidR="00581944" w:rsidRPr="00581944" w:rsidRDefault="00581944" w:rsidP="00581944">
      <w:pPr>
        <w:suppressAutoHyphens/>
        <w:autoSpaceDN/>
        <w:adjustRightInd/>
        <w:spacing w:before="40" w:after="120" w:line="300" w:lineRule="auto"/>
        <w:jc w:val="both"/>
        <w:rPr>
          <w:rFonts w:ascii="Arial" w:hAnsi="Arial" w:cs="Arial"/>
          <w:sz w:val="22"/>
          <w:szCs w:val="22"/>
        </w:rPr>
      </w:pPr>
    </w:p>
    <w:p w14:paraId="550EB8F4" w14:textId="1A8D7F09" w:rsidR="00C50BDE" w:rsidRPr="00581944" w:rsidRDefault="00C50BDE" w:rsidP="00A17ACF">
      <w:pPr>
        <w:pStyle w:val="Odstavecseseznamem"/>
        <w:numPr>
          <w:ilvl w:val="1"/>
          <w:numId w:val="26"/>
        </w:numPr>
        <w:suppressAutoHyphens/>
        <w:autoSpaceDN/>
        <w:adjustRightInd/>
        <w:spacing w:before="40" w:after="120" w:line="300" w:lineRule="auto"/>
        <w:jc w:val="both"/>
        <w:rPr>
          <w:rFonts w:ascii="Arial" w:hAnsi="Arial" w:cs="Arial"/>
          <w:sz w:val="22"/>
          <w:szCs w:val="22"/>
        </w:rPr>
      </w:pPr>
      <w:r w:rsidRPr="00581944">
        <w:rPr>
          <w:rFonts w:ascii="Arial" w:hAnsi="Arial" w:cs="Arial"/>
          <w:sz w:val="22"/>
          <w:szCs w:val="22"/>
        </w:rPr>
        <w:lastRenderedPageBreak/>
        <w:t>Nedílnou součástí této smlouvy jsou tyto přílohy:</w:t>
      </w:r>
    </w:p>
    <w:p w14:paraId="4B0DA5B3" w14:textId="08E5E310" w:rsidR="00C50BDE" w:rsidRPr="00C50BDE" w:rsidRDefault="00C50BDE" w:rsidP="00E42EDD">
      <w:pPr>
        <w:pStyle w:val="Odstavecseseznamem"/>
        <w:numPr>
          <w:ilvl w:val="0"/>
          <w:numId w:val="2"/>
        </w:numPr>
        <w:spacing w:before="120" w:line="2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C50BDE">
        <w:rPr>
          <w:rFonts w:ascii="Arial" w:hAnsi="Arial" w:cs="Arial"/>
          <w:sz w:val="22"/>
          <w:szCs w:val="22"/>
        </w:rPr>
        <w:t xml:space="preserve">příloha č. 1 </w:t>
      </w:r>
      <w:r w:rsidR="0061173E">
        <w:rPr>
          <w:rFonts w:ascii="Arial" w:hAnsi="Arial" w:cs="Arial"/>
          <w:sz w:val="22"/>
          <w:szCs w:val="22"/>
        </w:rPr>
        <w:t>–</w:t>
      </w:r>
      <w:r w:rsidRPr="00C50BDE">
        <w:rPr>
          <w:rFonts w:ascii="Arial" w:hAnsi="Arial" w:cs="Arial"/>
          <w:sz w:val="22"/>
          <w:szCs w:val="22"/>
        </w:rPr>
        <w:t xml:space="preserve"> </w:t>
      </w:r>
      <w:r w:rsidRPr="00C50BDE">
        <w:rPr>
          <w:rFonts w:ascii="Arial" w:hAnsi="Arial" w:cs="Arial"/>
          <w:spacing w:val="-4"/>
          <w:sz w:val="22"/>
          <w:szCs w:val="22"/>
        </w:rPr>
        <w:t>Oceněný soupis stavebních prací, dodávek a služeb</w:t>
      </w:r>
    </w:p>
    <w:p w14:paraId="48999DA8" w14:textId="76448A5E" w:rsidR="00C50BDE" w:rsidRDefault="00C50BDE" w:rsidP="00E42EDD">
      <w:pPr>
        <w:pStyle w:val="Odstavecseseznamem"/>
        <w:numPr>
          <w:ilvl w:val="0"/>
          <w:numId w:val="2"/>
        </w:numPr>
        <w:spacing w:before="120" w:line="2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C50BDE">
        <w:rPr>
          <w:rFonts w:ascii="Arial" w:hAnsi="Arial" w:cs="Arial"/>
          <w:sz w:val="22"/>
          <w:szCs w:val="22"/>
        </w:rPr>
        <w:t xml:space="preserve">příloha č. 2 – </w:t>
      </w:r>
      <w:r w:rsidR="0061173E">
        <w:rPr>
          <w:rFonts w:ascii="Arial" w:hAnsi="Arial" w:cs="Arial"/>
          <w:sz w:val="22"/>
          <w:szCs w:val="22"/>
        </w:rPr>
        <w:t>P</w:t>
      </w:r>
      <w:r w:rsidRPr="00C50BDE">
        <w:rPr>
          <w:rFonts w:ascii="Arial" w:hAnsi="Arial" w:cs="Arial"/>
          <w:sz w:val="22"/>
          <w:szCs w:val="22"/>
        </w:rPr>
        <w:t>řehled poddodavatelů</w:t>
      </w:r>
    </w:p>
    <w:p w14:paraId="2060D139" w14:textId="3E7D22C6" w:rsidR="00B40F4E" w:rsidRPr="00C50BDE" w:rsidRDefault="00B40F4E" w:rsidP="00E42EDD">
      <w:pPr>
        <w:pStyle w:val="Odstavecseseznamem"/>
        <w:numPr>
          <w:ilvl w:val="0"/>
          <w:numId w:val="2"/>
        </w:numPr>
        <w:spacing w:before="120" w:line="2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</w:t>
      </w:r>
      <w:r w:rsidR="006117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 – </w:t>
      </w:r>
      <w:r w:rsidR="0061173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rojektová dokumentace</w:t>
      </w:r>
    </w:p>
    <w:p w14:paraId="659AB039" w14:textId="77777777" w:rsidR="00C50BDE" w:rsidRPr="00C50BDE" w:rsidRDefault="00C50BDE" w:rsidP="00C50BDE">
      <w:pPr>
        <w:spacing w:before="40"/>
        <w:jc w:val="both"/>
        <w:rPr>
          <w:rFonts w:ascii="Arial" w:hAnsi="Arial" w:cs="Arial"/>
          <w:sz w:val="22"/>
          <w:szCs w:val="22"/>
          <w:u w:val="single"/>
        </w:rPr>
      </w:pPr>
    </w:p>
    <w:p w14:paraId="173728EA" w14:textId="77777777" w:rsidR="00485130" w:rsidRDefault="00485130" w:rsidP="00C50BDE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ACCBD64" w14:textId="77777777" w:rsidR="00C50BDE" w:rsidRPr="00C50BDE" w:rsidRDefault="00C50BDE" w:rsidP="00C50BDE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4B8A82C3" w14:textId="295A393D" w:rsidR="00C50BDE" w:rsidRPr="00C50BDE" w:rsidRDefault="00C50BDE" w:rsidP="0061173E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C50BDE">
        <w:rPr>
          <w:rFonts w:ascii="Arial" w:hAnsi="Arial" w:cs="Arial"/>
          <w:sz w:val="22"/>
          <w:szCs w:val="22"/>
        </w:rPr>
        <w:t>V </w:t>
      </w:r>
      <w:r w:rsidRPr="00C50BDE">
        <w:rPr>
          <w:rFonts w:ascii="Arial" w:hAnsi="Arial" w:cs="Arial"/>
          <w:sz w:val="22"/>
          <w:szCs w:val="22"/>
          <w:highlight w:val="yellow"/>
        </w:rPr>
        <w:t>[DOPLNÍ ÚČASTNÍK]</w:t>
      </w:r>
      <w:r w:rsidR="0061173E">
        <w:rPr>
          <w:rFonts w:ascii="Arial" w:hAnsi="Arial" w:cs="Arial"/>
          <w:sz w:val="22"/>
          <w:szCs w:val="22"/>
        </w:rPr>
        <w:tab/>
      </w:r>
      <w:r w:rsidR="0061173E">
        <w:rPr>
          <w:rFonts w:ascii="Arial" w:hAnsi="Arial" w:cs="Arial"/>
          <w:sz w:val="22"/>
          <w:szCs w:val="22"/>
        </w:rPr>
        <w:tab/>
      </w:r>
      <w:r w:rsidRPr="00C50BDE">
        <w:rPr>
          <w:rFonts w:ascii="Arial" w:hAnsi="Arial" w:cs="Arial"/>
          <w:sz w:val="22"/>
          <w:szCs w:val="22"/>
        </w:rPr>
        <w:t xml:space="preserve">V Liberci dne </w:t>
      </w:r>
    </w:p>
    <w:p w14:paraId="1BC7602A" w14:textId="77777777" w:rsidR="00C50BDE" w:rsidRPr="00C50BDE" w:rsidRDefault="00C50BDE" w:rsidP="00C50BDE">
      <w:pPr>
        <w:jc w:val="both"/>
        <w:rPr>
          <w:rFonts w:ascii="Arial" w:hAnsi="Arial" w:cs="Arial"/>
          <w:sz w:val="22"/>
          <w:szCs w:val="22"/>
        </w:rPr>
      </w:pPr>
      <w:r w:rsidRPr="00C50BDE">
        <w:rPr>
          <w:rFonts w:ascii="Arial" w:hAnsi="Arial" w:cs="Arial"/>
          <w:sz w:val="22"/>
          <w:szCs w:val="22"/>
        </w:rPr>
        <w:t xml:space="preserve">dne </w:t>
      </w:r>
      <w:r w:rsidRPr="00C50BDE">
        <w:rPr>
          <w:rFonts w:ascii="Arial" w:hAnsi="Arial" w:cs="Arial"/>
          <w:sz w:val="22"/>
          <w:szCs w:val="22"/>
          <w:highlight w:val="yellow"/>
        </w:rPr>
        <w:t>[DOPLNÍ ÚČASTNÍK]</w:t>
      </w:r>
    </w:p>
    <w:p w14:paraId="4AC0DF42" w14:textId="77777777" w:rsidR="00C50BDE" w:rsidRPr="00C50BDE" w:rsidRDefault="00C50BDE" w:rsidP="00C50BDE">
      <w:pPr>
        <w:spacing w:before="60"/>
        <w:jc w:val="both"/>
        <w:rPr>
          <w:rFonts w:ascii="Arial" w:hAnsi="Arial" w:cs="Arial"/>
          <w:b/>
          <w:sz w:val="22"/>
          <w:szCs w:val="22"/>
        </w:rPr>
      </w:pPr>
    </w:p>
    <w:p w14:paraId="6441C310" w14:textId="1BEC41DD" w:rsidR="00C50BDE" w:rsidRPr="00C50BDE" w:rsidRDefault="00F10F5D" w:rsidP="00C50BDE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zhotovitele: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Za objednatele</w:t>
      </w:r>
      <w:r w:rsidR="00C50BDE" w:rsidRPr="00C50BDE">
        <w:rPr>
          <w:rFonts w:ascii="Arial" w:hAnsi="Arial" w:cs="Arial"/>
          <w:b/>
          <w:sz w:val="22"/>
          <w:szCs w:val="22"/>
        </w:rPr>
        <w:t>:</w:t>
      </w:r>
    </w:p>
    <w:p w14:paraId="49E51FB8" w14:textId="77777777" w:rsidR="00C50BDE" w:rsidRPr="00C50BDE" w:rsidRDefault="00C50BDE" w:rsidP="00C50BDE">
      <w:pPr>
        <w:jc w:val="both"/>
        <w:rPr>
          <w:rFonts w:ascii="Arial" w:hAnsi="Arial" w:cs="Arial"/>
          <w:sz w:val="22"/>
          <w:szCs w:val="22"/>
        </w:rPr>
      </w:pPr>
    </w:p>
    <w:p w14:paraId="75FEA6B0" w14:textId="77777777" w:rsidR="00C50BDE" w:rsidRDefault="00C50BDE" w:rsidP="00C50BDE">
      <w:pPr>
        <w:jc w:val="both"/>
        <w:rPr>
          <w:rFonts w:ascii="Arial" w:hAnsi="Arial" w:cs="Arial"/>
          <w:sz w:val="22"/>
          <w:szCs w:val="22"/>
        </w:rPr>
      </w:pPr>
    </w:p>
    <w:p w14:paraId="3795B7DC" w14:textId="77777777" w:rsidR="00B0570C" w:rsidRDefault="00B0570C" w:rsidP="00C50BDE">
      <w:pPr>
        <w:spacing w:before="60"/>
        <w:jc w:val="both"/>
        <w:rPr>
          <w:rFonts w:ascii="Arial" w:hAnsi="Arial" w:cs="Arial"/>
          <w:sz w:val="22"/>
          <w:szCs w:val="22"/>
        </w:rPr>
      </w:pPr>
    </w:p>
    <w:p w14:paraId="454DADC4" w14:textId="77777777" w:rsidR="00C50BDE" w:rsidRPr="00C50BDE" w:rsidRDefault="00C50BDE" w:rsidP="00C50BDE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C50BDE">
        <w:rPr>
          <w:rFonts w:ascii="Arial" w:hAnsi="Arial" w:cs="Arial"/>
          <w:sz w:val="22"/>
          <w:szCs w:val="22"/>
        </w:rPr>
        <w:t>………………………………</w:t>
      </w:r>
      <w:r w:rsidRPr="00C50BDE">
        <w:rPr>
          <w:rFonts w:ascii="Arial" w:hAnsi="Arial" w:cs="Arial"/>
          <w:sz w:val="22"/>
          <w:szCs w:val="22"/>
        </w:rPr>
        <w:tab/>
      </w:r>
      <w:r w:rsidRPr="00C50BDE">
        <w:rPr>
          <w:rFonts w:ascii="Arial" w:hAnsi="Arial" w:cs="Arial"/>
          <w:sz w:val="22"/>
          <w:szCs w:val="22"/>
        </w:rPr>
        <w:tab/>
      </w:r>
      <w:r w:rsidRPr="00C50BDE">
        <w:rPr>
          <w:rFonts w:ascii="Arial" w:hAnsi="Arial" w:cs="Arial"/>
          <w:sz w:val="22"/>
          <w:szCs w:val="22"/>
        </w:rPr>
        <w:tab/>
      </w:r>
      <w:r w:rsidRPr="00C50BDE">
        <w:rPr>
          <w:rFonts w:ascii="Arial" w:hAnsi="Arial" w:cs="Arial"/>
          <w:sz w:val="22"/>
          <w:szCs w:val="22"/>
        </w:rPr>
        <w:tab/>
        <w:t>……………….…...........</w:t>
      </w:r>
      <w:r w:rsidRPr="00C50BDE">
        <w:rPr>
          <w:rFonts w:ascii="Arial" w:hAnsi="Arial" w:cs="Arial"/>
          <w:sz w:val="22"/>
          <w:szCs w:val="22"/>
        </w:rPr>
        <w:tab/>
      </w:r>
    </w:p>
    <w:p w14:paraId="50100D8C" w14:textId="45F995C8" w:rsidR="00C50BDE" w:rsidRPr="005C366D" w:rsidRDefault="00C50BDE" w:rsidP="0061173E">
      <w:pPr>
        <w:tabs>
          <w:tab w:val="left" w:pos="2694"/>
          <w:tab w:val="left" w:pos="3402"/>
          <w:tab w:val="left" w:pos="4253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C50BDE">
        <w:rPr>
          <w:rFonts w:ascii="Arial" w:hAnsi="Arial" w:cs="Arial"/>
          <w:sz w:val="22"/>
          <w:szCs w:val="22"/>
          <w:highlight w:val="yellow"/>
        </w:rPr>
        <w:t>[DOPLNÍ ÚČASTNÍK]</w:t>
      </w:r>
      <w:r w:rsidR="0061173E">
        <w:rPr>
          <w:rFonts w:ascii="Arial" w:hAnsi="Arial" w:cs="Arial"/>
          <w:sz w:val="22"/>
          <w:szCs w:val="22"/>
        </w:rPr>
        <w:tab/>
      </w:r>
      <w:r w:rsidR="0061173E">
        <w:rPr>
          <w:rFonts w:ascii="Arial" w:hAnsi="Arial" w:cs="Arial"/>
          <w:sz w:val="22"/>
          <w:szCs w:val="22"/>
        </w:rPr>
        <w:tab/>
      </w:r>
      <w:r w:rsidR="0061173E">
        <w:rPr>
          <w:rFonts w:ascii="Arial" w:hAnsi="Arial" w:cs="Arial"/>
          <w:sz w:val="22"/>
          <w:szCs w:val="22"/>
        </w:rPr>
        <w:tab/>
      </w:r>
      <w:r w:rsidR="0061173E">
        <w:rPr>
          <w:rFonts w:ascii="Arial" w:hAnsi="Arial" w:cs="Arial"/>
          <w:sz w:val="22"/>
          <w:szCs w:val="22"/>
        </w:rPr>
        <w:tab/>
      </w:r>
      <w:r w:rsidRPr="005C366D">
        <w:rPr>
          <w:rFonts w:ascii="Arial" w:hAnsi="Arial" w:cs="Arial"/>
          <w:sz w:val="22"/>
          <w:szCs w:val="22"/>
        </w:rPr>
        <w:t xml:space="preserve">Ing. Pavel Šulc </w:t>
      </w:r>
      <w:r w:rsidRPr="005C366D">
        <w:rPr>
          <w:rFonts w:ascii="Arial" w:hAnsi="Arial" w:cs="Arial"/>
          <w:sz w:val="22"/>
          <w:szCs w:val="22"/>
        </w:rPr>
        <w:tab/>
        <w:t xml:space="preserve"> </w:t>
      </w:r>
      <w:r w:rsidRPr="005C366D">
        <w:rPr>
          <w:rFonts w:ascii="Arial" w:hAnsi="Arial" w:cs="Arial"/>
          <w:sz w:val="22"/>
          <w:szCs w:val="22"/>
        </w:rPr>
        <w:tab/>
      </w:r>
      <w:r w:rsidRPr="005C366D">
        <w:rPr>
          <w:rFonts w:ascii="Arial" w:hAnsi="Arial" w:cs="Arial"/>
          <w:sz w:val="22"/>
          <w:szCs w:val="22"/>
        </w:rPr>
        <w:tab/>
      </w:r>
    </w:p>
    <w:p w14:paraId="12E4896E" w14:textId="0DE2A9FC" w:rsidR="00C50BDE" w:rsidRPr="005C366D" w:rsidRDefault="00C50BDE" w:rsidP="0061173E">
      <w:pPr>
        <w:ind w:firstLine="4253"/>
        <w:rPr>
          <w:rFonts w:ascii="Arial" w:hAnsi="Arial" w:cs="Arial"/>
          <w:sz w:val="22"/>
          <w:szCs w:val="22"/>
        </w:rPr>
      </w:pPr>
      <w:r w:rsidRPr="005C366D">
        <w:rPr>
          <w:rFonts w:ascii="Arial" w:hAnsi="Arial" w:cs="Arial"/>
          <w:sz w:val="22"/>
          <w:szCs w:val="22"/>
        </w:rPr>
        <w:t>předseda představenstva DPMLJ,</w:t>
      </w:r>
      <w:r w:rsidR="0061173E">
        <w:rPr>
          <w:rFonts w:ascii="Arial" w:hAnsi="Arial" w:cs="Arial"/>
          <w:sz w:val="22"/>
          <w:szCs w:val="22"/>
        </w:rPr>
        <w:t xml:space="preserve"> </w:t>
      </w:r>
      <w:r w:rsidRPr="005C366D">
        <w:rPr>
          <w:rFonts w:ascii="Arial" w:hAnsi="Arial" w:cs="Arial"/>
          <w:sz w:val="22"/>
          <w:szCs w:val="22"/>
        </w:rPr>
        <w:t xml:space="preserve">a.s.  </w:t>
      </w:r>
      <w:r w:rsidRPr="005C366D">
        <w:rPr>
          <w:rFonts w:ascii="Arial" w:hAnsi="Arial" w:cs="Arial"/>
          <w:sz w:val="22"/>
          <w:szCs w:val="22"/>
        </w:rPr>
        <w:tab/>
      </w:r>
    </w:p>
    <w:p w14:paraId="64790512" w14:textId="77777777" w:rsidR="00C50BDE" w:rsidRPr="005C366D" w:rsidRDefault="00C50BDE" w:rsidP="00C50BDE">
      <w:pPr>
        <w:jc w:val="both"/>
        <w:rPr>
          <w:rFonts w:ascii="Arial" w:hAnsi="Arial" w:cs="Arial"/>
          <w:sz w:val="22"/>
          <w:szCs w:val="22"/>
        </w:rPr>
      </w:pPr>
      <w:r w:rsidRPr="005C366D">
        <w:rPr>
          <w:rFonts w:ascii="Arial" w:hAnsi="Arial" w:cs="Arial"/>
          <w:sz w:val="22"/>
          <w:szCs w:val="22"/>
        </w:rPr>
        <w:tab/>
      </w:r>
      <w:r w:rsidRPr="005C366D">
        <w:rPr>
          <w:rFonts w:ascii="Arial" w:hAnsi="Arial" w:cs="Arial"/>
          <w:sz w:val="22"/>
          <w:szCs w:val="22"/>
        </w:rPr>
        <w:tab/>
      </w:r>
      <w:r w:rsidRPr="005C366D">
        <w:rPr>
          <w:rFonts w:ascii="Arial" w:hAnsi="Arial" w:cs="Arial"/>
          <w:sz w:val="22"/>
          <w:szCs w:val="22"/>
        </w:rPr>
        <w:tab/>
      </w:r>
    </w:p>
    <w:p w14:paraId="11C461A7" w14:textId="77777777" w:rsidR="00C50BDE" w:rsidRDefault="00C50BDE" w:rsidP="00C50BDE">
      <w:pPr>
        <w:jc w:val="both"/>
        <w:rPr>
          <w:rFonts w:ascii="Arial" w:hAnsi="Arial" w:cs="Arial"/>
          <w:sz w:val="22"/>
          <w:szCs w:val="22"/>
        </w:rPr>
      </w:pPr>
      <w:r w:rsidRPr="005C366D">
        <w:rPr>
          <w:rFonts w:ascii="Arial" w:hAnsi="Arial" w:cs="Arial"/>
          <w:sz w:val="22"/>
          <w:szCs w:val="22"/>
        </w:rPr>
        <w:tab/>
      </w:r>
      <w:r w:rsidRPr="005C366D">
        <w:rPr>
          <w:rFonts w:ascii="Arial" w:hAnsi="Arial" w:cs="Arial"/>
          <w:sz w:val="22"/>
          <w:szCs w:val="22"/>
        </w:rPr>
        <w:tab/>
      </w:r>
      <w:r w:rsidRPr="005C366D">
        <w:rPr>
          <w:rFonts w:ascii="Arial" w:hAnsi="Arial" w:cs="Arial"/>
          <w:sz w:val="22"/>
          <w:szCs w:val="22"/>
        </w:rPr>
        <w:tab/>
      </w:r>
      <w:r w:rsidRPr="005C366D">
        <w:rPr>
          <w:rFonts w:ascii="Arial" w:hAnsi="Arial" w:cs="Arial"/>
          <w:sz w:val="22"/>
          <w:szCs w:val="22"/>
        </w:rPr>
        <w:tab/>
        <w:t xml:space="preserve"> </w:t>
      </w:r>
      <w:r w:rsidRPr="005C366D">
        <w:rPr>
          <w:rFonts w:ascii="Arial" w:hAnsi="Arial" w:cs="Arial"/>
          <w:sz w:val="22"/>
          <w:szCs w:val="22"/>
        </w:rPr>
        <w:tab/>
      </w:r>
    </w:p>
    <w:p w14:paraId="548DE6E2" w14:textId="77777777" w:rsidR="00BE59E1" w:rsidRDefault="00BE59E1" w:rsidP="00C50BDE">
      <w:pPr>
        <w:jc w:val="both"/>
        <w:rPr>
          <w:rFonts w:ascii="Arial" w:hAnsi="Arial" w:cs="Arial"/>
          <w:sz w:val="22"/>
          <w:szCs w:val="22"/>
        </w:rPr>
      </w:pPr>
    </w:p>
    <w:p w14:paraId="05BB4007" w14:textId="77777777" w:rsidR="00B0570C" w:rsidRPr="005C366D" w:rsidRDefault="00B0570C" w:rsidP="00C50BDE">
      <w:pPr>
        <w:jc w:val="both"/>
        <w:rPr>
          <w:rFonts w:ascii="Arial" w:hAnsi="Arial" w:cs="Arial"/>
          <w:sz w:val="22"/>
          <w:szCs w:val="22"/>
        </w:rPr>
      </w:pPr>
    </w:p>
    <w:p w14:paraId="7EBA26EB" w14:textId="77777777" w:rsidR="0061173E" w:rsidRDefault="00C50BDE" w:rsidP="0061173E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5C366D">
        <w:rPr>
          <w:rFonts w:ascii="Arial" w:hAnsi="Arial" w:cs="Arial"/>
          <w:sz w:val="22"/>
          <w:szCs w:val="22"/>
        </w:rPr>
        <w:t xml:space="preserve">                                                                                 ……………….…...........</w:t>
      </w:r>
      <w:r w:rsidRPr="005C366D">
        <w:rPr>
          <w:rFonts w:ascii="Arial" w:hAnsi="Arial" w:cs="Arial"/>
          <w:sz w:val="22"/>
          <w:szCs w:val="22"/>
        </w:rPr>
        <w:tab/>
      </w:r>
    </w:p>
    <w:p w14:paraId="5FFF0ECD" w14:textId="30927C5F" w:rsidR="00C50BDE" w:rsidRPr="005C366D" w:rsidRDefault="00C50BDE" w:rsidP="0061173E">
      <w:pPr>
        <w:spacing w:before="60"/>
        <w:ind w:firstLine="5245"/>
        <w:jc w:val="both"/>
        <w:rPr>
          <w:rFonts w:ascii="Arial" w:hAnsi="Arial" w:cs="Arial"/>
          <w:sz w:val="22"/>
          <w:szCs w:val="22"/>
        </w:rPr>
      </w:pPr>
      <w:r w:rsidRPr="005C366D">
        <w:rPr>
          <w:rFonts w:ascii="Arial" w:hAnsi="Arial" w:cs="Arial"/>
          <w:sz w:val="22"/>
          <w:szCs w:val="22"/>
        </w:rPr>
        <w:t>Mgr. Jiří Římánek</w:t>
      </w:r>
    </w:p>
    <w:p w14:paraId="56E7B20D" w14:textId="0BF42FDE" w:rsidR="00C50BDE" w:rsidRPr="005C366D" w:rsidRDefault="00C50BDE" w:rsidP="00C50BDE">
      <w:pPr>
        <w:jc w:val="both"/>
        <w:rPr>
          <w:rFonts w:ascii="Arial" w:hAnsi="Arial" w:cs="Arial"/>
          <w:sz w:val="22"/>
          <w:szCs w:val="22"/>
        </w:rPr>
      </w:pPr>
      <w:r w:rsidRPr="005C366D">
        <w:rPr>
          <w:rFonts w:ascii="Arial" w:hAnsi="Arial" w:cs="Arial"/>
          <w:sz w:val="22"/>
          <w:szCs w:val="22"/>
        </w:rPr>
        <w:t xml:space="preserve">                                                                 místopředseda představenstva DPMLJ,</w:t>
      </w:r>
      <w:r w:rsidR="0061173E">
        <w:rPr>
          <w:rFonts w:ascii="Arial" w:hAnsi="Arial" w:cs="Arial"/>
          <w:sz w:val="22"/>
          <w:szCs w:val="22"/>
        </w:rPr>
        <w:t xml:space="preserve"> </w:t>
      </w:r>
      <w:r w:rsidRPr="005C366D">
        <w:rPr>
          <w:rFonts w:ascii="Arial" w:hAnsi="Arial" w:cs="Arial"/>
          <w:sz w:val="22"/>
          <w:szCs w:val="22"/>
        </w:rPr>
        <w:t>a.s.</w:t>
      </w:r>
    </w:p>
    <w:p w14:paraId="183596D8" w14:textId="77777777" w:rsidR="002575FD" w:rsidRPr="005C366D" w:rsidRDefault="002575FD" w:rsidP="00C50BDE">
      <w:pPr>
        <w:pStyle w:val="Seznam"/>
        <w:ind w:left="0" w:firstLine="0"/>
        <w:rPr>
          <w:rFonts w:ascii="Arial" w:hAnsi="Arial" w:cs="Arial"/>
          <w:sz w:val="22"/>
          <w:szCs w:val="22"/>
        </w:rPr>
      </w:pPr>
    </w:p>
    <w:sectPr w:rsidR="002575FD" w:rsidRPr="005C366D" w:rsidSect="00EA28B3">
      <w:footerReference w:type="even" r:id="rId7"/>
      <w:footerReference w:type="default" r:id="rId8"/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F3CE3" w14:textId="77777777" w:rsidR="00B07227" w:rsidRDefault="00B07227">
      <w:r>
        <w:separator/>
      </w:r>
    </w:p>
  </w:endnote>
  <w:endnote w:type="continuationSeparator" w:id="0">
    <w:p w14:paraId="1453ADC4" w14:textId="77777777" w:rsidR="00B07227" w:rsidRDefault="00B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EE"/>
    <w:family w:val="roman"/>
    <w:pitch w:val="variable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75522" w14:textId="77777777" w:rsidR="007A4587" w:rsidRDefault="007A4587" w:rsidP="004010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F9E386" w14:textId="77777777" w:rsidR="007A4587" w:rsidRDefault="007A4587" w:rsidP="0040101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BB782" w14:textId="009175B6" w:rsidR="007A4587" w:rsidRPr="000A0D17" w:rsidRDefault="007A4587" w:rsidP="00EA28B3">
    <w:pPr>
      <w:pStyle w:val="Zpat"/>
      <w:framePr w:wrap="around" w:vAnchor="text" w:hAnchor="margin" w:xAlign="center" w:y="1"/>
      <w:spacing w:before="120"/>
      <w:rPr>
        <w:rStyle w:val="slostrnky"/>
        <w:sz w:val="20"/>
      </w:rPr>
    </w:pPr>
    <w:r>
      <w:rPr>
        <w:rStyle w:val="slostrnky"/>
        <w:sz w:val="20"/>
      </w:rPr>
      <w:t>s</w:t>
    </w:r>
    <w:r w:rsidRPr="000A0D17">
      <w:rPr>
        <w:rStyle w:val="slostrnky"/>
        <w:sz w:val="20"/>
      </w:rPr>
      <w:t xml:space="preserve">trana </w:t>
    </w:r>
    <w:r w:rsidRPr="000A0D17">
      <w:rPr>
        <w:rStyle w:val="slostrnky"/>
        <w:sz w:val="20"/>
      </w:rPr>
      <w:fldChar w:fldCharType="begin"/>
    </w:r>
    <w:r w:rsidRPr="000A0D17">
      <w:rPr>
        <w:rStyle w:val="slostrnky"/>
        <w:sz w:val="20"/>
      </w:rPr>
      <w:instrText xml:space="preserve">PAGE  </w:instrText>
    </w:r>
    <w:r w:rsidRPr="000A0D17">
      <w:rPr>
        <w:rStyle w:val="slostrnky"/>
        <w:sz w:val="20"/>
      </w:rPr>
      <w:fldChar w:fldCharType="separate"/>
    </w:r>
    <w:r w:rsidR="00C63E1A">
      <w:rPr>
        <w:rStyle w:val="slostrnky"/>
        <w:noProof/>
        <w:sz w:val="20"/>
      </w:rPr>
      <w:t>2</w:t>
    </w:r>
    <w:r w:rsidRPr="000A0D17">
      <w:rPr>
        <w:rStyle w:val="slostrnky"/>
        <w:sz w:val="20"/>
      </w:rPr>
      <w:fldChar w:fldCharType="end"/>
    </w:r>
    <w:r w:rsidRPr="000A0D17">
      <w:rPr>
        <w:rStyle w:val="slostrnky"/>
        <w:sz w:val="20"/>
      </w:rPr>
      <w:t xml:space="preserve"> (celkem </w:t>
    </w:r>
    <w:fldSimple w:instr=" NUMPAGES   \* MERGEFORMAT ">
      <w:r w:rsidR="00C63E1A" w:rsidRPr="00C63E1A">
        <w:rPr>
          <w:rStyle w:val="slostrnky"/>
          <w:noProof/>
          <w:sz w:val="20"/>
        </w:rPr>
        <w:t>15</w:t>
      </w:r>
    </w:fldSimple>
    <w:r w:rsidRPr="000A0D17">
      <w:rPr>
        <w:rStyle w:val="slostrnky"/>
        <w:sz w:val="20"/>
      </w:rPr>
      <w:t>)</w:t>
    </w:r>
  </w:p>
  <w:p w14:paraId="116BEFC4" w14:textId="77777777" w:rsidR="007A4587" w:rsidRDefault="007A4587" w:rsidP="00BA5DBE">
    <w:pPr>
      <w:pStyle w:val="Zpat"/>
      <w:rPr>
        <w:sz w:val="20"/>
      </w:rPr>
    </w:pPr>
  </w:p>
  <w:p w14:paraId="74D9EE38" w14:textId="3CC9913E" w:rsidR="007A4587" w:rsidRDefault="007A4587" w:rsidP="00BA5DBE">
    <w:pPr>
      <w:pStyle w:val="Zpat"/>
      <w:rPr>
        <w:sz w:val="20"/>
      </w:rPr>
    </w:pPr>
    <w:r>
      <w:rPr>
        <w:noProof/>
      </w:rPr>
      <w:drawing>
        <wp:inline distT="0" distB="0" distL="0" distR="0" wp14:anchorId="76CACA90" wp14:editId="0E8BF353">
          <wp:extent cx="2991485" cy="944245"/>
          <wp:effectExtent l="0" t="0" r="0" b="8255"/>
          <wp:docPr id="2" name="Obrázek 2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148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9974D" w14:textId="77777777" w:rsidR="00B07227" w:rsidRDefault="00B07227">
      <w:r>
        <w:separator/>
      </w:r>
    </w:p>
  </w:footnote>
  <w:footnote w:type="continuationSeparator" w:id="0">
    <w:p w14:paraId="2287A773" w14:textId="77777777" w:rsidR="00B07227" w:rsidRDefault="00B0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3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3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3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491" w:hanging="360"/>
      </w:pPr>
    </w:lvl>
  </w:abstractNum>
  <w:abstractNum w:abstractNumId="2" w15:restartNumberingAfterBreak="0">
    <w:nsid w:val="027B4800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491" w:hanging="360"/>
      </w:pPr>
    </w:lvl>
  </w:abstractNum>
  <w:abstractNum w:abstractNumId="3" w15:restartNumberingAfterBreak="0">
    <w:nsid w:val="03225D0F"/>
    <w:multiLevelType w:val="multilevel"/>
    <w:tmpl w:val="892E414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4195FF0"/>
    <w:multiLevelType w:val="multilevel"/>
    <w:tmpl w:val="A282D4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652352F"/>
    <w:multiLevelType w:val="hybridMultilevel"/>
    <w:tmpl w:val="95264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34F9F"/>
    <w:multiLevelType w:val="multilevel"/>
    <w:tmpl w:val="ADA047A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8C0B48"/>
    <w:multiLevelType w:val="hybridMultilevel"/>
    <w:tmpl w:val="1D2EA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C5C74"/>
    <w:multiLevelType w:val="multilevel"/>
    <w:tmpl w:val="92182C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46D41AA"/>
    <w:multiLevelType w:val="multilevel"/>
    <w:tmpl w:val="CF8A973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58E2487"/>
    <w:multiLevelType w:val="multilevel"/>
    <w:tmpl w:val="2A3CB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79F389F"/>
    <w:multiLevelType w:val="multilevel"/>
    <w:tmpl w:val="92182C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7088F"/>
    <w:multiLevelType w:val="multilevel"/>
    <w:tmpl w:val="59883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B77406E"/>
    <w:multiLevelType w:val="multilevel"/>
    <w:tmpl w:val="08C0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2BD014A3"/>
    <w:multiLevelType w:val="multilevel"/>
    <w:tmpl w:val="AB8E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8.%2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3EBB5EA3"/>
    <w:multiLevelType w:val="hybridMultilevel"/>
    <w:tmpl w:val="2B7CAEE4"/>
    <w:lvl w:ilvl="0" w:tplc="68A04AA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77326"/>
    <w:multiLevelType w:val="multilevel"/>
    <w:tmpl w:val="92182C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63A590B"/>
    <w:multiLevelType w:val="hybridMultilevel"/>
    <w:tmpl w:val="87900B3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7252D0C"/>
    <w:multiLevelType w:val="multilevel"/>
    <w:tmpl w:val="C906A4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47374C2F"/>
    <w:multiLevelType w:val="hybridMultilevel"/>
    <w:tmpl w:val="7BC6F90E"/>
    <w:lvl w:ilvl="0" w:tplc="02A26D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C5627F"/>
    <w:multiLevelType w:val="hybridMultilevel"/>
    <w:tmpl w:val="0A441204"/>
    <w:lvl w:ilvl="0" w:tplc="45DC808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45DC808C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893FA4"/>
    <w:multiLevelType w:val="multilevel"/>
    <w:tmpl w:val="847AE6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4F4002B8"/>
    <w:multiLevelType w:val="hybridMultilevel"/>
    <w:tmpl w:val="E7C4C690"/>
    <w:lvl w:ilvl="0" w:tplc="04050017">
      <w:start w:val="1"/>
      <w:numFmt w:val="lowerLetter"/>
      <w:lvlText w:val="%1)"/>
      <w:lvlJc w:val="left"/>
      <w:pPr>
        <w:ind w:left="1996" w:hanging="720"/>
      </w:pPr>
    </w:lvl>
    <w:lvl w:ilvl="1" w:tplc="04050019">
      <w:start w:val="1"/>
      <w:numFmt w:val="lowerLetter"/>
      <w:lvlText w:val="%2."/>
      <w:lvlJc w:val="left"/>
      <w:pPr>
        <w:ind w:left="2356" w:hanging="360"/>
      </w:pPr>
    </w:lvl>
    <w:lvl w:ilvl="2" w:tplc="0405001B">
      <w:start w:val="1"/>
      <w:numFmt w:val="lowerRoman"/>
      <w:lvlText w:val="%3."/>
      <w:lvlJc w:val="right"/>
      <w:pPr>
        <w:ind w:left="3076" w:hanging="180"/>
      </w:pPr>
    </w:lvl>
    <w:lvl w:ilvl="3" w:tplc="0405000F">
      <w:start w:val="1"/>
      <w:numFmt w:val="decimal"/>
      <w:lvlText w:val="%4."/>
      <w:lvlJc w:val="left"/>
      <w:pPr>
        <w:ind w:left="3796" w:hanging="360"/>
      </w:pPr>
    </w:lvl>
    <w:lvl w:ilvl="4" w:tplc="04050019">
      <w:start w:val="1"/>
      <w:numFmt w:val="lowerLetter"/>
      <w:lvlText w:val="%5."/>
      <w:lvlJc w:val="left"/>
      <w:pPr>
        <w:ind w:left="4516" w:hanging="360"/>
      </w:pPr>
    </w:lvl>
    <w:lvl w:ilvl="5" w:tplc="0405001B">
      <w:start w:val="1"/>
      <w:numFmt w:val="lowerRoman"/>
      <w:lvlText w:val="%6."/>
      <w:lvlJc w:val="right"/>
      <w:pPr>
        <w:ind w:left="5236" w:hanging="180"/>
      </w:pPr>
    </w:lvl>
    <w:lvl w:ilvl="6" w:tplc="0405000F">
      <w:start w:val="1"/>
      <w:numFmt w:val="decimal"/>
      <w:lvlText w:val="%7."/>
      <w:lvlJc w:val="left"/>
      <w:pPr>
        <w:ind w:left="5956" w:hanging="360"/>
      </w:pPr>
    </w:lvl>
    <w:lvl w:ilvl="7" w:tplc="04050019">
      <w:start w:val="1"/>
      <w:numFmt w:val="lowerLetter"/>
      <w:lvlText w:val="%8."/>
      <w:lvlJc w:val="left"/>
      <w:pPr>
        <w:ind w:left="6676" w:hanging="360"/>
      </w:pPr>
    </w:lvl>
    <w:lvl w:ilvl="8" w:tplc="0405001B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520717E7"/>
    <w:multiLevelType w:val="multilevel"/>
    <w:tmpl w:val="6908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54B727D3"/>
    <w:multiLevelType w:val="multilevel"/>
    <w:tmpl w:val="2326C23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5B12B6D"/>
    <w:multiLevelType w:val="multilevel"/>
    <w:tmpl w:val="7C3EB7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593C0E64"/>
    <w:multiLevelType w:val="multilevel"/>
    <w:tmpl w:val="896C5D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9636D7F"/>
    <w:multiLevelType w:val="multilevel"/>
    <w:tmpl w:val="CF96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6.%2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5A1F1F61"/>
    <w:multiLevelType w:val="multilevel"/>
    <w:tmpl w:val="EA28917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C377F74"/>
    <w:multiLevelType w:val="hybridMultilevel"/>
    <w:tmpl w:val="81483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53CD4"/>
    <w:multiLevelType w:val="hybridMultilevel"/>
    <w:tmpl w:val="C130DA9C"/>
    <w:lvl w:ilvl="0" w:tplc="ADEE26B2">
      <w:start w:val="1"/>
      <w:numFmt w:val="decimal"/>
      <w:lvlText w:val="3.%1"/>
      <w:lvlJc w:val="left"/>
      <w:pPr>
        <w:ind w:left="43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26A64"/>
    <w:multiLevelType w:val="hybridMultilevel"/>
    <w:tmpl w:val="2C7E4526"/>
    <w:lvl w:ilvl="0" w:tplc="1FDA2E98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10"/>
  </w:num>
  <w:num w:numId="9">
    <w:abstractNumId w:val="15"/>
  </w:num>
  <w:num w:numId="10">
    <w:abstractNumId w:val="30"/>
  </w:num>
  <w:num w:numId="11">
    <w:abstractNumId w:val="23"/>
  </w:num>
  <w:num w:numId="12">
    <w:abstractNumId w:val="13"/>
  </w:num>
  <w:num w:numId="13">
    <w:abstractNumId w:val="27"/>
  </w:num>
  <w:num w:numId="14">
    <w:abstractNumId w:val="14"/>
  </w:num>
  <w:num w:numId="15">
    <w:abstractNumId w:val="19"/>
  </w:num>
  <w:num w:numId="16">
    <w:abstractNumId w:val="17"/>
  </w:num>
  <w:num w:numId="17">
    <w:abstractNumId w:val="29"/>
  </w:num>
  <w:num w:numId="18">
    <w:abstractNumId w:val="4"/>
  </w:num>
  <w:num w:numId="19">
    <w:abstractNumId w:val="21"/>
  </w:num>
  <w:num w:numId="20">
    <w:abstractNumId w:val="3"/>
  </w:num>
  <w:num w:numId="21">
    <w:abstractNumId w:val="26"/>
  </w:num>
  <w:num w:numId="22">
    <w:abstractNumId w:val="28"/>
  </w:num>
  <w:num w:numId="23">
    <w:abstractNumId w:val="9"/>
  </w:num>
  <w:num w:numId="24">
    <w:abstractNumId w:val="16"/>
  </w:num>
  <w:num w:numId="25">
    <w:abstractNumId w:val="24"/>
  </w:num>
  <w:num w:numId="26">
    <w:abstractNumId w:val="6"/>
  </w:num>
  <w:num w:numId="27">
    <w:abstractNumId w:val="18"/>
  </w:num>
  <w:num w:numId="28">
    <w:abstractNumId w:val="25"/>
  </w:num>
  <w:num w:numId="29">
    <w:abstractNumId w:val="5"/>
  </w:num>
  <w:num w:numId="30">
    <w:abstractNumId w:val="8"/>
  </w:num>
  <w:num w:numId="31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12"/>
    <w:rsid w:val="00000399"/>
    <w:rsid w:val="00005D33"/>
    <w:rsid w:val="0001219C"/>
    <w:rsid w:val="000168D3"/>
    <w:rsid w:val="00021045"/>
    <w:rsid w:val="0002742A"/>
    <w:rsid w:val="00027A07"/>
    <w:rsid w:val="00037ABF"/>
    <w:rsid w:val="0004175B"/>
    <w:rsid w:val="0004212E"/>
    <w:rsid w:val="00043D4D"/>
    <w:rsid w:val="000450D9"/>
    <w:rsid w:val="0004583B"/>
    <w:rsid w:val="0005150B"/>
    <w:rsid w:val="00062E49"/>
    <w:rsid w:val="00064D7E"/>
    <w:rsid w:val="00074427"/>
    <w:rsid w:val="00077DDB"/>
    <w:rsid w:val="0008043F"/>
    <w:rsid w:val="00083C54"/>
    <w:rsid w:val="00086363"/>
    <w:rsid w:val="000903C7"/>
    <w:rsid w:val="000A24D6"/>
    <w:rsid w:val="000B2693"/>
    <w:rsid w:val="000B31FC"/>
    <w:rsid w:val="000B4EC2"/>
    <w:rsid w:val="000B5FA8"/>
    <w:rsid w:val="000B6498"/>
    <w:rsid w:val="000C40E4"/>
    <w:rsid w:val="000C502F"/>
    <w:rsid w:val="000E083C"/>
    <w:rsid w:val="000E2548"/>
    <w:rsid w:val="000E2D68"/>
    <w:rsid w:val="000F097F"/>
    <w:rsid w:val="000F1DF9"/>
    <w:rsid w:val="000F43D8"/>
    <w:rsid w:val="000F4B29"/>
    <w:rsid w:val="00100E7C"/>
    <w:rsid w:val="00102EC4"/>
    <w:rsid w:val="00104AC5"/>
    <w:rsid w:val="00110ECF"/>
    <w:rsid w:val="00111158"/>
    <w:rsid w:val="0011369E"/>
    <w:rsid w:val="00115888"/>
    <w:rsid w:val="00122291"/>
    <w:rsid w:val="00125821"/>
    <w:rsid w:val="00126245"/>
    <w:rsid w:val="00127710"/>
    <w:rsid w:val="00130FC3"/>
    <w:rsid w:val="00133A76"/>
    <w:rsid w:val="00135868"/>
    <w:rsid w:val="00135C69"/>
    <w:rsid w:val="00136570"/>
    <w:rsid w:val="00146CB2"/>
    <w:rsid w:val="001479F1"/>
    <w:rsid w:val="00157D9E"/>
    <w:rsid w:val="00157F67"/>
    <w:rsid w:val="0016198B"/>
    <w:rsid w:val="00166744"/>
    <w:rsid w:val="00172A40"/>
    <w:rsid w:val="0018312E"/>
    <w:rsid w:val="001836C4"/>
    <w:rsid w:val="00185513"/>
    <w:rsid w:val="00185993"/>
    <w:rsid w:val="001A06D6"/>
    <w:rsid w:val="001B1021"/>
    <w:rsid w:val="001B7A12"/>
    <w:rsid w:val="001C56ED"/>
    <w:rsid w:val="001C7842"/>
    <w:rsid w:val="001D02F6"/>
    <w:rsid w:val="001D0F16"/>
    <w:rsid w:val="001D0F95"/>
    <w:rsid w:val="001D6707"/>
    <w:rsid w:val="001E5017"/>
    <w:rsid w:val="001F5597"/>
    <w:rsid w:val="001F7349"/>
    <w:rsid w:val="00210534"/>
    <w:rsid w:val="002134F9"/>
    <w:rsid w:val="00214C89"/>
    <w:rsid w:val="002157FD"/>
    <w:rsid w:val="002256BD"/>
    <w:rsid w:val="002328D7"/>
    <w:rsid w:val="00234F7A"/>
    <w:rsid w:val="002376AD"/>
    <w:rsid w:val="002400B1"/>
    <w:rsid w:val="002415EB"/>
    <w:rsid w:val="00245097"/>
    <w:rsid w:val="00247CEA"/>
    <w:rsid w:val="00251094"/>
    <w:rsid w:val="00251A7A"/>
    <w:rsid w:val="00253DA8"/>
    <w:rsid w:val="002575FD"/>
    <w:rsid w:val="00262EEB"/>
    <w:rsid w:val="00264CFF"/>
    <w:rsid w:val="002662CB"/>
    <w:rsid w:val="00276D3C"/>
    <w:rsid w:val="00276F94"/>
    <w:rsid w:val="002778A2"/>
    <w:rsid w:val="00277F16"/>
    <w:rsid w:val="0029116B"/>
    <w:rsid w:val="00291E6C"/>
    <w:rsid w:val="0029470C"/>
    <w:rsid w:val="00295CB2"/>
    <w:rsid w:val="002A1143"/>
    <w:rsid w:val="002A1834"/>
    <w:rsid w:val="002A293C"/>
    <w:rsid w:val="002A5F19"/>
    <w:rsid w:val="002A6E46"/>
    <w:rsid w:val="002B177E"/>
    <w:rsid w:val="002B2A9A"/>
    <w:rsid w:val="002B6BF1"/>
    <w:rsid w:val="002C0719"/>
    <w:rsid w:val="002C3FAB"/>
    <w:rsid w:val="002C6F42"/>
    <w:rsid w:val="002D1BDC"/>
    <w:rsid w:val="002D284A"/>
    <w:rsid w:val="002E1EF7"/>
    <w:rsid w:val="002E5E08"/>
    <w:rsid w:val="002E63B5"/>
    <w:rsid w:val="002E72E6"/>
    <w:rsid w:val="002F7516"/>
    <w:rsid w:val="00300B30"/>
    <w:rsid w:val="00301E5A"/>
    <w:rsid w:val="003046BC"/>
    <w:rsid w:val="003055CA"/>
    <w:rsid w:val="003069F3"/>
    <w:rsid w:val="00307DB0"/>
    <w:rsid w:val="003109D5"/>
    <w:rsid w:val="00316C66"/>
    <w:rsid w:val="00321349"/>
    <w:rsid w:val="00322CE8"/>
    <w:rsid w:val="00323302"/>
    <w:rsid w:val="0032525D"/>
    <w:rsid w:val="0032595A"/>
    <w:rsid w:val="003278B4"/>
    <w:rsid w:val="00330914"/>
    <w:rsid w:val="00332A32"/>
    <w:rsid w:val="00334BFE"/>
    <w:rsid w:val="003366F9"/>
    <w:rsid w:val="00341000"/>
    <w:rsid w:val="0035226B"/>
    <w:rsid w:val="00352AFD"/>
    <w:rsid w:val="00353DCB"/>
    <w:rsid w:val="003572B9"/>
    <w:rsid w:val="00360EF0"/>
    <w:rsid w:val="00364A90"/>
    <w:rsid w:val="003804AF"/>
    <w:rsid w:val="003805AD"/>
    <w:rsid w:val="0038172D"/>
    <w:rsid w:val="0038563B"/>
    <w:rsid w:val="00390F8D"/>
    <w:rsid w:val="003915C8"/>
    <w:rsid w:val="00392F0D"/>
    <w:rsid w:val="003941C9"/>
    <w:rsid w:val="003A0974"/>
    <w:rsid w:val="003A492B"/>
    <w:rsid w:val="003B303F"/>
    <w:rsid w:val="003C54D9"/>
    <w:rsid w:val="003D2078"/>
    <w:rsid w:val="003D2686"/>
    <w:rsid w:val="003D6833"/>
    <w:rsid w:val="003E1039"/>
    <w:rsid w:val="003E1903"/>
    <w:rsid w:val="003F66DE"/>
    <w:rsid w:val="0040038B"/>
    <w:rsid w:val="00401012"/>
    <w:rsid w:val="00402AE6"/>
    <w:rsid w:val="0040522F"/>
    <w:rsid w:val="0041579E"/>
    <w:rsid w:val="00415E57"/>
    <w:rsid w:val="0041617A"/>
    <w:rsid w:val="00417DA3"/>
    <w:rsid w:val="00417EA3"/>
    <w:rsid w:val="00425E2E"/>
    <w:rsid w:val="004264C3"/>
    <w:rsid w:val="0043011B"/>
    <w:rsid w:val="00431161"/>
    <w:rsid w:val="00435694"/>
    <w:rsid w:val="004419E3"/>
    <w:rsid w:val="004422BB"/>
    <w:rsid w:val="0044265A"/>
    <w:rsid w:val="0044676F"/>
    <w:rsid w:val="00454873"/>
    <w:rsid w:val="00464F33"/>
    <w:rsid w:val="00471AD9"/>
    <w:rsid w:val="004761A3"/>
    <w:rsid w:val="00480075"/>
    <w:rsid w:val="00485080"/>
    <w:rsid w:val="00485130"/>
    <w:rsid w:val="00486058"/>
    <w:rsid w:val="0048664A"/>
    <w:rsid w:val="00492CEB"/>
    <w:rsid w:val="00493915"/>
    <w:rsid w:val="00497A82"/>
    <w:rsid w:val="004A0469"/>
    <w:rsid w:val="004B6EA0"/>
    <w:rsid w:val="004B7E76"/>
    <w:rsid w:val="004C05A9"/>
    <w:rsid w:val="004C4094"/>
    <w:rsid w:val="004C411F"/>
    <w:rsid w:val="004C50A8"/>
    <w:rsid w:val="004C5678"/>
    <w:rsid w:val="004C582D"/>
    <w:rsid w:val="004D093F"/>
    <w:rsid w:val="004D60D9"/>
    <w:rsid w:val="004D6EDD"/>
    <w:rsid w:val="004E394D"/>
    <w:rsid w:val="004E5196"/>
    <w:rsid w:val="004E6D6E"/>
    <w:rsid w:val="004F1EE1"/>
    <w:rsid w:val="004F3F4A"/>
    <w:rsid w:val="004F5B47"/>
    <w:rsid w:val="00500345"/>
    <w:rsid w:val="005119C8"/>
    <w:rsid w:val="00533CAA"/>
    <w:rsid w:val="00537190"/>
    <w:rsid w:val="00545DAF"/>
    <w:rsid w:val="00547261"/>
    <w:rsid w:val="0054795D"/>
    <w:rsid w:val="00552421"/>
    <w:rsid w:val="00552880"/>
    <w:rsid w:val="005533C6"/>
    <w:rsid w:val="00562367"/>
    <w:rsid w:val="005672B4"/>
    <w:rsid w:val="0057195F"/>
    <w:rsid w:val="00575652"/>
    <w:rsid w:val="00581944"/>
    <w:rsid w:val="005846BD"/>
    <w:rsid w:val="00595069"/>
    <w:rsid w:val="005A3CB1"/>
    <w:rsid w:val="005B1396"/>
    <w:rsid w:val="005B18FC"/>
    <w:rsid w:val="005B453F"/>
    <w:rsid w:val="005C099D"/>
    <w:rsid w:val="005C366D"/>
    <w:rsid w:val="005C4482"/>
    <w:rsid w:val="005D095E"/>
    <w:rsid w:val="005D2DA7"/>
    <w:rsid w:val="005E1AF4"/>
    <w:rsid w:val="005E4368"/>
    <w:rsid w:val="005F33C5"/>
    <w:rsid w:val="005F45BE"/>
    <w:rsid w:val="00604D72"/>
    <w:rsid w:val="00607941"/>
    <w:rsid w:val="0061173E"/>
    <w:rsid w:val="006120B6"/>
    <w:rsid w:val="00612291"/>
    <w:rsid w:val="006123A8"/>
    <w:rsid w:val="0061317E"/>
    <w:rsid w:val="00616022"/>
    <w:rsid w:val="00621E61"/>
    <w:rsid w:val="0063024A"/>
    <w:rsid w:val="00630998"/>
    <w:rsid w:val="006327A4"/>
    <w:rsid w:val="00663A08"/>
    <w:rsid w:val="00663F42"/>
    <w:rsid w:val="006640DD"/>
    <w:rsid w:val="00665A96"/>
    <w:rsid w:val="00665DE7"/>
    <w:rsid w:val="00665DED"/>
    <w:rsid w:val="00666452"/>
    <w:rsid w:val="0067171E"/>
    <w:rsid w:val="00676C76"/>
    <w:rsid w:val="00687391"/>
    <w:rsid w:val="00692B61"/>
    <w:rsid w:val="006A5E25"/>
    <w:rsid w:val="006A6699"/>
    <w:rsid w:val="006B7CAD"/>
    <w:rsid w:val="006C492C"/>
    <w:rsid w:val="006C749C"/>
    <w:rsid w:val="006D2B06"/>
    <w:rsid w:val="006D2FF9"/>
    <w:rsid w:val="006E07B8"/>
    <w:rsid w:val="006E2D79"/>
    <w:rsid w:val="006E3C89"/>
    <w:rsid w:val="006E588A"/>
    <w:rsid w:val="006E63F2"/>
    <w:rsid w:val="006F11F1"/>
    <w:rsid w:val="006F13B6"/>
    <w:rsid w:val="0070488C"/>
    <w:rsid w:val="007100A6"/>
    <w:rsid w:val="00711A28"/>
    <w:rsid w:val="007122BD"/>
    <w:rsid w:val="00714752"/>
    <w:rsid w:val="00725678"/>
    <w:rsid w:val="007257BC"/>
    <w:rsid w:val="00732CF0"/>
    <w:rsid w:val="00735D80"/>
    <w:rsid w:val="00747D10"/>
    <w:rsid w:val="007541BD"/>
    <w:rsid w:val="007560F6"/>
    <w:rsid w:val="0075735C"/>
    <w:rsid w:val="00757A38"/>
    <w:rsid w:val="007606A0"/>
    <w:rsid w:val="00762168"/>
    <w:rsid w:val="00766474"/>
    <w:rsid w:val="0076744C"/>
    <w:rsid w:val="0077034E"/>
    <w:rsid w:val="00773A3B"/>
    <w:rsid w:val="00775AD6"/>
    <w:rsid w:val="00777F6C"/>
    <w:rsid w:val="007808B2"/>
    <w:rsid w:val="0078350D"/>
    <w:rsid w:val="007852B3"/>
    <w:rsid w:val="007916D3"/>
    <w:rsid w:val="007A4587"/>
    <w:rsid w:val="007B4D13"/>
    <w:rsid w:val="007B6AC8"/>
    <w:rsid w:val="007C1580"/>
    <w:rsid w:val="007D4665"/>
    <w:rsid w:val="007D4C7C"/>
    <w:rsid w:val="007D54A0"/>
    <w:rsid w:val="007D5AFF"/>
    <w:rsid w:val="007E0724"/>
    <w:rsid w:val="007E17B9"/>
    <w:rsid w:val="007E1A30"/>
    <w:rsid w:val="007F11F4"/>
    <w:rsid w:val="007F2679"/>
    <w:rsid w:val="007F5003"/>
    <w:rsid w:val="00801E90"/>
    <w:rsid w:val="00802E3F"/>
    <w:rsid w:val="0080391F"/>
    <w:rsid w:val="0080443F"/>
    <w:rsid w:val="008044D0"/>
    <w:rsid w:val="00804F6A"/>
    <w:rsid w:val="00805062"/>
    <w:rsid w:val="00810AC3"/>
    <w:rsid w:val="008219A6"/>
    <w:rsid w:val="008255DC"/>
    <w:rsid w:val="00832AB9"/>
    <w:rsid w:val="0083327E"/>
    <w:rsid w:val="00833961"/>
    <w:rsid w:val="008401A6"/>
    <w:rsid w:val="00844A20"/>
    <w:rsid w:val="00850E65"/>
    <w:rsid w:val="00853033"/>
    <w:rsid w:val="00855106"/>
    <w:rsid w:val="00865B4F"/>
    <w:rsid w:val="00871089"/>
    <w:rsid w:val="00872565"/>
    <w:rsid w:val="008730CD"/>
    <w:rsid w:val="0087378F"/>
    <w:rsid w:val="00873B30"/>
    <w:rsid w:val="00875D67"/>
    <w:rsid w:val="00875E5D"/>
    <w:rsid w:val="0088211D"/>
    <w:rsid w:val="00882564"/>
    <w:rsid w:val="00895067"/>
    <w:rsid w:val="008A4B57"/>
    <w:rsid w:val="008A5733"/>
    <w:rsid w:val="008A5D96"/>
    <w:rsid w:val="008A632A"/>
    <w:rsid w:val="008B11EA"/>
    <w:rsid w:val="008B3059"/>
    <w:rsid w:val="008C2C31"/>
    <w:rsid w:val="008C3DA9"/>
    <w:rsid w:val="008C49BE"/>
    <w:rsid w:val="008D20C7"/>
    <w:rsid w:val="008D52AE"/>
    <w:rsid w:val="008D7118"/>
    <w:rsid w:val="008E0A84"/>
    <w:rsid w:val="008E2207"/>
    <w:rsid w:val="008E62D4"/>
    <w:rsid w:val="008E74FE"/>
    <w:rsid w:val="008F170F"/>
    <w:rsid w:val="00901180"/>
    <w:rsid w:val="009022F4"/>
    <w:rsid w:val="00902FB3"/>
    <w:rsid w:val="009043EE"/>
    <w:rsid w:val="009100B1"/>
    <w:rsid w:val="009147A9"/>
    <w:rsid w:val="00917B11"/>
    <w:rsid w:val="0092078B"/>
    <w:rsid w:val="0092327A"/>
    <w:rsid w:val="00924243"/>
    <w:rsid w:val="00925A66"/>
    <w:rsid w:val="009269CA"/>
    <w:rsid w:val="00927E1D"/>
    <w:rsid w:val="0093014C"/>
    <w:rsid w:val="0093158F"/>
    <w:rsid w:val="00935430"/>
    <w:rsid w:val="00936176"/>
    <w:rsid w:val="00942DF3"/>
    <w:rsid w:val="00952D0D"/>
    <w:rsid w:val="009547FB"/>
    <w:rsid w:val="00956FA4"/>
    <w:rsid w:val="00967D68"/>
    <w:rsid w:val="0097390B"/>
    <w:rsid w:val="0097455E"/>
    <w:rsid w:val="0097750C"/>
    <w:rsid w:val="009815C5"/>
    <w:rsid w:val="009823A2"/>
    <w:rsid w:val="00983BA2"/>
    <w:rsid w:val="00987991"/>
    <w:rsid w:val="00991479"/>
    <w:rsid w:val="00996BFE"/>
    <w:rsid w:val="009A0D20"/>
    <w:rsid w:val="009A10F9"/>
    <w:rsid w:val="009A3151"/>
    <w:rsid w:val="009A5BBF"/>
    <w:rsid w:val="009A76C2"/>
    <w:rsid w:val="009A7892"/>
    <w:rsid w:val="009B0982"/>
    <w:rsid w:val="009B25E1"/>
    <w:rsid w:val="009B7583"/>
    <w:rsid w:val="009C65F1"/>
    <w:rsid w:val="009C7C98"/>
    <w:rsid w:val="009D1484"/>
    <w:rsid w:val="009D3EF4"/>
    <w:rsid w:val="009E2E88"/>
    <w:rsid w:val="009E3BD0"/>
    <w:rsid w:val="009E3C05"/>
    <w:rsid w:val="009E5A26"/>
    <w:rsid w:val="009E5E77"/>
    <w:rsid w:val="009E722B"/>
    <w:rsid w:val="009F174B"/>
    <w:rsid w:val="009F65CD"/>
    <w:rsid w:val="00A1011A"/>
    <w:rsid w:val="00A106C1"/>
    <w:rsid w:val="00A118B0"/>
    <w:rsid w:val="00A34A12"/>
    <w:rsid w:val="00A37567"/>
    <w:rsid w:val="00A37C1C"/>
    <w:rsid w:val="00A41019"/>
    <w:rsid w:val="00A41023"/>
    <w:rsid w:val="00A470B1"/>
    <w:rsid w:val="00A50179"/>
    <w:rsid w:val="00A53773"/>
    <w:rsid w:val="00A56961"/>
    <w:rsid w:val="00A602DE"/>
    <w:rsid w:val="00A60AB8"/>
    <w:rsid w:val="00A64959"/>
    <w:rsid w:val="00A6582C"/>
    <w:rsid w:val="00A6682C"/>
    <w:rsid w:val="00A71E71"/>
    <w:rsid w:val="00A776F6"/>
    <w:rsid w:val="00A800AB"/>
    <w:rsid w:val="00A814BC"/>
    <w:rsid w:val="00A831FF"/>
    <w:rsid w:val="00A8386E"/>
    <w:rsid w:val="00A854FE"/>
    <w:rsid w:val="00A8693F"/>
    <w:rsid w:val="00A87151"/>
    <w:rsid w:val="00A92376"/>
    <w:rsid w:val="00A930A7"/>
    <w:rsid w:val="00A967C4"/>
    <w:rsid w:val="00AA117D"/>
    <w:rsid w:val="00AA2797"/>
    <w:rsid w:val="00AA3A0B"/>
    <w:rsid w:val="00AB7C2A"/>
    <w:rsid w:val="00AC24A0"/>
    <w:rsid w:val="00AC772D"/>
    <w:rsid w:val="00AD1217"/>
    <w:rsid w:val="00AD2C05"/>
    <w:rsid w:val="00AD32A6"/>
    <w:rsid w:val="00AD5168"/>
    <w:rsid w:val="00AE0B24"/>
    <w:rsid w:val="00AE22D7"/>
    <w:rsid w:val="00AF226F"/>
    <w:rsid w:val="00B029E3"/>
    <w:rsid w:val="00B0570C"/>
    <w:rsid w:val="00B05B8E"/>
    <w:rsid w:val="00B07227"/>
    <w:rsid w:val="00B113F7"/>
    <w:rsid w:val="00B22B9D"/>
    <w:rsid w:val="00B25F70"/>
    <w:rsid w:val="00B26C53"/>
    <w:rsid w:val="00B307A5"/>
    <w:rsid w:val="00B334D7"/>
    <w:rsid w:val="00B40F4E"/>
    <w:rsid w:val="00B44731"/>
    <w:rsid w:val="00B4786B"/>
    <w:rsid w:val="00B521DC"/>
    <w:rsid w:val="00B52638"/>
    <w:rsid w:val="00B631D5"/>
    <w:rsid w:val="00B72C95"/>
    <w:rsid w:val="00B74D68"/>
    <w:rsid w:val="00B80661"/>
    <w:rsid w:val="00B813F7"/>
    <w:rsid w:val="00B879BE"/>
    <w:rsid w:val="00BA194F"/>
    <w:rsid w:val="00BA5A72"/>
    <w:rsid w:val="00BA5DBE"/>
    <w:rsid w:val="00BB02FF"/>
    <w:rsid w:val="00BB0F98"/>
    <w:rsid w:val="00BB5CA4"/>
    <w:rsid w:val="00BB7B32"/>
    <w:rsid w:val="00BC2127"/>
    <w:rsid w:val="00BC7037"/>
    <w:rsid w:val="00BD6E4A"/>
    <w:rsid w:val="00BD7690"/>
    <w:rsid w:val="00BE027F"/>
    <w:rsid w:val="00BE1893"/>
    <w:rsid w:val="00BE242F"/>
    <w:rsid w:val="00BE588B"/>
    <w:rsid w:val="00BE59E1"/>
    <w:rsid w:val="00BE6115"/>
    <w:rsid w:val="00BE6F31"/>
    <w:rsid w:val="00BF0101"/>
    <w:rsid w:val="00BF1D69"/>
    <w:rsid w:val="00C12DC5"/>
    <w:rsid w:val="00C235CA"/>
    <w:rsid w:val="00C24243"/>
    <w:rsid w:val="00C3234F"/>
    <w:rsid w:val="00C33E50"/>
    <w:rsid w:val="00C34513"/>
    <w:rsid w:val="00C37402"/>
    <w:rsid w:val="00C50BDE"/>
    <w:rsid w:val="00C51E73"/>
    <w:rsid w:val="00C54148"/>
    <w:rsid w:val="00C5554D"/>
    <w:rsid w:val="00C5681B"/>
    <w:rsid w:val="00C63E1A"/>
    <w:rsid w:val="00C66B6A"/>
    <w:rsid w:val="00C73BC3"/>
    <w:rsid w:val="00C758FE"/>
    <w:rsid w:val="00C80804"/>
    <w:rsid w:val="00C825EA"/>
    <w:rsid w:val="00C8435D"/>
    <w:rsid w:val="00C84C96"/>
    <w:rsid w:val="00C86167"/>
    <w:rsid w:val="00C940E5"/>
    <w:rsid w:val="00C95F3E"/>
    <w:rsid w:val="00CA4136"/>
    <w:rsid w:val="00CA6E0E"/>
    <w:rsid w:val="00CB381A"/>
    <w:rsid w:val="00CC1254"/>
    <w:rsid w:val="00CD11AF"/>
    <w:rsid w:val="00CD2908"/>
    <w:rsid w:val="00CE361D"/>
    <w:rsid w:val="00CF37DA"/>
    <w:rsid w:val="00CF6E6C"/>
    <w:rsid w:val="00D0211A"/>
    <w:rsid w:val="00D12DCF"/>
    <w:rsid w:val="00D17F96"/>
    <w:rsid w:val="00D25B59"/>
    <w:rsid w:val="00D27265"/>
    <w:rsid w:val="00D35CE5"/>
    <w:rsid w:val="00D437C1"/>
    <w:rsid w:val="00D55693"/>
    <w:rsid w:val="00D5626B"/>
    <w:rsid w:val="00D60166"/>
    <w:rsid w:val="00D67433"/>
    <w:rsid w:val="00D714C2"/>
    <w:rsid w:val="00D7728F"/>
    <w:rsid w:val="00D77589"/>
    <w:rsid w:val="00D807F0"/>
    <w:rsid w:val="00D8326C"/>
    <w:rsid w:val="00D85F50"/>
    <w:rsid w:val="00D878AC"/>
    <w:rsid w:val="00D90564"/>
    <w:rsid w:val="00D927AE"/>
    <w:rsid w:val="00D92BF9"/>
    <w:rsid w:val="00DA1F50"/>
    <w:rsid w:val="00DA23FE"/>
    <w:rsid w:val="00DA4B66"/>
    <w:rsid w:val="00DA5E15"/>
    <w:rsid w:val="00DB25B4"/>
    <w:rsid w:val="00DB3F39"/>
    <w:rsid w:val="00DC04CE"/>
    <w:rsid w:val="00DC1D12"/>
    <w:rsid w:val="00DC5A9B"/>
    <w:rsid w:val="00DD3BE9"/>
    <w:rsid w:val="00DD5594"/>
    <w:rsid w:val="00DD5837"/>
    <w:rsid w:val="00DE048C"/>
    <w:rsid w:val="00DE238E"/>
    <w:rsid w:val="00DF204F"/>
    <w:rsid w:val="00E02971"/>
    <w:rsid w:val="00E02F5D"/>
    <w:rsid w:val="00E05E62"/>
    <w:rsid w:val="00E06A15"/>
    <w:rsid w:val="00E14DFE"/>
    <w:rsid w:val="00E169A6"/>
    <w:rsid w:val="00E1712E"/>
    <w:rsid w:val="00E23477"/>
    <w:rsid w:val="00E262A1"/>
    <w:rsid w:val="00E26CE5"/>
    <w:rsid w:val="00E4071E"/>
    <w:rsid w:val="00E42E72"/>
    <w:rsid w:val="00E42EDD"/>
    <w:rsid w:val="00E465FC"/>
    <w:rsid w:val="00E46DD2"/>
    <w:rsid w:val="00E503FD"/>
    <w:rsid w:val="00E56C21"/>
    <w:rsid w:val="00E6517D"/>
    <w:rsid w:val="00E74D48"/>
    <w:rsid w:val="00E75E2A"/>
    <w:rsid w:val="00E777C8"/>
    <w:rsid w:val="00E83F93"/>
    <w:rsid w:val="00E84129"/>
    <w:rsid w:val="00E92754"/>
    <w:rsid w:val="00E93A6A"/>
    <w:rsid w:val="00E96347"/>
    <w:rsid w:val="00EA171B"/>
    <w:rsid w:val="00EA28B3"/>
    <w:rsid w:val="00EA7D8D"/>
    <w:rsid w:val="00EB194A"/>
    <w:rsid w:val="00EB1BD1"/>
    <w:rsid w:val="00EB229B"/>
    <w:rsid w:val="00EB7382"/>
    <w:rsid w:val="00EC194D"/>
    <w:rsid w:val="00EC1D78"/>
    <w:rsid w:val="00EC2935"/>
    <w:rsid w:val="00EC5D92"/>
    <w:rsid w:val="00ED211F"/>
    <w:rsid w:val="00ED2D63"/>
    <w:rsid w:val="00ED3D41"/>
    <w:rsid w:val="00ED5722"/>
    <w:rsid w:val="00EE25E4"/>
    <w:rsid w:val="00EE2D3A"/>
    <w:rsid w:val="00EE34DA"/>
    <w:rsid w:val="00EE38B7"/>
    <w:rsid w:val="00EF2A07"/>
    <w:rsid w:val="00EF796A"/>
    <w:rsid w:val="00F02F3A"/>
    <w:rsid w:val="00F10F5D"/>
    <w:rsid w:val="00F12097"/>
    <w:rsid w:val="00F1326A"/>
    <w:rsid w:val="00F14B90"/>
    <w:rsid w:val="00F17489"/>
    <w:rsid w:val="00F224B7"/>
    <w:rsid w:val="00F24954"/>
    <w:rsid w:val="00F2517D"/>
    <w:rsid w:val="00F2612D"/>
    <w:rsid w:val="00F262AA"/>
    <w:rsid w:val="00F267D8"/>
    <w:rsid w:val="00F270AC"/>
    <w:rsid w:val="00F27A35"/>
    <w:rsid w:val="00F307D8"/>
    <w:rsid w:val="00F330E5"/>
    <w:rsid w:val="00F3786F"/>
    <w:rsid w:val="00F41BC1"/>
    <w:rsid w:val="00F56332"/>
    <w:rsid w:val="00F5702D"/>
    <w:rsid w:val="00F60346"/>
    <w:rsid w:val="00F713C1"/>
    <w:rsid w:val="00F713C2"/>
    <w:rsid w:val="00F768C8"/>
    <w:rsid w:val="00F76B48"/>
    <w:rsid w:val="00F861AB"/>
    <w:rsid w:val="00F9471B"/>
    <w:rsid w:val="00F9714D"/>
    <w:rsid w:val="00FA6166"/>
    <w:rsid w:val="00FB01D2"/>
    <w:rsid w:val="00FB290C"/>
    <w:rsid w:val="00FB5BAC"/>
    <w:rsid w:val="00FB6785"/>
    <w:rsid w:val="00FC54D2"/>
    <w:rsid w:val="00FC6272"/>
    <w:rsid w:val="00FC793D"/>
    <w:rsid w:val="00FD0354"/>
    <w:rsid w:val="00FD1E85"/>
    <w:rsid w:val="00FD7664"/>
    <w:rsid w:val="00FE1311"/>
    <w:rsid w:val="00FE320E"/>
    <w:rsid w:val="00FF09F9"/>
    <w:rsid w:val="00FF2161"/>
    <w:rsid w:val="00FF6AEA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5B6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29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57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7100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1012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"/>
    <w:rsid w:val="00401012"/>
    <w:pPr>
      <w:jc w:val="both"/>
    </w:pPr>
    <w:rPr>
      <w:rFonts w:ascii="Arial" w:hAnsi="Arial"/>
      <w:b/>
    </w:rPr>
  </w:style>
  <w:style w:type="character" w:styleId="slostrnky">
    <w:name w:val="page number"/>
    <w:basedOn w:val="Standardnpsmoodstavce"/>
    <w:rsid w:val="00401012"/>
  </w:style>
  <w:style w:type="character" w:styleId="Hypertextovodkaz">
    <w:name w:val="Hyperlink"/>
    <w:uiPriority w:val="99"/>
    <w:rsid w:val="00401012"/>
    <w:rPr>
      <w:color w:val="0000FF"/>
      <w:u w:val="single"/>
    </w:rPr>
  </w:style>
  <w:style w:type="paragraph" w:customStyle="1" w:styleId="Styl3">
    <w:name w:val="Styl3"/>
    <w:basedOn w:val="Normln"/>
    <w:rsid w:val="00401012"/>
    <w:pPr>
      <w:tabs>
        <w:tab w:val="num" w:pos="360"/>
      </w:tabs>
      <w:overflowPunct/>
      <w:autoSpaceDE/>
      <w:autoSpaceDN/>
      <w:adjustRightInd/>
      <w:spacing w:before="120"/>
      <w:ind w:left="360" w:hanging="331"/>
      <w:jc w:val="both"/>
      <w:textAlignment w:val="auto"/>
    </w:pPr>
    <w:rPr>
      <w:b/>
      <w:bCs/>
      <w:szCs w:val="24"/>
    </w:rPr>
  </w:style>
  <w:style w:type="paragraph" w:customStyle="1" w:styleId="Styl4">
    <w:name w:val="Styl4"/>
    <w:basedOn w:val="Normln"/>
    <w:rsid w:val="00401012"/>
    <w:pPr>
      <w:numPr>
        <w:numId w:val="1"/>
      </w:numPr>
      <w:overflowPunct/>
      <w:autoSpaceDE/>
      <w:autoSpaceDN/>
      <w:adjustRightInd/>
      <w:spacing w:before="120"/>
      <w:jc w:val="both"/>
      <w:textAlignment w:val="auto"/>
    </w:pPr>
    <w:rPr>
      <w:szCs w:val="24"/>
    </w:rPr>
  </w:style>
  <w:style w:type="paragraph" w:styleId="Zhlav">
    <w:name w:val="header"/>
    <w:basedOn w:val="Normln"/>
    <w:link w:val="ZhlavChar"/>
    <w:rsid w:val="004264C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36570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  <w:lang w:eastAsia="zh-CN"/>
    </w:rPr>
  </w:style>
  <w:style w:type="character" w:styleId="Odkaznakoment">
    <w:name w:val="annotation reference"/>
    <w:semiHidden/>
    <w:rsid w:val="004D093F"/>
    <w:rPr>
      <w:sz w:val="16"/>
      <w:szCs w:val="16"/>
    </w:rPr>
  </w:style>
  <w:style w:type="paragraph" w:styleId="Textkomente">
    <w:name w:val="annotation text"/>
    <w:basedOn w:val="Normln"/>
    <w:semiHidden/>
    <w:rsid w:val="004D093F"/>
    <w:rPr>
      <w:sz w:val="20"/>
    </w:rPr>
  </w:style>
  <w:style w:type="paragraph" w:styleId="Pedmtkomente">
    <w:name w:val="annotation subject"/>
    <w:basedOn w:val="Textkomente"/>
    <w:next w:val="Textkomente"/>
    <w:semiHidden/>
    <w:rsid w:val="004D093F"/>
    <w:rPr>
      <w:b/>
      <w:bCs/>
    </w:rPr>
  </w:style>
  <w:style w:type="paragraph" w:styleId="Textbubliny">
    <w:name w:val="Balloon Text"/>
    <w:basedOn w:val="Normln"/>
    <w:semiHidden/>
    <w:rsid w:val="004D093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F5702D"/>
    <w:pPr>
      <w:spacing w:after="120"/>
    </w:pPr>
  </w:style>
  <w:style w:type="paragraph" w:styleId="Odstavecseseznamem">
    <w:name w:val="List Paragraph"/>
    <w:basedOn w:val="Normln"/>
    <w:link w:val="OdstavecseseznamemChar"/>
    <w:uiPriority w:val="34"/>
    <w:qFormat/>
    <w:rsid w:val="00875D67"/>
    <w:pPr>
      <w:ind w:left="708"/>
    </w:pPr>
  </w:style>
  <w:style w:type="character" w:customStyle="1" w:styleId="CharStyle8">
    <w:name w:val="Char Style 8"/>
    <w:link w:val="Style4"/>
    <w:uiPriority w:val="99"/>
    <w:locked/>
    <w:rsid w:val="00AA2797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4">
    <w:name w:val="Style 4"/>
    <w:basedOn w:val="Normln"/>
    <w:link w:val="CharStyle8"/>
    <w:uiPriority w:val="99"/>
    <w:rsid w:val="00AA2797"/>
    <w:pPr>
      <w:widowControl w:val="0"/>
      <w:shd w:val="clear" w:color="auto" w:fill="FFFFFF"/>
      <w:overflowPunct/>
      <w:autoSpaceDE/>
      <w:autoSpaceDN/>
      <w:adjustRightInd/>
      <w:spacing w:before="420" w:after="600" w:line="240" w:lineRule="atLeast"/>
      <w:ind w:hanging="1600"/>
      <w:textAlignment w:val="auto"/>
    </w:pPr>
    <w:rPr>
      <w:rFonts w:ascii="Arial" w:hAnsi="Arial" w:cs="Arial"/>
      <w:sz w:val="17"/>
      <w:szCs w:val="17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450D9"/>
    <w:rPr>
      <w:sz w:val="24"/>
    </w:rPr>
  </w:style>
  <w:style w:type="character" w:customStyle="1" w:styleId="ZhlavChar">
    <w:name w:val="Záhlaví Char"/>
    <w:basedOn w:val="Standardnpsmoodstavce"/>
    <w:link w:val="Zhlav"/>
    <w:rsid w:val="002575FD"/>
    <w:rPr>
      <w:sz w:val="24"/>
    </w:rPr>
  </w:style>
  <w:style w:type="character" w:styleId="Siln">
    <w:name w:val="Strong"/>
    <w:qFormat/>
    <w:rsid w:val="002575FD"/>
    <w:rPr>
      <w:b/>
      <w:bCs/>
    </w:rPr>
  </w:style>
  <w:style w:type="paragraph" w:styleId="Seznam">
    <w:name w:val="List"/>
    <w:basedOn w:val="Normln"/>
    <w:rsid w:val="002575FD"/>
    <w:pPr>
      <w:suppressAutoHyphens/>
      <w:overflowPunct/>
      <w:autoSpaceDE/>
      <w:autoSpaceDN/>
      <w:adjustRightInd/>
      <w:spacing w:before="120" w:after="120" w:line="300" w:lineRule="auto"/>
      <w:ind w:left="283" w:hanging="283"/>
      <w:jc w:val="both"/>
      <w:textAlignment w:val="auto"/>
    </w:pPr>
    <w:rPr>
      <w:sz w:val="25"/>
      <w:lang w:eastAsia="ar-SA"/>
    </w:rPr>
  </w:style>
  <w:style w:type="paragraph" w:customStyle="1" w:styleId="Zkladntext21">
    <w:name w:val="Základní text 21"/>
    <w:basedOn w:val="Normln"/>
    <w:rsid w:val="002575FD"/>
    <w:pPr>
      <w:suppressAutoHyphens/>
      <w:overflowPunct/>
      <w:autoSpaceDE/>
      <w:autoSpaceDN/>
      <w:adjustRightInd/>
      <w:spacing w:before="120" w:after="120" w:line="300" w:lineRule="auto"/>
      <w:jc w:val="both"/>
      <w:textAlignment w:val="auto"/>
    </w:pPr>
    <w:rPr>
      <w:rFonts w:ascii="Arial" w:hAnsi="Arial" w:cs="Arial"/>
      <w:sz w:val="22"/>
      <w:szCs w:val="24"/>
      <w:lang w:eastAsia="ar-SA"/>
    </w:rPr>
  </w:style>
  <w:style w:type="paragraph" w:customStyle="1" w:styleId="Tabellentext">
    <w:name w:val="Tabellentext"/>
    <w:basedOn w:val="Normln"/>
    <w:rsid w:val="002575FD"/>
    <w:pPr>
      <w:keepLines/>
      <w:suppressAutoHyphens/>
      <w:overflowPunct/>
      <w:autoSpaceDE/>
      <w:autoSpaceDN/>
      <w:adjustRightInd/>
      <w:spacing w:before="40" w:after="40" w:line="300" w:lineRule="auto"/>
      <w:jc w:val="both"/>
      <w:textAlignment w:val="auto"/>
    </w:pPr>
    <w:rPr>
      <w:rFonts w:ascii="CorpoS" w:hAnsi="CorpoS" w:cs="CorpoS"/>
      <w:sz w:val="22"/>
      <w:szCs w:val="24"/>
      <w:lang w:val="de-DE" w:eastAsia="ar-SA"/>
    </w:rPr>
  </w:style>
  <w:style w:type="paragraph" w:customStyle="1" w:styleId="AAOdstavec">
    <w:name w:val="AA_Odstavec"/>
    <w:basedOn w:val="Normln"/>
    <w:rsid w:val="002575FD"/>
    <w:pPr>
      <w:suppressAutoHyphens/>
      <w:overflowPunct/>
      <w:autoSpaceDE/>
      <w:autoSpaceDN/>
      <w:adjustRightInd/>
      <w:spacing w:before="60" w:after="120" w:line="300" w:lineRule="auto"/>
      <w:jc w:val="both"/>
      <w:textAlignment w:val="auto"/>
    </w:pPr>
    <w:rPr>
      <w:rFonts w:ascii="Arial" w:hAnsi="Arial" w:cs="Arial"/>
      <w:sz w:val="20"/>
      <w:lang w:eastAsia="ar-SA"/>
    </w:rPr>
  </w:style>
  <w:style w:type="paragraph" w:styleId="Nzev">
    <w:name w:val="Title"/>
    <w:basedOn w:val="Nadpis2"/>
    <w:next w:val="Normln"/>
    <w:link w:val="NzevChar"/>
    <w:uiPriority w:val="10"/>
    <w:qFormat/>
    <w:rsid w:val="002575FD"/>
    <w:pPr>
      <w:keepLines w:val="0"/>
      <w:tabs>
        <w:tab w:val="num" w:pos="0"/>
      </w:tabs>
      <w:suppressAutoHyphens/>
      <w:overflowPunct/>
      <w:autoSpaceDE/>
      <w:autoSpaceDN/>
      <w:adjustRightInd/>
      <w:spacing w:before="240" w:after="60" w:line="300" w:lineRule="auto"/>
      <w:ind w:left="567" w:hanging="567"/>
      <w:jc w:val="both"/>
      <w:textAlignment w:val="auto"/>
    </w:pPr>
    <w:rPr>
      <w:rFonts w:ascii="Franklin Gothic Book" w:eastAsia="Times New Roman" w:hAnsi="Franklin Gothic Book" w:cs="Times New Roman"/>
      <w:smallCaps/>
      <w:color w:val="auto"/>
      <w:kern w:val="22"/>
      <w:sz w:val="22"/>
      <w:szCs w:val="22"/>
      <w:u w:val="single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2575FD"/>
    <w:rPr>
      <w:rFonts w:ascii="Franklin Gothic Book" w:hAnsi="Franklin Gothic Book"/>
      <w:b/>
      <w:bCs/>
      <w:smallCaps/>
      <w:kern w:val="22"/>
      <w:sz w:val="22"/>
      <w:szCs w:val="22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257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7100A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Import6">
    <w:name w:val="Import 6"/>
    <w:basedOn w:val="Normln"/>
    <w:rsid w:val="007100A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/>
      <w:autoSpaceDE/>
      <w:autoSpaceDN/>
      <w:adjustRightInd/>
      <w:spacing w:line="230" w:lineRule="auto"/>
      <w:ind w:left="432"/>
      <w:textAlignment w:val="auto"/>
    </w:pPr>
    <w:rPr>
      <w:rFonts w:ascii="Courier New" w:hAnsi="Courier New"/>
    </w:rPr>
  </w:style>
  <w:style w:type="paragraph" w:customStyle="1" w:styleId="Import7">
    <w:name w:val="Import 7"/>
    <w:basedOn w:val="Normln"/>
    <w:rsid w:val="007100A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/>
      <w:autoSpaceDE/>
      <w:autoSpaceDN/>
      <w:adjustRightInd/>
      <w:spacing w:line="230" w:lineRule="auto"/>
      <w:ind w:left="720" w:hanging="288"/>
      <w:textAlignment w:val="auto"/>
    </w:pPr>
    <w:rPr>
      <w:rFonts w:ascii="Courier New" w:hAnsi="Courier New"/>
    </w:rPr>
  </w:style>
  <w:style w:type="paragraph" w:customStyle="1" w:styleId="lnekIV">
    <w:name w:val="článek IV"/>
    <w:basedOn w:val="Normln"/>
    <w:next w:val="Normln"/>
    <w:rsid w:val="007100A6"/>
    <w:pPr>
      <w:keepNext/>
      <w:tabs>
        <w:tab w:val="left" w:pos="964"/>
      </w:tabs>
      <w:overflowPunct/>
      <w:autoSpaceDE/>
      <w:autoSpaceDN/>
      <w:adjustRightInd/>
      <w:spacing w:before="360"/>
      <w:jc w:val="center"/>
      <w:textAlignment w:val="auto"/>
    </w:pPr>
    <w:rPr>
      <w:rFonts w:ascii="Arial" w:hAnsi="Arial"/>
      <w:b/>
      <w:spacing w:val="20"/>
      <w:sz w:val="22"/>
    </w:rPr>
  </w:style>
  <w:style w:type="paragraph" w:customStyle="1" w:styleId="Default">
    <w:name w:val="Default"/>
    <w:rsid w:val="005472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4696</Words>
  <Characters>27709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32341</CharactersWithSpaces>
  <SharedDoc>false</SharedDoc>
  <HLinks>
    <vt:vector size="12" baseType="variant"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8060990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2017-12-15T07:29:00Z</dcterms:created>
  <dcterms:modified xsi:type="dcterms:W3CDTF">2017-12-15T07:29:00Z</dcterms:modified>
</cp:coreProperties>
</file>