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5D26" w14:textId="2E36D68C" w:rsidR="00875ADE" w:rsidRPr="003A5E3A" w:rsidRDefault="00B23215" w:rsidP="00B23215">
      <w:pPr>
        <w:overflowPunct/>
        <w:autoSpaceDE/>
        <w:autoSpaceDN/>
        <w:adjustRightInd/>
        <w:spacing w:before="0"/>
        <w:textAlignment w:val="auto"/>
        <w:outlineLvl w:val="7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040111">
        <w:rPr>
          <w:b/>
          <w:sz w:val="36"/>
        </w:rPr>
        <w:t>Návrh SMLOUVY</w:t>
      </w:r>
      <w:r w:rsidR="00875ADE" w:rsidRPr="003A5E3A">
        <w:rPr>
          <w:b/>
          <w:sz w:val="36"/>
        </w:rPr>
        <w:t xml:space="preserve"> O DÍLO </w:t>
      </w:r>
    </w:p>
    <w:p w14:paraId="5CB97FA7" w14:textId="5AB7338C" w:rsidR="00875ADE" w:rsidRPr="003A5E3A" w:rsidRDefault="00875ADE" w:rsidP="00176CF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3A5E3A">
        <w:rPr>
          <w:szCs w:val="24"/>
        </w:rPr>
        <w:t>na vypracování projektov</w:t>
      </w:r>
      <w:r w:rsidR="001C7199">
        <w:rPr>
          <w:szCs w:val="24"/>
        </w:rPr>
        <w:t>ých</w:t>
      </w:r>
      <w:r w:rsidR="00883570">
        <w:rPr>
          <w:szCs w:val="24"/>
        </w:rPr>
        <w:t xml:space="preserve"> dokumentac</w:t>
      </w:r>
      <w:r w:rsidR="001C7199">
        <w:rPr>
          <w:szCs w:val="24"/>
        </w:rPr>
        <w:t>í</w:t>
      </w:r>
      <w:r w:rsidRPr="003A5E3A">
        <w:rPr>
          <w:szCs w:val="24"/>
        </w:rPr>
        <w:t xml:space="preserve"> </w:t>
      </w:r>
    </w:p>
    <w:p w14:paraId="53630574" w14:textId="51576851" w:rsidR="00875ADE" w:rsidRDefault="00864EB5" w:rsidP="00176CFF">
      <w:pPr>
        <w:overflowPunct/>
        <w:autoSpaceDE/>
        <w:autoSpaceDN/>
        <w:adjustRightInd/>
        <w:spacing w:before="60"/>
        <w:jc w:val="center"/>
        <w:textAlignment w:val="auto"/>
        <w:rPr>
          <w:b/>
          <w:sz w:val="28"/>
          <w:szCs w:val="28"/>
        </w:rPr>
      </w:pPr>
      <w:r w:rsidRPr="00F26003">
        <w:rPr>
          <w:b/>
          <w:sz w:val="28"/>
          <w:szCs w:val="28"/>
        </w:rPr>
        <w:t>„</w:t>
      </w:r>
      <w:r w:rsidR="00D36212" w:rsidRPr="00D36212">
        <w:rPr>
          <w:b/>
          <w:color w:val="000000"/>
          <w:sz w:val="28"/>
          <w:szCs w:val="28"/>
        </w:rPr>
        <w:t>ZŠ Husova, Liberec – projektová příprava na úpravu vnějšího pláště a odizolování objektu</w:t>
      </w:r>
      <w:r w:rsidR="00875ADE" w:rsidRPr="00F26003">
        <w:rPr>
          <w:b/>
          <w:sz w:val="28"/>
          <w:szCs w:val="28"/>
        </w:rPr>
        <w:t>“</w:t>
      </w:r>
    </w:p>
    <w:p w14:paraId="2149B947" w14:textId="77777777" w:rsidR="00D36212" w:rsidRPr="00F26003" w:rsidRDefault="00D36212" w:rsidP="00176CFF">
      <w:pPr>
        <w:overflowPunct/>
        <w:autoSpaceDE/>
        <w:autoSpaceDN/>
        <w:adjustRightInd/>
        <w:spacing w:before="60"/>
        <w:jc w:val="center"/>
        <w:textAlignment w:val="auto"/>
        <w:rPr>
          <w:b/>
          <w:color w:val="FF0000"/>
          <w:sz w:val="28"/>
          <w:szCs w:val="28"/>
        </w:rPr>
      </w:pPr>
    </w:p>
    <w:p w14:paraId="18D5208A" w14:textId="77777777" w:rsidR="00875ADE" w:rsidRPr="00176CFF" w:rsidRDefault="00875ADE" w:rsidP="00176CFF">
      <w:pPr>
        <w:overflowPunct/>
        <w:autoSpaceDE/>
        <w:autoSpaceDN/>
        <w:adjustRightInd/>
        <w:spacing w:before="60"/>
        <w:jc w:val="center"/>
        <w:textAlignment w:val="auto"/>
        <w:rPr>
          <w:sz w:val="22"/>
          <w:szCs w:val="22"/>
        </w:rPr>
      </w:pPr>
      <w:r w:rsidRPr="00176CFF">
        <w:rPr>
          <w:sz w:val="22"/>
          <w:szCs w:val="22"/>
        </w:rPr>
        <w:t xml:space="preserve">uzavřená podle </w:t>
      </w:r>
      <w:r w:rsidR="00723558" w:rsidRPr="00176CFF">
        <w:rPr>
          <w:sz w:val="22"/>
          <w:szCs w:val="22"/>
        </w:rPr>
        <w:t xml:space="preserve">ust. </w:t>
      </w:r>
      <w:r w:rsidRPr="00176CFF">
        <w:rPr>
          <w:sz w:val="22"/>
          <w:szCs w:val="22"/>
        </w:rPr>
        <w:t xml:space="preserve">§ </w:t>
      </w:r>
      <w:r w:rsidR="00B526A7" w:rsidRPr="00176CFF">
        <w:rPr>
          <w:sz w:val="22"/>
          <w:szCs w:val="22"/>
        </w:rPr>
        <w:t>2586</w:t>
      </w:r>
      <w:r w:rsidR="009A1034" w:rsidRPr="00176CFF">
        <w:rPr>
          <w:sz w:val="22"/>
          <w:szCs w:val="22"/>
        </w:rPr>
        <w:t xml:space="preserve"> a násl. zákona č. 89/2012 Sb., občanský zákoník</w:t>
      </w:r>
      <w:r w:rsidR="00723558" w:rsidRPr="00176CFF">
        <w:rPr>
          <w:sz w:val="22"/>
          <w:szCs w:val="22"/>
        </w:rPr>
        <w:t>,</w:t>
      </w:r>
      <w:r w:rsidRPr="00176CFF">
        <w:rPr>
          <w:sz w:val="22"/>
          <w:szCs w:val="22"/>
        </w:rPr>
        <w:t xml:space="preserve"> v platném znění</w:t>
      </w:r>
      <w:r w:rsidR="00B526A7" w:rsidRPr="00176CFF">
        <w:rPr>
          <w:sz w:val="22"/>
          <w:szCs w:val="22"/>
        </w:rPr>
        <w:t xml:space="preserve"> (dále</w:t>
      </w:r>
      <w:r w:rsidR="00176CFF">
        <w:rPr>
          <w:sz w:val="22"/>
          <w:szCs w:val="22"/>
        </w:rPr>
        <w:t> </w:t>
      </w:r>
      <w:r w:rsidR="00B526A7" w:rsidRPr="00176CFF">
        <w:rPr>
          <w:sz w:val="22"/>
          <w:szCs w:val="22"/>
        </w:rPr>
        <w:t>jen</w:t>
      </w:r>
      <w:r w:rsidR="00176CFF">
        <w:rPr>
          <w:sz w:val="22"/>
          <w:szCs w:val="22"/>
        </w:rPr>
        <w:t> </w:t>
      </w:r>
      <w:r w:rsidR="00923F72" w:rsidRPr="00176CFF">
        <w:rPr>
          <w:sz w:val="22"/>
          <w:szCs w:val="22"/>
        </w:rPr>
        <w:t>„</w:t>
      </w:r>
      <w:r w:rsidR="00B526A7" w:rsidRPr="00176CFF">
        <w:rPr>
          <w:sz w:val="22"/>
          <w:szCs w:val="22"/>
        </w:rPr>
        <w:t>občanský zákoník</w:t>
      </w:r>
      <w:r w:rsidR="00923F72" w:rsidRPr="00176CFF">
        <w:rPr>
          <w:sz w:val="22"/>
          <w:szCs w:val="22"/>
        </w:rPr>
        <w:t>“</w:t>
      </w:r>
      <w:r w:rsidR="00B526A7" w:rsidRPr="00176CFF">
        <w:rPr>
          <w:sz w:val="22"/>
          <w:szCs w:val="22"/>
        </w:rPr>
        <w:t>)</w:t>
      </w:r>
    </w:p>
    <w:p w14:paraId="434E091A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23C0026A" w14:textId="77777777" w:rsidR="00875ADE" w:rsidRPr="003A5E3A" w:rsidRDefault="00B23215" w:rsidP="00176CFF">
      <w:pPr>
        <w:overflowPunct/>
        <w:autoSpaceDE/>
        <w:autoSpaceDN/>
        <w:adjustRightInd/>
        <w:spacing w:before="60"/>
        <w:textAlignment w:val="auto"/>
        <w:rPr>
          <w:szCs w:val="24"/>
        </w:rPr>
      </w:pPr>
      <w:r>
        <w:rPr>
          <w:szCs w:val="24"/>
        </w:rPr>
        <w:t>Č. smlouvy objednatele:        …………….</w:t>
      </w:r>
    </w:p>
    <w:p w14:paraId="1829596D" w14:textId="77777777" w:rsidR="00875ADE" w:rsidRDefault="00875ADE" w:rsidP="00176CFF">
      <w:pPr>
        <w:overflowPunct/>
        <w:autoSpaceDE/>
        <w:autoSpaceDN/>
        <w:adjustRightInd/>
        <w:spacing w:before="60"/>
        <w:textAlignment w:val="auto"/>
        <w:rPr>
          <w:szCs w:val="24"/>
        </w:rPr>
      </w:pPr>
      <w:r w:rsidRPr="003A5E3A">
        <w:rPr>
          <w:szCs w:val="24"/>
        </w:rPr>
        <w:t>Č. smlouvy zhotovitele:</w:t>
      </w:r>
      <w:r w:rsidRPr="003A5E3A">
        <w:rPr>
          <w:szCs w:val="24"/>
        </w:rPr>
        <w:tab/>
        <w:t>………</w:t>
      </w:r>
      <w:r w:rsidR="000863D2">
        <w:rPr>
          <w:szCs w:val="24"/>
        </w:rPr>
        <w:t>…….</w:t>
      </w:r>
    </w:p>
    <w:p w14:paraId="055877ED" w14:textId="77777777" w:rsidR="00875ADE" w:rsidRPr="003A5E3A" w:rsidRDefault="00150392" w:rsidP="00176CFF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875ADE">
        <w:rPr>
          <w:b/>
          <w:kern w:val="28"/>
          <w:szCs w:val="26"/>
        </w:rPr>
        <w:tab/>
      </w:r>
      <w:r w:rsidR="00875ADE" w:rsidRPr="003A5E3A">
        <w:rPr>
          <w:b/>
          <w:kern w:val="28"/>
          <w:szCs w:val="26"/>
        </w:rPr>
        <w:t>SMLUVNÍ STRANY</w:t>
      </w:r>
    </w:p>
    <w:p w14:paraId="2DFD83F5" w14:textId="77777777" w:rsidR="00875ADE" w:rsidRPr="003A5E3A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0"/>
        <w:jc w:val="both"/>
        <w:textAlignment w:val="auto"/>
        <w:outlineLvl w:val="1"/>
        <w:rPr>
          <w:b/>
          <w:sz w:val="22"/>
        </w:rPr>
      </w:pPr>
      <w:r>
        <w:rPr>
          <w:sz w:val="22"/>
        </w:rPr>
        <w:t>1.1</w:t>
      </w:r>
      <w:r>
        <w:rPr>
          <w:sz w:val="22"/>
        </w:rPr>
        <w:tab/>
      </w:r>
      <w:r w:rsidRPr="003A5E3A">
        <w:rPr>
          <w:sz w:val="22"/>
        </w:rPr>
        <w:t>Objednatel:</w:t>
      </w:r>
      <w:r w:rsidRPr="003A5E3A">
        <w:rPr>
          <w:sz w:val="22"/>
        </w:rPr>
        <w:tab/>
      </w:r>
      <w:r w:rsidR="006D3BDC">
        <w:rPr>
          <w:sz w:val="22"/>
        </w:rPr>
        <w:tab/>
      </w:r>
      <w:r w:rsidRPr="003A5E3A">
        <w:rPr>
          <w:b/>
          <w:caps/>
          <w:sz w:val="22"/>
        </w:rPr>
        <w:t>Statutární město Liberec</w:t>
      </w:r>
    </w:p>
    <w:p w14:paraId="71BC2511" w14:textId="77777777" w:rsidR="00875ADE" w:rsidRPr="003A5E3A" w:rsidRDefault="00875ADE" w:rsidP="00BF3EF7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sídl</w:t>
      </w:r>
      <w:r w:rsidR="0037006B">
        <w:rPr>
          <w:sz w:val="22"/>
        </w:rPr>
        <w:t>o:</w:t>
      </w:r>
      <w:r w:rsidR="0037006B">
        <w:rPr>
          <w:sz w:val="22"/>
        </w:rPr>
        <w:tab/>
      </w:r>
      <w:r w:rsidR="00D22285">
        <w:rPr>
          <w:sz w:val="22"/>
        </w:rPr>
        <w:tab/>
      </w:r>
      <w:r w:rsidR="006D3BDC">
        <w:rPr>
          <w:sz w:val="22"/>
        </w:rPr>
        <w:tab/>
      </w:r>
      <w:r w:rsidR="0037006B">
        <w:rPr>
          <w:sz w:val="22"/>
        </w:rPr>
        <w:t>nám. Dr. E. Beneše 1, 460 59</w:t>
      </w:r>
      <w:r w:rsidRPr="003A5E3A">
        <w:rPr>
          <w:sz w:val="22"/>
        </w:rPr>
        <w:t xml:space="preserve"> Liberec 1</w:t>
      </w:r>
    </w:p>
    <w:p w14:paraId="59E6FFED" w14:textId="77777777" w:rsidR="00B13094" w:rsidRPr="00A94F59" w:rsidRDefault="00B13094" w:rsidP="00D36212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zastoupený:</w:t>
      </w:r>
      <w:r>
        <w:rPr>
          <w:sz w:val="22"/>
        </w:rPr>
        <w:tab/>
      </w:r>
      <w:r>
        <w:rPr>
          <w:sz w:val="22"/>
        </w:rPr>
        <w:tab/>
        <w:t>Ing. Jaroslavem Zámečníkem, CSc.</w:t>
      </w:r>
      <w:r w:rsidRPr="00A94F59">
        <w:rPr>
          <w:sz w:val="22"/>
        </w:rPr>
        <w:t>, primátorem města</w:t>
      </w:r>
    </w:p>
    <w:p w14:paraId="0DF4FF97" w14:textId="1034D42C" w:rsidR="00B13094" w:rsidRDefault="00D36212" w:rsidP="00D36212">
      <w:pPr>
        <w:rPr>
          <w:sz w:val="22"/>
        </w:rPr>
      </w:pPr>
      <w:r>
        <w:rPr>
          <w:sz w:val="22"/>
        </w:rPr>
        <w:t xml:space="preserve">             </w:t>
      </w:r>
      <w:r w:rsidR="00B13094">
        <w:rPr>
          <w:sz w:val="22"/>
        </w:rPr>
        <w:t>ve věcech</w:t>
      </w:r>
      <w:r w:rsidR="00B13094" w:rsidRPr="00A94F59">
        <w:rPr>
          <w:sz w:val="22"/>
        </w:rPr>
        <w:t xml:space="preserve"> smluv</w:t>
      </w:r>
      <w:r w:rsidR="00B13094">
        <w:rPr>
          <w:sz w:val="22"/>
        </w:rPr>
        <w:t>ních:</w:t>
      </w:r>
      <w:r w:rsidR="00B13094" w:rsidRPr="00A94F59">
        <w:rPr>
          <w:sz w:val="22"/>
        </w:rPr>
        <w:t xml:space="preserve"> </w:t>
      </w:r>
      <w:r w:rsidR="00B13094">
        <w:rPr>
          <w:sz w:val="22"/>
        </w:rPr>
        <w:tab/>
      </w:r>
      <w:r w:rsidRPr="003335AF">
        <w:rPr>
          <w:szCs w:val="24"/>
        </w:rPr>
        <w:t xml:space="preserve">Ing. </w:t>
      </w:r>
      <w:r>
        <w:rPr>
          <w:szCs w:val="24"/>
        </w:rPr>
        <w:t>Jaroslavem Zámečníkem</w:t>
      </w:r>
      <w:r w:rsidRPr="003335AF">
        <w:rPr>
          <w:szCs w:val="24"/>
        </w:rPr>
        <w:t>, CSc.</w:t>
      </w:r>
      <w:r>
        <w:rPr>
          <w:szCs w:val="24"/>
        </w:rPr>
        <w:t>,</w:t>
      </w:r>
      <w:r w:rsidRPr="003335AF">
        <w:rPr>
          <w:szCs w:val="24"/>
        </w:rPr>
        <w:t xml:space="preserve"> </w:t>
      </w:r>
      <w:r>
        <w:rPr>
          <w:szCs w:val="24"/>
        </w:rPr>
        <w:t>primátorem</w:t>
      </w:r>
      <w:r w:rsidRPr="003335AF">
        <w:rPr>
          <w:szCs w:val="24"/>
        </w:rPr>
        <w:t xml:space="preserve"> města</w:t>
      </w:r>
    </w:p>
    <w:p w14:paraId="0AFE0B31" w14:textId="77777777" w:rsidR="00B13094" w:rsidRPr="00A94F59" w:rsidRDefault="00B13094" w:rsidP="00D36212">
      <w:pPr>
        <w:overflowPunct/>
        <w:autoSpaceDE/>
        <w:autoSpaceDN/>
        <w:adjustRightInd/>
        <w:spacing w:before="0"/>
        <w:ind w:firstLine="708"/>
        <w:jc w:val="both"/>
        <w:textAlignment w:val="auto"/>
        <w:rPr>
          <w:sz w:val="22"/>
        </w:rPr>
      </w:pPr>
      <w:r>
        <w:rPr>
          <w:sz w:val="22"/>
        </w:rPr>
        <w:t xml:space="preserve">ve věcech technických: </w:t>
      </w:r>
      <w:r>
        <w:rPr>
          <w:szCs w:val="24"/>
        </w:rPr>
        <w:t>Bc. Petr</w:t>
      </w:r>
      <w:r w:rsidR="001C7199">
        <w:rPr>
          <w:szCs w:val="24"/>
        </w:rPr>
        <w:t>em</w:t>
      </w:r>
      <w:r>
        <w:rPr>
          <w:szCs w:val="24"/>
        </w:rPr>
        <w:t xml:space="preserve"> Machatý</w:t>
      </w:r>
      <w:r w:rsidR="001C7199">
        <w:rPr>
          <w:szCs w:val="24"/>
        </w:rPr>
        <w:t>m</w:t>
      </w:r>
      <w:r>
        <w:rPr>
          <w:sz w:val="22"/>
        </w:rPr>
        <w:t xml:space="preserve">, </w:t>
      </w:r>
      <w:r w:rsidR="001C7199">
        <w:rPr>
          <w:sz w:val="22"/>
        </w:rPr>
        <w:t xml:space="preserve">vedoucím </w:t>
      </w:r>
      <w:r>
        <w:rPr>
          <w:sz w:val="22"/>
        </w:rPr>
        <w:t>oddělení správy objektů a zařízení</w:t>
      </w:r>
    </w:p>
    <w:p w14:paraId="4F000747" w14:textId="77777777" w:rsidR="00B13094" w:rsidRPr="00A94F59" w:rsidRDefault="00B13094" w:rsidP="00D36212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94F59">
        <w:rPr>
          <w:sz w:val="22"/>
        </w:rPr>
        <w:t>00262978</w:t>
      </w:r>
    </w:p>
    <w:p w14:paraId="4F241CA3" w14:textId="77777777" w:rsidR="00B13094" w:rsidRPr="00A94F59" w:rsidRDefault="00B13094" w:rsidP="00D36212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94F59">
        <w:rPr>
          <w:sz w:val="22"/>
        </w:rPr>
        <w:t>CZ00262978</w:t>
      </w:r>
    </w:p>
    <w:p w14:paraId="376B7DFF" w14:textId="77777777" w:rsidR="00B13094" w:rsidRPr="00A94F59" w:rsidRDefault="00B13094" w:rsidP="00B13094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Bank. spojení:</w:t>
      </w:r>
      <w:r w:rsidRPr="00A94F59">
        <w:rPr>
          <w:sz w:val="22"/>
        </w:rPr>
        <w:tab/>
      </w:r>
      <w:r>
        <w:rPr>
          <w:sz w:val="22"/>
        </w:rPr>
        <w:tab/>
      </w:r>
      <w:r w:rsidRPr="00A94F59">
        <w:rPr>
          <w:sz w:val="22"/>
        </w:rPr>
        <w:t>Česká spořitelna, a.s.</w:t>
      </w:r>
    </w:p>
    <w:p w14:paraId="31CD5EE1" w14:textId="77777777" w:rsidR="00B13094" w:rsidRPr="00A94F59" w:rsidRDefault="00B13094" w:rsidP="00B13094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Číslo účtu:</w:t>
      </w:r>
      <w:r w:rsidRPr="00A94F59">
        <w:rPr>
          <w:sz w:val="22"/>
        </w:rPr>
        <w:tab/>
      </w:r>
      <w:r>
        <w:rPr>
          <w:sz w:val="22"/>
        </w:rPr>
        <w:tab/>
      </w:r>
      <w:r w:rsidRPr="00A94F59">
        <w:rPr>
          <w:sz w:val="22"/>
        </w:rPr>
        <w:t>4096142/0800</w:t>
      </w:r>
    </w:p>
    <w:p w14:paraId="2EBD9CE7" w14:textId="77777777" w:rsidR="00875ADE" w:rsidRPr="003A5E3A" w:rsidRDefault="00875ADE" w:rsidP="00BF3EF7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</w:p>
    <w:p w14:paraId="3B39287A" w14:textId="77777777" w:rsidR="00875ADE" w:rsidRPr="002B4C9B" w:rsidRDefault="00875ADE" w:rsidP="00BF3EF7">
      <w:pPr>
        <w:keepNext/>
        <w:numPr>
          <w:ilvl w:val="1"/>
          <w:numId w:val="0"/>
        </w:numPr>
        <w:tabs>
          <w:tab w:val="num" w:pos="709"/>
          <w:tab w:val="left" w:pos="2835"/>
        </w:tabs>
        <w:overflowPunct/>
        <w:autoSpaceDE/>
        <w:autoSpaceDN/>
        <w:adjustRightInd/>
        <w:spacing w:before="0"/>
        <w:ind w:left="709" w:hanging="709"/>
        <w:jc w:val="both"/>
        <w:textAlignment w:val="auto"/>
        <w:outlineLvl w:val="1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</w:r>
      <w:r w:rsidRPr="003A5E3A">
        <w:rPr>
          <w:sz w:val="22"/>
        </w:rPr>
        <w:t>Zhotovitel:</w:t>
      </w:r>
      <w:r w:rsidR="00BF3EF7">
        <w:rPr>
          <w:sz w:val="22"/>
        </w:rPr>
        <w:tab/>
      </w:r>
    </w:p>
    <w:p w14:paraId="1AD2B301" w14:textId="77777777" w:rsidR="00B13094" w:rsidRDefault="00875ADE" w:rsidP="00BF3EF7">
      <w:pPr>
        <w:tabs>
          <w:tab w:val="left" w:pos="2835"/>
        </w:tabs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sídlo:</w:t>
      </w:r>
      <w:r w:rsidR="0051383B">
        <w:rPr>
          <w:sz w:val="22"/>
        </w:rPr>
        <w:tab/>
      </w:r>
    </w:p>
    <w:p w14:paraId="2029E94F" w14:textId="77777777" w:rsidR="00875ADE" w:rsidRPr="003A5E3A" w:rsidRDefault="00875ADE" w:rsidP="00BF3EF7">
      <w:pPr>
        <w:tabs>
          <w:tab w:val="left" w:pos="2835"/>
        </w:tabs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zastoupený:</w:t>
      </w:r>
      <w:r w:rsidR="006A527C">
        <w:rPr>
          <w:sz w:val="22"/>
        </w:rPr>
        <w:t xml:space="preserve"> </w:t>
      </w:r>
      <w:r w:rsidR="00BF3EF7">
        <w:rPr>
          <w:sz w:val="22"/>
        </w:rPr>
        <w:tab/>
      </w:r>
    </w:p>
    <w:p w14:paraId="02E83B2B" w14:textId="77777777" w:rsidR="006A527C" w:rsidRDefault="00875ADE" w:rsidP="00BF3EF7">
      <w:pPr>
        <w:tabs>
          <w:tab w:val="left" w:pos="2835"/>
        </w:tabs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IČ:</w:t>
      </w:r>
      <w:r w:rsidRPr="003A5E3A">
        <w:rPr>
          <w:sz w:val="22"/>
        </w:rPr>
        <w:tab/>
      </w:r>
    </w:p>
    <w:p w14:paraId="22328E54" w14:textId="77777777" w:rsidR="00875ADE" w:rsidRPr="003A5E3A" w:rsidRDefault="00875ADE" w:rsidP="0088645A">
      <w:pPr>
        <w:tabs>
          <w:tab w:val="left" w:pos="2835"/>
        </w:tabs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DIČ:</w:t>
      </w:r>
      <w:r w:rsidRPr="003A5E3A">
        <w:rPr>
          <w:sz w:val="22"/>
        </w:rPr>
        <w:tab/>
      </w:r>
    </w:p>
    <w:p w14:paraId="088AFEB8" w14:textId="77777777" w:rsidR="00875ADE" w:rsidRPr="002A1CBB" w:rsidRDefault="00875ADE" w:rsidP="0088645A">
      <w:pPr>
        <w:tabs>
          <w:tab w:val="left" w:pos="2835"/>
        </w:tabs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2A1CBB">
        <w:rPr>
          <w:sz w:val="22"/>
        </w:rPr>
        <w:t xml:space="preserve">Bank. spojení: </w:t>
      </w:r>
      <w:r w:rsidR="0051383B" w:rsidRPr="002A1CBB">
        <w:rPr>
          <w:sz w:val="22"/>
        </w:rPr>
        <w:tab/>
      </w:r>
    </w:p>
    <w:p w14:paraId="575A86EC" w14:textId="77777777" w:rsidR="00875ADE" w:rsidRPr="002A1CBB" w:rsidRDefault="005A5AA7" w:rsidP="0088645A">
      <w:pPr>
        <w:tabs>
          <w:tab w:val="left" w:pos="2835"/>
        </w:tabs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2A1CBB">
        <w:rPr>
          <w:sz w:val="22"/>
        </w:rPr>
        <w:t>Č. účtu:</w:t>
      </w:r>
      <w:r w:rsidRPr="002A1CBB">
        <w:rPr>
          <w:sz w:val="22"/>
        </w:rPr>
        <w:tab/>
      </w:r>
    </w:p>
    <w:p w14:paraId="46F700C6" w14:textId="7E4D7E99" w:rsidR="006B27C5" w:rsidRDefault="006B27C5" w:rsidP="00BF3EF7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2A1CBB">
        <w:rPr>
          <w:sz w:val="22"/>
        </w:rPr>
        <w:t>Zapsaný v obchodním rejstříku vedeném</w:t>
      </w:r>
      <w:r w:rsidR="00883570">
        <w:rPr>
          <w:sz w:val="22"/>
        </w:rPr>
        <w:t>………………….</w:t>
      </w:r>
      <w:r w:rsidR="00B13094">
        <w:rPr>
          <w:sz w:val="22"/>
        </w:rPr>
        <w:t xml:space="preserve">, </w:t>
      </w:r>
      <w:r w:rsidR="00883570">
        <w:rPr>
          <w:sz w:val="22"/>
        </w:rPr>
        <w:t>v</w:t>
      </w:r>
      <w:r w:rsidR="00B13094">
        <w:rPr>
          <w:sz w:val="22"/>
        </w:rPr>
        <w:t xml:space="preserve">ložka </w:t>
      </w:r>
      <w:r w:rsidR="00883570">
        <w:rPr>
          <w:sz w:val="22"/>
        </w:rPr>
        <w:t>….</w:t>
      </w:r>
      <w:r w:rsidR="00B13094">
        <w:rPr>
          <w:sz w:val="22"/>
        </w:rPr>
        <w:t xml:space="preserve"> oddíl</w:t>
      </w:r>
      <w:r w:rsidR="00883570">
        <w:rPr>
          <w:sz w:val="22"/>
        </w:rPr>
        <w:t>…….</w:t>
      </w:r>
      <w:r w:rsidR="00B13094">
        <w:rPr>
          <w:sz w:val="22"/>
        </w:rPr>
        <w:t xml:space="preserve"> </w:t>
      </w:r>
    </w:p>
    <w:p w14:paraId="0CE57B22" w14:textId="77777777" w:rsidR="00875ADE" w:rsidRPr="003A5E3A" w:rsidRDefault="00875ADE" w:rsidP="00176CFF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2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ÚČEL SMLOUVY</w:t>
      </w:r>
    </w:p>
    <w:p w14:paraId="5AB17A9A" w14:textId="77777777" w:rsidR="00875ADE" w:rsidRPr="003A5E3A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Pr="003A5E3A">
        <w:rPr>
          <w:sz w:val="22"/>
        </w:rPr>
        <w:t xml:space="preserve">Účelem a cílem této smlouvy je </w:t>
      </w:r>
      <w:r w:rsidR="009A1034" w:rsidRPr="003D1A36">
        <w:rPr>
          <w:sz w:val="22"/>
        </w:rPr>
        <w:t>ujednání vzájemných práv a povinností</w:t>
      </w:r>
      <w:r w:rsidR="009A1034">
        <w:rPr>
          <w:sz w:val="22"/>
        </w:rPr>
        <w:t xml:space="preserve"> </w:t>
      </w:r>
      <w:r w:rsidRPr="003A5E3A">
        <w:rPr>
          <w:sz w:val="22"/>
        </w:rPr>
        <w:t>mezi objednatelem a</w:t>
      </w:r>
      <w:r w:rsidR="00923F72">
        <w:rPr>
          <w:sz w:val="22"/>
        </w:rPr>
        <w:t> </w:t>
      </w:r>
      <w:r w:rsidRPr="003A5E3A">
        <w:rPr>
          <w:sz w:val="22"/>
        </w:rPr>
        <w:t>zhotovitelem při zajištění projektové přípravy</w:t>
      </w:r>
      <w:r w:rsidR="006B27C5">
        <w:rPr>
          <w:sz w:val="22"/>
        </w:rPr>
        <w:t xml:space="preserve"> a zpracování projektové dokumentace</w:t>
      </w:r>
      <w:r w:rsidR="003A2968">
        <w:rPr>
          <w:sz w:val="22"/>
        </w:rPr>
        <w:t xml:space="preserve"> pro</w:t>
      </w:r>
      <w:r w:rsidR="003E52A6">
        <w:rPr>
          <w:sz w:val="22"/>
        </w:rPr>
        <w:t> </w:t>
      </w:r>
      <w:r w:rsidR="006B27C5">
        <w:rPr>
          <w:sz w:val="22"/>
        </w:rPr>
        <w:t xml:space="preserve">rekonstrukci </w:t>
      </w:r>
      <w:r w:rsidR="006B27C5" w:rsidRPr="003A5E3A">
        <w:rPr>
          <w:sz w:val="22"/>
        </w:rPr>
        <w:t>objektu</w:t>
      </w:r>
      <w:r w:rsidR="006B27C5">
        <w:rPr>
          <w:sz w:val="22"/>
        </w:rPr>
        <w:t xml:space="preserve"> </w:t>
      </w:r>
      <w:r w:rsidRPr="003A5E3A">
        <w:rPr>
          <w:sz w:val="22"/>
        </w:rPr>
        <w:t>v ro</w:t>
      </w:r>
      <w:r w:rsidR="00474AF7">
        <w:rPr>
          <w:sz w:val="22"/>
        </w:rPr>
        <w:t>zsahu specifikovaném v článku 3 </w:t>
      </w:r>
      <w:r w:rsidRPr="003A5E3A">
        <w:rPr>
          <w:sz w:val="22"/>
        </w:rPr>
        <w:t xml:space="preserve">této smlouvy. </w:t>
      </w:r>
    </w:p>
    <w:p w14:paraId="65B94913" w14:textId="77777777" w:rsidR="00875ADE" w:rsidRPr="003A5E3A" w:rsidRDefault="00875ADE" w:rsidP="00176CFF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jc w:val="both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3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PŘEDMĚT SMLOUVY</w:t>
      </w:r>
    </w:p>
    <w:p w14:paraId="103543A9" w14:textId="0A7ADAF4" w:rsidR="00B13094" w:rsidRPr="00F26003" w:rsidRDefault="00875ADE" w:rsidP="00B13094">
      <w:pPr>
        <w:ind w:left="426" w:hanging="426"/>
        <w:jc w:val="both"/>
        <w:rPr>
          <w:b/>
          <w:noProof/>
          <w:color w:val="000000"/>
          <w:sz w:val="22"/>
          <w:szCs w:val="22"/>
        </w:rPr>
      </w:pPr>
      <w:r>
        <w:rPr>
          <w:sz w:val="22"/>
        </w:rPr>
        <w:t>3.1</w:t>
      </w:r>
      <w:r>
        <w:rPr>
          <w:sz w:val="22"/>
        </w:rPr>
        <w:tab/>
      </w:r>
      <w:r w:rsidR="00B13094" w:rsidRPr="00F26003">
        <w:rPr>
          <w:sz w:val="22"/>
          <w:szCs w:val="22"/>
        </w:rPr>
        <w:t xml:space="preserve">Předmětem plnění této smlouvy je </w:t>
      </w:r>
      <w:r w:rsidR="00001377" w:rsidRPr="00CF7901">
        <w:t xml:space="preserve">zpracování projektové dokumentace </w:t>
      </w:r>
      <w:r w:rsidR="00FA763C">
        <w:t xml:space="preserve">pod názvem </w:t>
      </w:r>
      <w:r w:rsidR="00001377" w:rsidRPr="007F1D45">
        <w:t>„</w:t>
      </w:r>
      <w:r w:rsidR="00001377" w:rsidRPr="00CF7901">
        <w:rPr>
          <w:color w:val="000000"/>
        </w:rPr>
        <w:t>ZŠ Husova, Liberec – projektová příprava na úpravu vnějšího pláště a odizolování objektu</w:t>
      </w:r>
      <w:r w:rsidR="00001377" w:rsidRPr="007F1D45">
        <w:t xml:space="preserve">“, </w:t>
      </w:r>
      <w:r w:rsidR="00001377" w:rsidRPr="00CF7901">
        <w:t xml:space="preserve">která bude </w:t>
      </w:r>
      <w:r w:rsidR="00001377" w:rsidRPr="00CF7901">
        <w:rPr>
          <w:iCs/>
        </w:rPr>
        <w:t xml:space="preserve">vytvořena </w:t>
      </w:r>
      <w:r w:rsidR="00001377" w:rsidRPr="00CF7901">
        <w:rPr>
          <w:noProof/>
        </w:rPr>
        <w:t>dle požadavků objednatele a provozovatele školy</w:t>
      </w:r>
      <w:r w:rsidR="00001377" w:rsidRPr="00CF7901">
        <w:rPr>
          <w:iCs/>
        </w:rPr>
        <w:t>.</w:t>
      </w:r>
    </w:p>
    <w:p w14:paraId="24425BAC" w14:textId="694FA698" w:rsidR="00C520F2" w:rsidRDefault="00723599" w:rsidP="00001377">
      <w:pPr>
        <w:spacing w:after="240"/>
        <w:ind w:left="426"/>
        <w:jc w:val="both"/>
        <w:rPr>
          <w:sz w:val="22"/>
        </w:rPr>
      </w:pPr>
      <w:r>
        <w:rPr>
          <w:sz w:val="22"/>
          <w:szCs w:val="22"/>
        </w:rPr>
        <w:lastRenderedPageBreak/>
        <w:t xml:space="preserve">3.2 </w:t>
      </w:r>
      <w:r w:rsidR="00B13094" w:rsidRPr="00F26003">
        <w:rPr>
          <w:sz w:val="22"/>
          <w:szCs w:val="22"/>
        </w:rPr>
        <w:t xml:space="preserve">Objektem projektové přípravy dle této smlouvy je </w:t>
      </w:r>
      <w:r w:rsidR="00B13094" w:rsidRPr="00001377">
        <w:rPr>
          <w:sz w:val="22"/>
          <w:szCs w:val="22"/>
        </w:rPr>
        <w:t>budova</w:t>
      </w:r>
      <w:r w:rsidR="00B13094" w:rsidRPr="00001377">
        <w:rPr>
          <w:b/>
          <w:sz w:val="22"/>
          <w:szCs w:val="22"/>
        </w:rPr>
        <w:t xml:space="preserve"> </w:t>
      </w:r>
      <w:r w:rsidR="00001377" w:rsidRPr="00001377">
        <w:rPr>
          <w:rStyle w:val="Siln"/>
          <w:b w:val="0"/>
        </w:rPr>
        <w:t>Základní škola s rozšířenou výukou jazyků, Liberec, Husova 142/44, příspěvková organizace</w:t>
      </w:r>
      <w:r w:rsidR="00001377" w:rsidRPr="009D2153">
        <w:rPr>
          <w:rStyle w:val="Siln"/>
        </w:rPr>
        <w:t>,</w:t>
      </w:r>
      <w:r w:rsidR="00001377">
        <w:rPr>
          <w:rStyle w:val="Siln"/>
        </w:rPr>
        <w:t xml:space="preserve"> </w:t>
      </w:r>
      <w:r w:rsidR="00FA763C" w:rsidRPr="00723599">
        <w:rPr>
          <w:rStyle w:val="Siln"/>
          <w:b w:val="0"/>
        </w:rPr>
        <w:t>se sídlem</w:t>
      </w:r>
      <w:r w:rsidR="00FA763C">
        <w:rPr>
          <w:rStyle w:val="Siln"/>
        </w:rPr>
        <w:t xml:space="preserve"> </w:t>
      </w:r>
      <w:r w:rsidR="00001377">
        <w:t>Liberec 5, Husova 142/44, PSČ 46001.</w:t>
      </w:r>
    </w:p>
    <w:p w14:paraId="20C3928E" w14:textId="682D6DA7" w:rsidR="00C520F2" w:rsidRPr="000E4D54" w:rsidRDefault="006B27C5" w:rsidP="00BF3EF7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23599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Pr="000E4D54">
        <w:rPr>
          <w:sz w:val="22"/>
          <w:szCs w:val="22"/>
        </w:rPr>
        <w:t>Zhotovitel se zavazuje p</w:t>
      </w:r>
      <w:r w:rsidR="006311D5" w:rsidRPr="000E4D54">
        <w:rPr>
          <w:sz w:val="22"/>
          <w:szCs w:val="22"/>
        </w:rPr>
        <w:t>řed samotným zpracováním pro</w:t>
      </w:r>
      <w:r w:rsidR="00534746" w:rsidRPr="000E4D54">
        <w:rPr>
          <w:sz w:val="22"/>
          <w:szCs w:val="22"/>
        </w:rPr>
        <w:t>jektové dokumentace důsledně se </w:t>
      </w:r>
      <w:r w:rsidR="006311D5" w:rsidRPr="000E4D54">
        <w:rPr>
          <w:sz w:val="22"/>
          <w:szCs w:val="22"/>
        </w:rPr>
        <w:t>seznámit s</w:t>
      </w:r>
      <w:r w:rsidR="00B64518" w:rsidRPr="000E4D54">
        <w:rPr>
          <w:sz w:val="22"/>
          <w:szCs w:val="22"/>
        </w:rPr>
        <w:t>e</w:t>
      </w:r>
      <w:r w:rsidR="009D7141" w:rsidRPr="000E4D54">
        <w:rPr>
          <w:sz w:val="22"/>
          <w:szCs w:val="22"/>
        </w:rPr>
        <w:t> stavem</w:t>
      </w:r>
      <w:r w:rsidR="00C520F2" w:rsidRPr="000E4D54">
        <w:rPr>
          <w:sz w:val="22"/>
          <w:szCs w:val="22"/>
        </w:rPr>
        <w:t xml:space="preserve"> objektu</w:t>
      </w:r>
      <w:r w:rsidR="00B13094">
        <w:rPr>
          <w:sz w:val="22"/>
          <w:szCs w:val="22"/>
        </w:rPr>
        <w:t xml:space="preserve"> a</w:t>
      </w:r>
      <w:r w:rsidR="00C520F2" w:rsidRPr="000E4D54">
        <w:rPr>
          <w:sz w:val="22"/>
          <w:szCs w:val="22"/>
        </w:rPr>
        <w:t xml:space="preserve"> případně provést potřebné práce a průzkumy související s přípravou projektové dokumentace.</w:t>
      </w:r>
      <w:r w:rsidR="009D7141">
        <w:rPr>
          <w:szCs w:val="24"/>
        </w:rPr>
        <w:t xml:space="preserve"> </w:t>
      </w:r>
    </w:p>
    <w:p w14:paraId="09DA067D" w14:textId="31D491DC" w:rsidR="00116CE4" w:rsidRPr="003A5E3A" w:rsidRDefault="00875ADE" w:rsidP="00BF3EF7">
      <w:pPr>
        <w:jc w:val="both"/>
        <w:rPr>
          <w:sz w:val="22"/>
        </w:rPr>
      </w:pPr>
      <w:r>
        <w:rPr>
          <w:sz w:val="22"/>
        </w:rPr>
        <w:t>3.</w:t>
      </w:r>
      <w:r w:rsidR="00723599">
        <w:rPr>
          <w:sz w:val="22"/>
        </w:rPr>
        <w:t>4</w:t>
      </w:r>
      <w:r>
        <w:rPr>
          <w:sz w:val="22"/>
        </w:rPr>
        <w:tab/>
      </w:r>
      <w:r w:rsidRPr="003A5E3A">
        <w:rPr>
          <w:sz w:val="22"/>
        </w:rPr>
        <w:t xml:space="preserve">Zhotovitel se zavazuje, že za podmínek stanovených v této smlouvě zpracuje, vykoná a zařídí pro objednatele provedení následujících </w:t>
      </w:r>
      <w:r w:rsidR="00A04618">
        <w:rPr>
          <w:sz w:val="22"/>
        </w:rPr>
        <w:t>činností</w:t>
      </w:r>
      <w:r w:rsidRPr="003A5E3A">
        <w:rPr>
          <w:sz w:val="22"/>
        </w:rPr>
        <w:t>:</w:t>
      </w:r>
    </w:p>
    <w:p w14:paraId="0C37A608" w14:textId="77777777" w:rsidR="006311D5" w:rsidRPr="00B51054" w:rsidRDefault="006311D5" w:rsidP="00B13094">
      <w:pPr>
        <w:pStyle w:val="Odstavecseseznamem"/>
        <w:overflowPunct/>
        <w:autoSpaceDE/>
        <w:autoSpaceDN/>
        <w:adjustRightInd/>
        <w:spacing w:before="60"/>
        <w:ind w:left="1066"/>
        <w:contextualSpacing w:val="0"/>
        <w:jc w:val="both"/>
        <w:textAlignment w:val="auto"/>
        <w:rPr>
          <w:sz w:val="22"/>
          <w:szCs w:val="22"/>
        </w:rPr>
      </w:pPr>
    </w:p>
    <w:p w14:paraId="063DC8C5" w14:textId="77777777" w:rsidR="00875ADE" w:rsidRPr="006A0742" w:rsidRDefault="00BE69F8" w:rsidP="00BF3EF7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6A0742">
        <w:rPr>
          <w:iCs/>
          <w:sz w:val="22"/>
          <w:szCs w:val="22"/>
        </w:rPr>
        <w:t>Dokumentace pro provádě</w:t>
      </w:r>
      <w:r w:rsidR="00875ADE" w:rsidRPr="006A0742">
        <w:rPr>
          <w:iCs/>
          <w:sz w:val="22"/>
          <w:szCs w:val="22"/>
        </w:rPr>
        <w:t xml:space="preserve">ní stavby </w:t>
      </w:r>
      <w:r w:rsidR="00770142" w:rsidRPr="006A0742">
        <w:rPr>
          <w:iCs/>
          <w:sz w:val="22"/>
          <w:szCs w:val="22"/>
        </w:rPr>
        <w:tab/>
      </w:r>
      <w:r w:rsidR="002F5F5A" w:rsidRPr="006A0742">
        <w:rPr>
          <w:iCs/>
          <w:sz w:val="22"/>
          <w:szCs w:val="22"/>
        </w:rPr>
        <w:tab/>
      </w:r>
      <w:r w:rsidR="002F5F5A" w:rsidRPr="006A0742">
        <w:rPr>
          <w:iCs/>
          <w:sz w:val="22"/>
          <w:szCs w:val="22"/>
        </w:rPr>
        <w:tab/>
      </w:r>
      <w:r w:rsidR="00875ADE" w:rsidRPr="006A0742">
        <w:rPr>
          <w:iCs/>
          <w:sz w:val="22"/>
          <w:szCs w:val="22"/>
        </w:rPr>
        <w:t xml:space="preserve">/dále jen </w:t>
      </w:r>
      <w:r w:rsidR="001C7199">
        <w:rPr>
          <w:iCs/>
          <w:sz w:val="22"/>
          <w:szCs w:val="22"/>
        </w:rPr>
        <w:t>„</w:t>
      </w:r>
      <w:r w:rsidR="00875ADE" w:rsidRPr="006A0742">
        <w:rPr>
          <w:sz w:val="22"/>
          <w:szCs w:val="22"/>
        </w:rPr>
        <w:t>DPS</w:t>
      </w:r>
      <w:r w:rsidR="001C7199">
        <w:rPr>
          <w:sz w:val="22"/>
          <w:szCs w:val="22"/>
        </w:rPr>
        <w:t>“</w:t>
      </w:r>
      <w:r w:rsidR="00875ADE" w:rsidRPr="006A0742">
        <w:rPr>
          <w:sz w:val="22"/>
          <w:szCs w:val="22"/>
        </w:rPr>
        <w:t>/</w:t>
      </w:r>
      <w:r w:rsidR="0037006B" w:rsidRPr="006A0742">
        <w:rPr>
          <w:sz w:val="22"/>
          <w:szCs w:val="22"/>
        </w:rPr>
        <w:t>;</w:t>
      </w:r>
    </w:p>
    <w:p w14:paraId="0B4BDCC6" w14:textId="77777777" w:rsidR="002F5F5A" w:rsidRDefault="004D1C7F" w:rsidP="00BF3EF7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6A0742">
        <w:rPr>
          <w:sz w:val="22"/>
          <w:szCs w:val="22"/>
        </w:rPr>
        <w:t>Stanovení a vyhodnocení BOZP rizika na staveništi;</w:t>
      </w:r>
      <w:r w:rsidR="002F5F5A" w:rsidRPr="006A0742">
        <w:rPr>
          <w:sz w:val="22"/>
          <w:szCs w:val="22"/>
        </w:rPr>
        <w:tab/>
      </w:r>
      <w:r w:rsidR="002F5F5A" w:rsidRPr="006A0742">
        <w:rPr>
          <w:iCs/>
          <w:sz w:val="22"/>
          <w:szCs w:val="22"/>
        </w:rPr>
        <w:t xml:space="preserve">/dále jen </w:t>
      </w:r>
      <w:r w:rsidR="001C7199">
        <w:rPr>
          <w:iCs/>
          <w:sz w:val="22"/>
          <w:szCs w:val="22"/>
        </w:rPr>
        <w:t>„</w:t>
      </w:r>
      <w:r w:rsidR="002F5F5A" w:rsidRPr="006A0742">
        <w:rPr>
          <w:iCs/>
          <w:sz w:val="22"/>
          <w:szCs w:val="22"/>
        </w:rPr>
        <w:t>B</w:t>
      </w:r>
      <w:r w:rsidR="002F5F5A" w:rsidRPr="006A0742">
        <w:rPr>
          <w:sz w:val="22"/>
          <w:szCs w:val="22"/>
        </w:rPr>
        <w:t>OZP</w:t>
      </w:r>
      <w:r w:rsidR="001C7199">
        <w:rPr>
          <w:sz w:val="22"/>
          <w:szCs w:val="22"/>
        </w:rPr>
        <w:t>“</w:t>
      </w:r>
      <w:r w:rsidR="002F5F5A" w:rsidRPr="006A0742">
        <w:rPr>
          <w:sz w:val="22"/>
          <w:szCs w:val="22"/>
        </w:rPr>
        <w:t>/;</w:t>
      </w:r>
    </w:p>
    <w:p w14:paraId="18D9B152" w14:textId="77777777" w:rsidR="00001377" w:rsidRPr="006A0742" w:rsidRDefault="00001377" w:rsidP="00001377">
      <w:pPr>
        <w:pStyle w:val="Odstavecseseznamem"/>
        <w:overflowPunct/>
        <w:autoSpaceDE/>
        <w:autoSpaceDN/>
        <w:adjustRightInd/>
        <w:spacing w:before="60"/>
        <w:ind w:left="1066"/>
        <w:contextualSpacing w:val="0"/>
        <w:jc w:val="both"/>
        <w:textAlignment w:val="auto"/>
        <w:rPr>
          <w:sz w:val="22"/>
          <w:szCs w:val="22"/>
        </w:rPr>
      </w:pPr>
    </w:p>
    <w:p w14:paraId="15E281A6" w14:textId="04BF5C6A" w:rsidR="0099686B" w:rsidRDefault="00007D18" w:rsidP="00001377">
      <w:pPr>
        <w:tabs>
          <w:tab w:val="left" w:pos="0"/>
        </w:tabs>
        <w:spacing w:before="0"/>
        <w:jc w:val="both"/>
        <w:rPr>
          <w:sz w:val="22"/>
          <w:szCs w:val="22"/>
        </w:rPr>
      </w:pPr>
      <w:r>
        <w:rPr>
          <w:sz w:val="22"/>
          <w:lang w:val="sv-SE"/>
        </w:rPr>
        <w:t>3.</w:t>
      </w:r>
      <w:r w:rsidR="00723599">
        <w:rPr>
          <w:sz w:val="22"/>
          <w:lang w:val="sv-SE"/>
        </w:rPr>
        <w:t>5</w:t>
      </w:r>
      <w:r w:rsidR="00B13094">
        <w:rPr>
          <w:sz w:val="22"/>
          <w:lang w:val="sv-SE"/>
        </w:rPr>
        <w:tab/>
      </w:r>
      <w:r w:rsidR="0099686B">
        <w:rPr>
          <w:sz w:val="22"/>
          <w:szCs w:val="22"/>
        </w:rPr>
        <w:t xml:space="preserve"> Dokumentace </w:t>
      </w:r>
      <w:r w:rsidR="00B13094">
        <w:rPr>
          <w:sz w:val="22"/>
          <w:szCs w:val="22"/>
        </w:rPr>
        <w:t>DPS bude zpracována v</w:t>
      </w:r>
      <w:r w:rsidR="00AE1F47">
        <w:rPr>
          <w:sz w:val="22"/>
          <w:szCs w:val="22"/>
        </w:rPr>
        <w:t xml:space="preserve"> 6</w:t>
      </w:r>
      <w:r w:rsidR="00B13094">
        <w:rPr>
          <w:sz w:val="22"/>
          <w:szCs w:val="22"/>
        </w:rPr>
        <w:t xml:space="preserve"> tištěných paré + 2</w:t>
      </w:r>
      <w:r w:rsidR="00B13094" w:rsidRPr="00325161">
        <w:rPr>
          <w:sz w:val="22"/>
          <w:szCs w:val="22"/>
        </w:rPr>
        <w:t xml:space="preserve">x CD v otevřených formátech DWG, EXCEL a PDF. </w:t>
      </w:r>
    </w:p>
    <w:p w14:paraId="2D947A86" w14:textId="3C48FD0A" w:rsidR="00B13094" w:rsidRPr="00325161" w:rsidRDefault="0099686B" w:rsidP="00F26003">
      <w:pPr>
        <w:tabs>
          <w:tab w:val="left" w:pos="0"/>
        </w:tabs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23599">
        <w:rPr>
          <w:sz w:val="22"/>
          <w:szCs w:val="22"/>
        </w:rPr>
        <w:t>6</w:t>
      </w:r>
      <w:r w:rsidR="00F26003">
        <w:rPr>
          <w:sz w:val="22"/>
          <w:szCs w:val="22"/>
        </w:rPr>
        <w:t xml:space="preserve"> </w:t>
      </w:r>
      <w:r w:rsidRPr="00AB33B4">
        <w:rPr>
          <w:sz w:val="22"/>
          <w:szCs w:val="22"/>
        </w:rPr>
        <w:t>Jako součást projektové dokumentace</w:t>
      </w:r>
      <w:r>
        <w:rPr>
          <w:sz w:val="22"/>
          <w:szCs w:val="22"/>
        </w:rPr>
        <w:t xml:space="preserve"> </w:t>
      </w:r>
      <w:r w:rsidRPr="006A0742">
        <w:rPr>
          <w:sz w:val="22"/>
          <w:szCs w:val="22"/>
        </w:rPr>
        <w:t>DPS</w:t>
      </w:r>
      <w:r w:rsidRPr="00AB33B4">
        <w:rPr>
          <w:sz w:val="22"/>
          <w:szCs w:val="22"/>
        </w:rPr>
        <w:t xml:space="preserve"> bude na CD dodán </w:t>
      </w:r>
      <w:r>
        <w:rPr>
          <w:sz w:val="22"/>
          <w:szCs w:val="22"/>
        </w:rPr>
        <w:t>1</w:t>
      </w:r>
      <w:r w:rsidRPr="00AB33B4">
        <w:rPr>
          <w:sz w:val="22"/>
          <w:szCs w:val="22"/>
        </w:rPr>
        <w:t xml:space="preserve"> oceněný položkový soupis stav</w:t>
      </w:r>
      <w:r>
        <w:rPr>
          <w:sz w:val="22"/>
          <w:szCs w:val="22"/>
        </w:rPr>
        <w:t xml:space="preserve">ebních </w:t>
      </w:r>
      <w:r w:rsidRPr="00AB33B4">
        <w:rPr>
          <w:sz w:val="22"/>
          <w:szCs w:val="22"/>
        </w:rPr>
        <w:t xml:space="preserve">prací, dodávek a služeb a výkaz výměr. </w:t>
      </w:r>
    </w:p>
    <w:p w14:paraId="342D2984" w14:textId="57203AC1" w:rsidR="00D34EE9" w:rsidRDefault="003A2968" w:rsidP="00BF3EF7">
      <w:pPr>
        <w:overflowPunct/>
        <w:autoSpaceDE/>
        <w:autoSpaceDN/>
        <w:adjustRightInd/>
        <w:jc w:val="both"/>
        <w:textAlignment w:val="auto"/>
        <w:rPr>
          <w:sz w:val="22"/>
          <w:lang w:val="sv-SE"/>
        </w:rPr>
      </w:pPr>
      <w:r>
        <w:rPr>
          <w:sz w:val="22"/>
          <w:lang w:val="sv-SE"/>
        </w:rPr>
        <w:t>3.</w:t>
      </w:r>
      <w:r w:rsidR="00723599">
        <w:rPr>
          <w:sz w:val="22"/>
          <w:lang w:val="sv-SE"/>
        </w:rPr>
        <w:t>7</w:t>
      </w:r>
      <w:r>
        <w:rPr>
          <w:sz w:val="22"/>
          <w:lang w:val="sv-SE"/>
        </w:rPr>
        <w:tab/>
      </w:r>
      <w:r w:rsidR="00D34EE9" w:rsidRPr="00D34EE9">
        <w:rPr>
          <w:sz w:val="22"/>
          <w:lang w:val="sv-SE"/>
        </w:rPr>
        <w:t>Účel</w:t>
      </w:r>
      <w:r w:rsidR="00517EDB">
        <w:rPr>
          <w:sz w:val="22"/>
          <w:lang w:val="sv-SE"/>
        </w:rPr>
        <w:t>em</w:t>
      </w:r>
      <w:r w:rsidR="00D34EE9" w:rsidRPr="00D34EE9">
        <w:rPr>
          <w:sz w:val="22"/>
          <w:lang w:val="sv-SE"/>
        </w:rPr>
        <w:t xml:space="preserve"> plnění je zpracování dokumen</w:t>
      </w:r>
      <w:r w:rsidR="006975D5">
        <w:rPr>
          <w:sz w:val="22"/>
          <w:lang w:val="sv-SE"/>
        </w:rPr>
        <w:t>t</w:t>
      </w:r>
      <w:r w:rsidR="00D34EE9" w:rsidRPr="00D34EE9">
        <w:rPr>
          <w:sz w:val="22"/>
          <w:lang w:val="sv-SE"/>
        </w:rPr>
        <w:t>ace sloužící jako podklad pr</w:t>
      </w:r>
      <w:r w:rsidR="00063364">
        <w:rPr>
          <w:sz w:val="22"/>
          <w:lang w:val="sv-SE"/>
        </w:rPr>
        <w:t xml:space="preserve">o výběr zhotovitele stavby, </w:t>
      </w:r>
      <w:r w:rsidR="00D34EE9" w:rsidRPr="00D34EE9">
        <w:rPr>
          <w:sz w:val="22"/>
          <w:lang w:val="sv-SE"/>
        </w:rPr>
        <w:t xml:space="preserve">zajištění koordinátora BOZP a technického dozoru </w:t>
      </w:r>
      <w:r w:rsidR="005F144C">
        <w:rPr>
          <w:sz w:val="22"/>
          <w:lang w:val="sv-SE"/>
        </w:rPr>
        <w:t>stavebníka</w:t>
      </w:r>
      <w:r w:rsidR="00D34EE9" w:rsidRPr="00D34EE9">
        <w:rPr>
          <w:sz w:val="22"/>
          <w:lang w:val="sv-SE"/>
        </w:rPr>
        <w:t xml:space="preserve"> (dále jen „TD</w:t>
      </w:r>
      <w:r w:rsidR="005F144C">
        <w:rPr>
          <w:sz w:val="22"/>
          <w:lang w:val="sv-SE"/>
        </w:rPr>
        <w:t>S</w:t>
      </w:r>
      <w:r w:rsidR="00D34EE9" w:rsidRPr="00D34EE9">
        <w:rPr>
          <w:sz w:val="22"/>
          <w:lang w:val="sv-SE"/>
        </w:rPr>
        <w:t xml:space="preserve">“) v průběhu realizace stavby. </w:t>
      </w:r>
    </w:p>
    <w:p w14:paraId="439E87B1" w14:textId="77777777" w:rsidR="00875ADE" w:rsidRPr="003A5E3A" w:rsidRDefault="00875ADE" w:rsidP="00176CFF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4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 xml:space="preserve">PODROBNÉ VYMEZENÍ </w:t>
      </w:r>
      <w:r w:rsidR="003A2968">
        <w:rPr>
          <w:b/>
          <w:kern w:val="28"/>
          <w:szCs w:val="26"/>
        </w:rPr>
        <w:t>DÍLA</w:t>
      </w:r>
    </w:p>
    <w:p w14:paraId="33C869DE" w14:textId="77777777" w:rsidR="00875ADE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 w:rsidRPr="009142A1">
        <w:rPr>
          <w:b/>
          <w:sz w:val="22"/>
        </w:rPr>
        <w:t>4.1</w:t>
      </w:r>
      <w:r>
        <w:rPr>
          <w:sz w:val="22"/>
        </w:rPr>
        <w:tab/>
      </w:r>
      <w:r w:rsidRPr="009142A1">
        <w:rPr>
          <w:b/>
          <w:sz w:val="22"/>
        </w:rPr>
        <w:t xml:space="preserve">Předmětem plnění této smlouvy je provedení </w:t>
      </w:r>
      <w:r w:rsidR="0014031B">
        <w:rPr>
          <w:b/>
          <w:sz w:val="22"/>
        </w:rPr>
        <w:t>činností v </w:t>
      </w:r>
      <w:r w:rsidR="00D03C69" w:rsidRPr="009142A1">
        <w:rPr>
          <w:b/>
          <w:sz w:val="22"/>
        </w:rPr>
        <w:t>následující</w:t>
      </w:r>
      <w:r w:rsidR="0014031B">
        <w:rPr>
          <w:b/>
          <w:sz w:val="22"/>
        </w:rPr>
        <w:t>m rozsahu</w:t>
      </w:r>
      <w:r w:rsidR="00336B84">
        <w:rPr>
          <w:b/>
          <w:sz w:val="22"/>
        </w:rPr>
        <w:t>:</w:t>
      </w:r>
    </w:p>
    <w:p w14:paraId="33661FDB" w14:textId="6EC16129" w:rsidR="00875ADE" w:rsidRPr="009142A1" w:rsidRDefault="001C7199" w:rsidP="00BF3EF7">
      <w:pPr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4.1.</w:t>
      </w:r>
      <w:r w:rsidR="0000137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  </w:t>
      </w:r>
      <w:r w:rsidR="00875ADE" w:rsidRPr="009142A1">
        <w:rPr>
          <w:sz w:val="22"/>
          <w:szCs w:val="22"/>
          <w:u w:val="single"/>
        </w:rPr>
        <w:t xml:space="preserve">DPS – </w:t>
      </w:r>
      <w:r w:rsidR="00875ADE" w:rsidRPr="009142A1">
        <w:rPr>
          <w:iCs/>
          <w:sz w:val="22"/>
          <w:szCs w:val="22"/>
          <w:u w:val="single"/>
        </w:rPr>
        <w:t>Dokument</w:t>
      </w:r>
      <w:r w:rsidR="00BE69F8" w:rsidRPr="009142A1">
        <w:rPr>
          <w:iCs/>
          <w:sz w:val="22"/>
          <w:szCs w:val="22"/>
          <w:u w:val="single"/>
        </w:rPr>
        <w:t>ace pro provádě</w:t>
      </w:r>
      <w:r w:rsidR="00875ADE" w:rsidRPr="009142A1">
        <w:rPr>
          <w:iCs/>
          <w:sz w:val="22"/>
          <w:szCs w:val="22"/>
          <w:u w:val="single"/>
        </w:rPr>
        <w:t>ní stavby</w:t>
      </w:r>
    </w:p>
    <w:p w14:paraId="6FE0F5D0" w14:textId="16C2D7E5" w:rsidR="00875ADE" w:rsidRDefault="006A7633" w:rsidP="00BF3EF7">
      <w:pPr>
        <w:spacing w:before="60"/>
        <w:jc w:val="both"/>
        <w:rPr>
          <w:sz w:val="22"/>
          <w:szCs w:val="22"/>
        </w:rPr>
      </w:pPr>
      <w:r w:rsidRPr="0086242F">
        <w:rPr>
          <w:sz w:val="22"/>
          <w:szCs w:val="22"/>
        </w:rPr>
        <w:t xml:space="preserve">Dokumentace pro provádění stavby bude zpracována dle přílohy č. </w:t>
      </w:r>
      <w:r>
        <w:rPr>
          <w:sz w:val="22"/>
          <w:szCs w:val="22"/>
        </w:rPr>
        <w:t>13</w:t>
      </w:r>
      <w:r w:rsidRPr="0086242F">
        <w:rPr>
          <w:sz w:val="22"/>
          <w:szCs w:val="22"/>
        </w:rPr>
        <w:t xml:space="preserve"> k vyhlášce č. 499/2006 Sb.</w:t>
      </w:r>
      <w:r>
        <w:rPr>
          <w:sz w:val="22"/>
          <w:szCs w:val="22"/>
        </w:rPr>
        <w:t>,</w:t>
      </w:r>
      <w:r w:rsidRPr="0086242F">
        <w:rPr>
          <w:sz w:val="22"/>
          <w:szCs w:val="22"/>
        </w:rPr>
        <w:t xml:space="preserve"> </w:t>
      </w:r>
      <w:r w:rsidR="00FA763C">
        <w:rPr>
          <w:sz w:val="22"/>
          <w:szCs w:val="22"/>
        </w:rPr>
        <w:t xml:space="preserve">o dokumentaci staveb, ve znění pozdějších předpisů, </w:t>
      </w:r>
      <w:r w:rsidRPr="0086242F">
        <w:rPr>
          <w:sz w:val="22"/>
          <w:szCs w:val="22"/>
        </w:rPr>
        <w:t>včetně položkového výkazu výměr a v souladu s požadavky zákona č. 134/2016 Sb., o zadávání veřejných zakázek, v platném znění, resp. vyhláškou č. 169/2016 Sb., o stanovení rozsahu dokumentace veřejné zakázky na stavební práce a soupisu stavebních prací, dodávek a služeb s výkazem výměr</w:t>
      </w:r>
      <w:r>
        <w:rPr>
          <w:sz w:val="22"/>
          <w:szCs w:val="22"/>
        </w:rPr>
        <w:t>, v platném znění</w:t>
      </w:r>
      <w:r w:rsidRPr="0086242F">
        <w:rPr>
          <w:sz w:val="22"/>
          <w:szCs w:val="22"/>
        </w:rPr>
        <w:t xml:space="preserve">. </w:t>
      </w:r>
      <w:r w:rsidRPr="002E112D">
        <w:rPr>
          <w:sz w:val="22"/>
        </w:rPr>
        <w:t>Mimo zkompletované pare projektové dokumentace bude pouze pro potřeby objednatele doložen oceněný</w:t>
      </w:r>
      <w:r w:rsidR="00762F5F" w:rsidRPr="00762F5F">
        <w:t xml:space="preserve"> </w:t>
      </w:r>
      <w:r w:rsidR="00762F5F" w:rsidRPr="006E61B2">
        <w:t xml:space="preserve">položkový soupis stavebních prací, dodávek a služeb </w:t>
      </w:r>
      <w:r w:rsidR="00762F5F">
        <w:t>a</w:t>
      </w:r>
      <w:r w:rsidR="00723599">
        <w:t xml:space="preserve"> </w:t>
      </w:r>
      <w:r w:rsidRPr="002E112D">
        <w:rPr>
          <w:sz w:val="22"/>
        </w:rPr>
        <w:t xml:space="preserve">výkaz výměr dle metodiky ÚRS </w:t>
      </w:r>
      <w:r w:rsidRPr="000D4695">
        <w:rPr>
          <w:sz w:val="22"/>
          <w:szCs w:val="22"/>
        </w:rPr>
        <w:t>nebo RTS v cenové hladině aktuální v době sestavení rozpočtu</w:t>
      </w:r>
      <w:r w:rsidRPr="006E61B2">
        <w:t xml:space="preserve">. </w:t>
      </w:r>
      <w:r w:rsidR="00875ADE" w:rsidRPr="00F34E98">
        <w:rPr>
          <w:iCs/>
          <w:sz w:val="22"/>
          <w:szCs w:val="22"/>
        </w:rPr>
        <w:t>Dokumentace pro prov</w:t>
      </w:r>
      <w:r w:rsidR="00957FD0" w:rsidRPr="00F34E98">
        <w:rPr>
          <w:iCs/>
          <w:sz w:val="22"/>
          <w:szCs w:val="22"/>
        </w:rPr>
        <w:t>ádě</w:t>
      </w:r>
      <w:r w:rsidR="00875ADE" w:rsidRPr="00F34E98">
        <w:rPr>
          <w:iCs/>
          <w:sz w:val="22"/>
          <w:szCs w:val="22"/>
        </w:rPr>
        <w:t xml:space="preserve">ní stavby </w:t>
      </w:r>
      <w:r w:rsidR="00875ADE" w:rsidRPr="00F34E98">
        <w:rPr>
          <w:sz w:val="22"/>
          <w:szCs w:val="22"/>
        </w:rPr>
        <w:t>ani položkový výkaz výměr nesmí obsahovat požadavky nebo odkazy na obchodní firmy, názvy nebo jmé</w:t>
      </w:r>
      <w:r w:rsidR="009078F7" w:rsidRPr="00F34E98">
        <w:rPr>
          <w:sz w:val="22"/>
          <w:szCs w:val="22"/>
        </w:rPr>
        <w:t>na, specifická označení zboží a </w:t>
      </w:r>
      <w:r w:rsidR="00875ADE" w:rsidRPr="00F34E98">
        <w:rPr>
          <w:sz w:val="22"/>
          <w:szCs w:val="22"/>
        </w:rPr>
        <w:t>služeb</w:t>
      </w:r>
      <w:r w:rsidR="00875ADE" w:rsidRPr="00752D7D">
        <w:rPr>
          <w:sz w:val="22"/>
          <w:szCs w:val="22"/>
        </w:rPr>
        <w:t xml:space="preserve"> apod., které platí pro určitou osobu za příznačné, pokud by to vedlo ke zvýhodnění nebo vyloučení určitých dodavatelů nebo výrobků. Takový odkaz lze výjimečně připustit, nelze-li daný výr</w:t>
      </w:r>
      <w:r w:rsidR="00B55A9A">
        <w:rPr>
          <w:sz w:val="22"/>
          <w:szCs w:val="22"/>
        </w:rPr>
        <w:t>obek, požadavek popsat jinak, v </w:t>
      </w:r>
      <w:r w:rsidR="00875ADE" w:rsidRPr="00752D7D">
        <w:rPr>
          <w:sz w:val="22"/>
          <w:szCs w:val="22"/>
        </w:rPr>
        <w:t>takovém případě však musí být umožněno použití i jiných, kvalitativně a technicky obdobných řešení.</w:t>
      </w:r>
    </w:p>
    <w:p w14:paraId="244323ED" w14:textId="6134936B" w:rsidR="004D1C7F" w:rsidRPr="00B758BE" w:rsidRDefault="001C7199" w:rsidP="00BF3EF7">
      <w:pPr>
        <w:pStyle w:val="Odstavecseseznamem"/>
        <w:overflowPunct/>
        <w:ind w:left="714"/>
        <w:contextualSpacing w:val="0"/>
        <w:jc w:val="both"/>
        <w:textAlignment w:val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4.1.</w:t>
      </w:r>
      <w:r w:rsidR="00001377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 </w:t>
      </w:r>
      <w:r w:rsidR="002F5F5A" w:rsidRPr="00B758BE">
        <w:rPr>
          <w:sz w:val="22"/>
          <w:szCs w:val="22"/>
          <w:u w:val="single"/>
        </w:rPr>
        <w:t>BOZP – S</w:t>
      </w:r>
      <w:r w:rsidR="004D1C7F" w:rsidRPr="00B758BE">
        <w:rPr>
          <w:sz w:val="22"/>
          <w:szCs w:val="22"/>
          <w:u w:val="single"/>
        </w:rPr>
        <w:t xml:space="preserve">tanovení a vyhodnocení BOZP rizika na staveništi </w:t>
      </w:r>
    </w:p>
    <w:p w14:paraId="3EC5FC36" w14:textId="77777777" w:rsidR="006E0A2A" w:rsidRDefault="002F5F5A" w:rsidP="00BF3EF7">
      <w:pPr>
        <w:overflowPunct/>
        <w:spacing w:before="60"/>
        <w:jc w:val="both"/>
        <w:textAlignment w:val="auto"/>
        <w:rPr>
          <w:bCs/>
          <w:sz w:val="22"/>
          <w:szCs w:val="22"/>
        </w:rPr>
      </w:pPr>
      <w:r w:rsidRPr="00B758BE">
        <w:rPr>
          <w:sz w:val="22"/>
          <w:szCs w:val="22"/>
        </w:rPr>
        <w:t xml:space="preserve">Stanovení a vyhodnocení BOZP rizika na staveništi bude zpracováno </w:t>
      </w:r>
      <w:r w:rsidR="004D1C7F" w:rsidRPr="00B758BE">
        <w:rPr>
          <w:sz w:val="22"/>
          <w:szCs w:val="22"/>
        </w:rPr>
        <w:t xml:space="preserve">dle zákona č. 309/2006 Sb., </w:t>
      </w:r>
      <w:r w:rsidR="004D1C7F" w:rsidRPr="00B758BE">
        <w:rPr>
          <w:bCs/>
          <w:sz w:val="22"/>
          <w:szCs w:val="22"/>
        </w:rPr>
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</w:t>
      </w:r>
      <w:r w:rsidR="00FF1370" w:rsidRPr="00B758BE">
        <w:rPr>
          <w:bCs/>
          <w:sz w:val="22"/>
          <w:szCs w:val="22"/>
        </w:rPr>
        <w:t>a ochrany zdraví při práci), ve </w:t>
      </w:r>
      <w:r w:rsidR="004D1C7F" w:rsidRPr="00B758BE">
        <w:rPr>
          <w:bCs/>
          <w:sz w:val="22"/>
          <w:szCs w:val="22"/>
        </w:rPr>
        <w:t xml:space="preserve">znění pozdějších předpisů, </w:t>
      </w:r>
      <w:r w:rsidR="00475EB3" w:rsidRPr="00B758BE">
        <w:rPr>
          <w:bCs/>
          <w:sz w:val="22"/>
          <w:szCs w:val="22"/>
        </w:rPr>
        <w:t xml:space="preserve">přičemž </w:t>
      </w:r>
      <w:r w:rsidR="004D1C7F" w:rsidRPr="00B758BE">
        <w:rPr>
          <w:bCs/>
          <w:sz w:val="22"/>
          <w:szCs w:val="22"/>
        </w:rPr>
        <w:t>bude součástí DPS.</w:t>
      </w:r>
      <w:r w:rsidR="004D1C7F" w:rsidRPr="00E2402D">
        <w:rPr>
          <w:bCs/>
          <w:sz w:val="22"/>
          <w:szCs w:val="22"/>
        </w:rPr>
        <w:t xml:space="preserve">  </w:t>
      </w:r>
    </w:p>
    <w:p w14:paraId="11D7C161" w14:textId="77777777" w:rsidR="00BA3508" w:rsidRDefault="000E7083" w:rsidP="001C7199">
      <w:pPr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</w:t>
      </w:r>
      <w:r w:rsidR="008B7756" w:rsidRPr="0014031B">
        <w:rPr>
          <w:b/>
          <w:sz w:val="22"/>
          <w:szCs w:val="22"/>
        </w:rPr>
        <w:t xml:space="preserve"> </w:t>
      </w:r>
      <w:r w:rsidR="008B7756" w:rsidRPr="0014031B">
        <w:rPr>
          <w:b/>
          <w:sz w:val="22"/>
          <w:szCs w:val="22"/>
        </w:rPr>
        <w:tab/>
      </w:r>
      <w:r w:rsidR="00007D18" w:rsidRPr="0014031B">
        <w:rPr>
          <w:b/>
          <w:sz w:val="22"/>
          <w:szCs w:val="22"/>
        </w:rPr>
        <w:t>Zpracovaná projektová dok</w:t>
      </w:r>
      <w:r w:rsidR="0014031B" w:rsidRPr="0014031B">
        <w:rPr>
          <w:b/>
          <w:sz w:val="22"/>
          <w:szCs w:val="22"/>
        </w:rPr>
        <w:t>umentace musí obsahovat zejména</w:t>
      </w:r>
      <w:r w:rsidR="0092699F">
        <w:rPr>
          <w:b/>
          <w:sz w:val="22"/>
          <w:szCs w:val="22"/>
        </w:rPr>
        <w:t>:</w:t>
      </w:r>
    </w:p>
    <w:p w14:paraId="1D2256DF" w14:textId="77777777" w:rsidR="001C7199" w:rsidRDefault="001C7199" w:rsidP="001C7199">
      <w:pPr>
        <w:ind w:left="709" w:hanging="709"/>
        <w:jc w:val="both"/>
        <w:rPr>
          <w:b/>
          <w:sz w:val="22"/>
          <w:szCs w:val="22"/>
        </w:rPr>
      </w:pPr>
    </w:p>
    <w:p w14:paraId="713E8086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lastRenderedPageBreak/>
        <w:t>detailní průzkum a doměření stávajícího zaměření fasády a střechy</w:t>
      </w:r>
      <w:r>
        <w:t>;</w:t>
      </w:r>
      <w:r w:rsidRPr="00D71853">
        <w:t xml:space="preserve"> </w:t>
      </w:r>
    </w:p>
    <w:p w14:paraId="05D5999B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kompletní opravy (výměny) omítek fasády vč. oprav ozdob a říms</w:t>
      </w:r>
      <w:r>
        <w:t xml:space="preserve"> a prvků nadstřešních částí objektu;</w:t>
      </w:r>
      <w:r w:rsidRPr="00D71853">
        <w:t xml:space="preserve"> </w:t>
      </w:r>
    </w:p>
    <w:p w14:paraId="6E728BC6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fasádní nátěr</w:t>
      </w:r>
      <w:r>
        <w:t xml:space="preserve"> včetně nátěru antigrafitti;</w:t>
      </w:r>
      <w:r w:rsidRPr="00D71853">
        <w:t xml:space="preserve"> </w:t>
      </w:r>
    </w:p>
    <w:p w14:paraId="3B691B2C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výměna souvisejících klempířských prvků</w:t>
      </w:r>
      <w:r>
        <w:t>, sjednocení klempířských výrobků;</w:t>
      </w:r>
      <w:r w:rsidRPr="00D71853">
        <w:t xml:space="preserve"> </w:t>
      </w:r>
    </w:p>
    <w:p w14:paraId="4A4444B8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výměna části střešní krytiny</w:t>
      </w:r>
      <w:r>
        <w:t>;</w:t>
      </w:r>
    </w:p>
    <w:p w14:paraId="380D299A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výměna porušených částí bednění resp. krovu (zejména u okapní hrany)</w:t>
      </w:r>
      <w:r>
        <w:t>;</w:t>
      </w:r>
      <w:r w:rsidRPr="00D71853">
        <w:t xml:space="preserve"> </w:t>
      </w:r>
    </w:p>
    <w:p w14:paraId="6C01BBDB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nástřik krovu biocidním nástřikem proti škůdcům</w:t>
      </w:r>
      <w:r>
        <w:t xml:space="preserve"> se zakrytím podlah půd (foukaná izolace);</w:t>
      </w:r>
    </w:p>
    <w:p w14:paraId="1990A245" w14:textId="77777777" w:rsidR="00AE1F47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případná výměna výplní otvorů ve střešním plášti</w:t>
      </w:r>
      <w:r>
        <w:t>;</w:t>
      </w:r>
      <w:r w:rsidRPr="00D71853">
        <w:t xml:space="preserve"> </w:t>
      </w:r>
    </w:p>
    <w:p w14:paraId="5CADDF25" w14:textId="77777777" w:rsidR="00AE1F47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>
        <w:t>repase výplní vstupních otvorů;</w:t>
      </w:r>
    </w:p>
    <w:p w14:paraId="1556837B" w14:textId="77777777" w:rsidR="00AE1F47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>
        <w:t>repase původních kovových prvků fasády, původního osvětlení vstupu, sochařské výzdoby;</w:t>
      </w:r>
    </w:p>
    <w:p w14:paraId="32FED4E2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>
        <w:t>kompletní rozebrání a přeložení vstupního schodiště pro bezchybné provedení hydroizolace objektu;</w:t>
      </w:r>
    </w:p>
    <w:p w14:paraId="7539BBB6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elektroohřev odvodnění střešního pláště</w:t>
      </w:r>
      <w:r>
        <w:t>;</w:t>
      </w:r>
      <w:r w:rsidRPr="00D71853">
        <w:t xml:space="preserve"> </w:t>
      </w:r>
    </w:p>
    <w:p w14:paraId="42E33E9C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 xml:space="preserve">výměna </w:t>
      </w:r>
      <w:r>
        <w:t xml:space="preserve">či doplnění venkovního </w:t>
      </w:r>
      <w:r w:rsidRPr="00D71853">
        <w:t>umělého osvětlení, kamerový systém, nové tablo domácího</w:t>
      </w:r>
      <w:r>
        <w:t xml:space="preserve"> </w:t>
      </w:r>
      <w:r w:rsidRPr="00D71853">
        <w:t>telefonu a ovládání dveří u vchodu z podloubí vč. přivedení kabelů k</w:t>
      </w:r>
      <w:r>
        <w:t xml:space="preserve"> rozvodnému </w:t>
      </w:r>
      <w:r w:rsidRPr="00D71853">
        <w:t xml:space="preserve">místu prostupem </w:t>
      </w:r>
      <w:r>
        <w:t>fasádou;</w:t>
      </w:r>
    </w:p>
    <w:p w14:paraId="22E5CC80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estetické osvětlení fasády</w:t>
      </w:r>
      <w:r>
        <w:t>;</w:t>
      </w:r>
      <w:r w:rsidRPr="00D71853">
        <w:t xml:space="preserve"> </w:t>
      </w:r>
    </w:p>
    <w:p w14:paraId="64E31E91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oprava zaústění svislých střešních odpadů do stávající kanalizace</w:t>
      </w:r>
      <w:r>
        <w:t>;</w:t>
      </w:r>
      <w:r w:rsidRPr="00D71853">
        <w:t xml:space="preserve"> </w:t>
      </w:r>
    </w:p>
    <w:p w14:paraId="7818993B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oprava stávající dešťové kanalizace pro odvod vody ze střešních svislých odpadů a</w:t>
      </w:r>
      <w:r>
        <w:t xml:space="preserve"> </w:t>
      </w:r>
      <w:r w:rsidRPr="00D71853">
        <w:t>ploch</w:t>
      </w:r>
      <w:r>
        <w:t>;</w:t>
      </w:r>
      <w:r w:rsidRPr="00D71853">
        <w:t xml:space="preserve"> </w:t>
      </w:r>
    </w:p>
    <w:p w14:paraId="62BB7699" w14:textId="77777777" w:rsidR="00AE1F47" w:rsidRPr="00D71853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demontáž a zpětná montáž stávající funkční soustavy hromosvodu</w:t>
      </w:r>
      <w:r>
        <w:t>;</w:t>
      </w:r>
      <w:r w:rsidRPr="00D71853">
        <w:t xml:space="preserve"> </w:t>
      </w:r>
    </w:p>
    <w:p w14:paraId="4CC1C9B0" w14:textId="77777777" w:rsidR="00AE1F47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>u soklových částí návrh sanace obvodových stěn</w:t>
      </w:r>
      <w:r>
        <w:t xml:space="preserve">, </w:t>
      </w:r>
      <w:r w:rsidRPr="00D71853">
        <w:t xml:space="preserve">odkopání objektu, montáž </w:t>
      </w:r>
      <w:r>
        <w:t>hydroizolace;</w:t>
      </w:r>
      <w:r w:rsidRPr="00D71853">
        <w:t xml:space="preserve"> </w:t>
      </w:r>
    </w:p>
    <w:p w14:paraId="41633350" w14:textId="77777777" w:rsidR="00AE1F47" w:rsidRPr="00AE1F47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AE1F47">
        <w:t>oprava podezdívky s nízkým plůtkem;</w:t>
      </w:r>
    </w:p>
    <w:p w14:paraId="15B45DC1" w14:textId="77777777" w:rsidR="00AE1F47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 w:rsidRPr="00D71853">
        <w:t xml:space="preserve">sloučení </w:t>
      </w:r>
      <w:r>
        <w:t xml:space="preserve">části původní </w:t>
      </w:r>
      <w:r w:rsidRPr="00D71853">
        <w:t>PD</w:t>
      </w:r>
      <w:r>
        <w:t xml:space="preserve"> na odizolování části objektu (viz příloha č. 7 ZD) a respektování dokumentace na modernizaci kuchyně (viz příloha č. 8 ZD); </w:t>
      </w:r>
    </w:p>
    <w:p w14:paraId="437D78D9" w14:textId="77777777" w:rsidR="00AE1F47" w:rsidRPr="001C7988" w:rsidRDefault="00AE1F47" w:rsidP="00AE1F4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before="0"/>
        <w:ind w:left="567"/>
        <w:contextualSpacing w:val="0"/>
        <w:jc w:val="both"/>
        <w:textAlignment w:val="auto"/>
      </w:pPr>
      <w:r w:rsidRPr="001C7988">
        <w:t>spolupráce se jmenovaným koordinátorem BOZP</w:t>
      </w:r>
      <w:r>
        <w:t xml:space="preserve"> v projektové přípravě</w:t>
      </w:r>
      <w:r w:rsidRPr="001C7988">
        <w:t>;</w:t>
      </w:r>
    </w:p>
    <w:p w14:paraId="3F91FE77" w14:textId="53A5C3E4" w:rsidR="00AE1F47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>
        <w:t xml:space="preserve">vypracování plánu organizace výstavby (POV) včetně zapracování připomínek koordinátora  </w:t>
      </w:r>
    </w:p>
    <w:p w14:paraId="5EDBE8B4" w14:textId="77777777" w:rsidR="00AE1F47" w:rsidRDefault="00AE1F47" w:rsidP="00AE1F47">
      <w:pPr>
        <w:pStyle w:val="Default"/>
        <w:numPr>
          <w:ilvl w:val="0"/>
          <w:numId w:val="21"/>
        </w:numPr>
        <w:ind w:left="567"/>
        <w:jc w:val="both"/>
      </w:pPr>
      <w:r>
        <w:t>BOZP a řešení péče o zeleň;</w:t>
      </w:r>
    </w:p>
    <w:p w14:paraId="5A88F82D" w14:textId="77777777" w:rsidR="00AE1F47" w:rsidRDefault="00AE1F47" w:rsidP="00AE1F47">
      <w:pPr>
        <w:pStyle w:val="Default"/>
        <w:ind w:left="207"/>
        <w:jc w:val="both"/>
      </w:pPr>
    </w:p>
    <w:p w14:paraId="5C94EF69" w14:textId="77777777" w:rsidR="00875ADE" w:rsidRPr="0014031B" w:rsidRDefault="000E7083" w:rsidP="00BF3EF7">
      <w:pPr>
        <w:overflowPunct/>
        <w:autoSpaceDE/>
        <w:autoSpaceDN/>
        <w:adjustRightInd/>
        <w:ind w:left="709" w:hanging="709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4.3</w:t>
      </w:r>
      <w:r w:rsidR="003A78D3" w:rsidRPr="0014031B">
        <w:rPr>
          <w:b/>
          <w:sz w:val="22"/>
          <w:szCs w:val="22"/>
        </w:rPr>
        <w:tab/>
        <w:t xml:space="preserve"> Další</w:t>
      </w:r>
      <w:r w:rsidR="00875ADE" w:rsidRPr="0014031B">
        <w:rPr>
          <w:b/>
          <w:sz w:val="22"/>
          <w:szCs w:val="22"/>
        </w:rPr>
        <w:t xml:space="preserve"> specifikace předmětu plnění a doplňkové služby </w:t>
      </w:r>
    </w:p>
    <w:p w14:paraId="27686C0C" w14:textId="77777777" w:rsidR="00001377" w:rsidRDefault="00001377" w:rsidP="00001377">
      <w:pPr>
        <w:pStyle w:val="Odstavecseseznamem"/>
        <w:numPr>
          <w:ilvl w:val="2"/>
          <w:numId w:val="18"/>
        </w:numPr>
        <w:overflowPunct/>
        <w:autoSpaceDE/>
        <w:autoSpaceDN/>
        <w:adjustRightInd/>
        <w:spacing w:before="0"/>
        <w:contextualSpacing w:val="0"/>
        <w:jc w:val="both"/>
        <w:textAlignment w:val="auto"/>
      </w:pPr>
      <w:r w:rsidRPr="00D71853">
        <w:t xml:space="preserve">Součástí předmětu plnění je aktualizace rozpočtu před vypsáním veřejné zakázky na zhotovitele stavby. </w:t>
      </w:r>
    </w:p>
    <w:p w14:paraId="6C05CABE" w14:textId="584FFC0E" w:rsidR="00001377" w:rsidRDefault="00001377" w:rsidP="00AE1F47">
      <w:pPr>
        <w:pStyle w:val="Odstavecseseznamem"/>
        <w:numPr>
          <w:ilvl w:val="2"/>
          <w:numId w:val="18"/>
        </w:numPr>
        <w:overflowPunct/>
        <w:autoSpaceDE/>
        <w:autoSpaceDN/>
        <w:adjustRightInd/>
        <w:spacing w:before="0"/>
        <w:contextualSpacing w:val="0"/>
        <w:jc w:val="both"/>
        <w:textAlignment w:val="auto"/>
      </w:pPr>
      <w:r w:rsidRPr="00D71853" w:rsidDel="00723599">
        <w:t xml:space="preserve">Součástí předmětu plnění je spolupráce s objednatelem při organizaci a průběhu výběru zhotovitele stavby (stavebních úprav). V rámci této spolupráce je zhotovitel povinen reagovat na případné dotazy zájemců o získání zakázky a odstranit případné nedostatky a nejasnosti </w:t>
      </w:r>
      <w:r w:rsidRPr="00846578" w:rsidDel="00723599">
        <w:rPr>
          <w:iCs/>
        </w:rPr>
        <w:t>dokumentace pro provádění stavby</w:t>
      </w:r>
      <w:r w:rsidRPr="00D71853" w:rsidDel="00723599">
        <w:t>, a to ve lhůtě max. 2 dny od doručení žádosti o dodatečné informace.</w:t>
      </w:r>
    </w:p>
    <w:p w14:paraId="353FD8AE" w14:textId="77777777" w:rsidR="00001377" w:rsidRPr="00D71853" w:rsidRDefault="00001377" w:rsidP="00001377">
      <w:pPr>
        <w:pStyle w:val="Odstavecseseznamem"/>
        <w:numPr>
          <w:ilvl w:val="2"/>
          <w:numId w:val="18"/>
        </w:numPr>
        <w:overflowPunct/>
        <w:autoSpaceDE/>
        <w:autoSpaceDN/>
        <w:adjustRightInd/>
        <w:spacing w:before="0" w:after="120"/>
        <w:contextualSpacing w:val="0"/>
        <w:jc w:val="both"/>
        <w:textAlignment w:val="auto"/>
        <w:rPr>
          <w:szCs w:val="22"/>
        </w:rPr>
      </w:pPr>
      <w:r w:rsidRPr="00D71853">
        <w:rPr>
          <w:szCs w:val="22"/>
        </w:rPr>
        <w:t>Součástí předmětu plnění jsou stavební průzkumy konstrukcí</w:t>
      </w:r>
      <w:r>
        <w:rPr>
          <w:szCs w:val="22"/>
        </w:rPr>
        <w:t>, provedení odběru vzorků pro chemickou analýzu pro návrh správné technologie odvlhčení objektu.</w:t>
      </w:r>
    </w:p>
    <w:p w14:paraId="6D685636" w14:textId="55647F1B" w:rsidR="00001377" w:rsidRPr="00D71853" w:rsidRDefault="00001377" w:rsidP="00001377">
      <w:pPr>
        <w:pStyle w:val="Odstavecseseznamem"/>
        <w:numPr>
          <w:ilvl w:val="2"/>
          <w:numId w:val="18"/>
        </w:numPr>
        <w:overflowPunct/>
        <w:autoSpaceDE/>
        <w:autoSpaceDN/>
        <w:adjustRightInd/>
        <w:spacing w:before="0" w:after="120"/>
        <w:contextualSpacing w:val="0"/>
        <w:jc w:val="both"/>
        <w:textAlignment w:val="auto"/>
        <w:rPr>
          <w:szCs w:val="22"/>
        </w:rPr>
      </w:pPr>
      <w:r w:rsidRPr="00D71853">
        <w:rPr>
          <w:szCs w:val="22"/>
        </w:rPr>
        <w:lastRenderedPageBreak/>
        <w:t xml:space="preserve">Účast na koordinačních schůzkách (minimálně 3), které budou v průběhu zpracování projektové dokumentace svolány do sídla </w:t>
      </w:r>
      <w:r w:rsidR="00FB31E9">
        <w:rPr>
          <w:szCs w:val="22"/>
        </w:rPr>
        <w:t>školy</w:t>
      </w:r>
      <w:r>
        <w:rPr>
          <w:szCs w:val="22"/>
        </w:rPr>
        <w:t>.</w:t>
      </w:r>
    </w:p>
    <w:p w14:paraId="56C04F00" w14:textId="77777777" w:rsidR="00001377" w:rsidRDefault="00001377" w:rsidP="00001377">
      <w:pPr>
        <w:pStyle w:val="Odstavecseseznamem"/>
        <w:numPr>
          <w:ilvl w:val="2"/>
          <w:numId w:val="18"/>
        </w:numPr>
        <w:overflowPunct/>
        <w:autoSpaceDE/>
        <w:autoSpaceDN/>
        <w:adjustRightInd/>
        <w:spacing w:before="0"/>
        <w:contextualSpacing w:val="0"/>
        <w:jc w:val="both"/>
        <w:textAlignment w:val="auto"/>
      </w:pPr>
      <w:r w:rsidRPr="00D71853">
        <w:t>Součástí předmětu plnění díla je součinnost se jmenovaným koordinátorem bezpečnosti a ochrany zdraví při práci po celou dobu realizace díla, v souladu s novelou zákona č. 309/2006 Sb., kterou se upravují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 v platn</w:t>
      </w:r>
      <w:r>
        <w:t>ém znění, účinnou od 1. 5. 2016.</w:t>
      </w:r>
    </w:p>
    <w:p w14:paraId="0E62DC26" w14:textId="34A6F0CD" w:rsidR="008240DF" w:rsidRPr="00DD169C" w:rsidRDefault="008240DF" w:rsidP="008240DF">
      <w:pPr>
        <w:pStyle w:val="Odstavecseseznamem"/>
        <w:overflowPunct/>
        <w:autoSpaceDE/>
        <w:autoSpaceDN/>
        <w:adjustRightInd/>
        <w:spacing w:before="60"/>
        <w:ind w:left="1429"/>
        <w:contextualSpacing w:val="0"/>
        <w:jc w:val="both"/>
        <w:textAlignment w:val="auto"/>
        <w:outlineLvl w:val="1"/>
        <w:rPr>
          <w:sz w:val="22"/>
          <w:szCs w:val="22"/>
        </w:rPr>
      </w:pPr>
    </w:p>
    <w:p w14:paraId="01A4478B" w14:textId="77777777" w:rsidR="00875ADE" w:rsidRPr="0092699F" w:rsidRDefault="00474AF7" w:rsidP="00BF3EF7">
      <w:pPr>
        <w:pStyle w:val="Odstavecseseznamem"/>
        <w:numPr>
          <w:ilvl w:val="1"/>
          <w:numId w:val="6"/>
        </w:numPr>
        <w:overflowPunct/>
        <w:autoSpaceDE/>
        <w:autoSpaceDN/>
        <w:adjustRightInd/>
        <w:ind w:left="357" w:hanging="357"/>
        <w:contextualSpacing w:val="0"/>
        <w:jc w:val="both"/>
        <w:textAlignment w:val="auto"/>
        <w:rPr>
          <w:b/>
          <w:sz w:val="22"/>
          <w:szCs w:val="22"/>
        </w:rPr>
      </w:pPr>
      <w:r w:rsidRPr="0092699F">
        <w:rPr>
          <w:b/>
          <w:sz w:val="22"/>
          <w:szCs w:val="22"/>
        </w:rPr>
        <w:tab/>
      </w:r>
      <w:r w:rsidR="00875ADE" w:rsidRPr="0092699F">
        <w:rPr>
          <w:b/>
          <w:sz w:val="22"/>
          <w:szCs w:val="22"/>
        </w:rPr>
        <w:t>Licenční ujednání</w:t>
      </w:r>
    </w:p>
    <w:p w14:paraId="165959A5" w14:textId="77777777" w:rsidR="0092699F" w:rsidRDefault="00875ADE" w:rsidP="002A6FB6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60"/>
        <w:ind w:left="709"/>
        <w:contextualSpacing w:val="0"/>
        <w:jc w:val="both"/>
        <w:textAlignment w:val="auto"/>
        <w:rPr>
          <w:sz w:val="22"/>
          <w:szCs w:val="22"/>
        </w:rPr>
      </w:pPr>
      <w:r w:rsidRPr="0092699F">
        <w:rPr>
          <w:sz w:val="22"/>
          <w:szCs w:val="22"/>
        </w:rPr>
        <w:t xml:space="preserve">Zhotovitel prohlašuje, že </w:t>
      </w:r>
      <w:r w:rsidR="003A2968" w:rsidRPr="0092699F">
        <w:rPr>
          <w:sz w:val="22"/>
          <w:szCs w:val="22"/>
        </w:rPr>
        <w:t>bude</w:t>
      </w:r>
      <w:r w:rsidRPr="0092699F">
        <w:rPr>
          <w:sz w:val="22"/>
          <w:szCs w:val="22"/>
        </w:rPr>
        <w:t xml:space="preserve"> autorem kompletní projektové dokumentace podle čl. </w:t>
      </w:r>
      <w:r w:rsidR="00AF7BDA" w:rsidRPr="0092699F">
        <w:rPr>
          <w:sz w:val="22"/>
          <w:szCs w:val="22"/>
        </w:rPr>
        <w:t>4.1 této</w:t>
      </w:r>
      <w:r w:rsidRPr="0092699F">
        <w:rPr>
          <w:sz w:val="22"/>
          <w:szCs w:val="22"/>
        </w:rPr>
        <w:t xml:space="preserve"> smlouvy, a ž</w:t>
      </w:r>
      <w:r w:rsidR="003A2968" w:rsidRPr="0092699F">
        <w:rPr>
          <w:sz w:val="22"/>
          <w:szCs w:val="22"/>
        </w:rPr>
        <w:t>e tato projektová dokumentace bude</w:t>
      </w:r>
      <w:r w:rsidRPr="0092699F">
        <w:rPr>
          <w:sz w:val="22"/>
          <w:szCs w:val="22"/>
        </w:rPr>
        <w:t xml:space="preserve"> autorským dílem architektonickým včetně díla urbanistického (dále jen „Dílo“). </w:t>
      </w:r>
    </w:p>
    <w:p w14:paraId="7CD0C09E" w14:textId="77777777" w:rsidR="0092699F" w:rsidRDefault="00875ADE" w:rsidP="002A6FB6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60"/>
        <w:ind w:left="709"/>
        <w:contextualSpacing w:val="0"/>
        <w:jc w:val="both"/>
        <w:textAlignment w:val="auto"/>
        <w:rPr>
          <w:sz w:val="22"/>
          <w:szCs w:val="22"/>
        </w:rPr>
      </w:pPr>
      <w:r w:rsidRPr="0092699F">
        <w:rPr>
          <w:sz w:val="22"/>
          <w:szCs w:val="22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</w:p>
    <w:p w14:paraId="6F7A6325" w14:textId="77777777" w:rsidR="0092699F" w:rsidRDefault="00875ADE" w:rsidP="002A6FB6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60"/>
        <w:ind w:left="709"/>
        <w:contextualSpacing w:val="0"/>
        <w:jc w:val="both"/>
        <w:textAlignment w:val="auto"/>
        <w:rPr>
          <w:sz w:val="22"/>
          <w:szCs w:val="22"/>
        </w:rPr>
      </w:pPr>
      <w:r w:rsidRPr="0092699F">
        <w:rPr>
          <w:sz w:val="22"/>
          <w:szCs w:val="22"/>
        </w:rPr>
        <w:t xml:space="preserve">Tato licence se poskytuje jako výhradní ve smyslu § </w:t>
      </w:r>
      <w:r w:rsidR="00B526A7" w:rsidRPr="0092699F">
        <w:rPr>
          <w:sz w:val="22"/>
          <w:szCs w:val="22"/>
        </w:rPr>
        <w:t xml:space="preserve">2360 </w:t>
      </w:r>
      <w:r w:rsidRPr="0092699F">
        <w:rPr>
          <w:sz w:val="22"/>
          <w:szCs w:val="22"/>
        </w:rPr>
        <w:t>odst. 1 a bezúplatná ve smyslu § </w:t>
      </w:r>
      <w:r w:rsidR="00B526A7" w:rsidRPr="0092699F">
        <w:rPr>
          <w:sz w:val="22"/>
          <w:szCs w:val="22"/>
        </w:rPr>
        <w:t>2366</w:t>
      </w:r>
      <w:r w:rsidR="00063364" w:rsidRPr="0092699F">
        <w:rPr>
          <w:sz w:val="22"/>
          <w:szCs w:val="22"/>
        </w:rPr>
        <w:t> </w:t>
      </w:r>
      <w:r w:rsidRPr="0092699F">
        <w:rPr>
          <w:sz w:val="22"/>
          <w:szCs w:val="22"/>
        </w:rPr>
        <w:t xml:space="preserve">odst. </w:t>
      </w:r>
      <w:r w:rsidR="00B526A7" w:rsidRPr="0092699F">
        <w:rPr>
          <w:sz w:val="22"/>
          <w:szCs w:val="22"/>
        </w:rPr>
        <w:t>1</w:t>
      </w:r>
      <w:r w:rsidRPr="0092699F">
        <w:rPr>
          <w:sz w:val="22"/>
          <w:szCs w:val="22"/>
        </w:rPr>
        <w:t xml:space="preserve"> písm. b) </w:t>
      </w:r>
      <w:r w:rsidR="00B526A7" w:rsidRPr="0092699F">
        <w:rPr>
          <w:sz w:val="22"/>
          <w:szCs w:val="22"/>
        </w:rPr>
        <w:t xml:space="preserve">občanského </w:t>
      </w:r>
      <w:r w:rsidRPr="0092699F">
        <w:rPr>
          <w:sz w:val="22"/>
          <w:szCs w:val="22"/>
        </w:rPr>
        <w:t>zákon</w:t>
      </w:r>
      <w:r w:rsidR="00B526A7" w:rsidRPr="0092699F">
        <w:rPr>
          <w:sz w:val="22"/>
          <w:szCs w:val="22"/>
        </w:rPr>
        <w:t>íku</w:t>
      </w:r>
      <w:r w:rsidRPr="0092699F">
        <w:rPr>
          <w:sz w:val="22"/>
          <w:szCs w:val="22"/>
        </w:rPr>
        <w:t xml:space="preserve">. </w:t>
      </w:r>
    </w:p>
    <w:p w14:paraId="453A80B2" w14:textId="77777777" w:rsidR="0092699F" w:rsidRDefault="00875ADE" w:rsidP="002A6FB6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60"/>
        <w:ind w:left="709"/>
        <w:contextualSpacing w:val="0"/>
        <w:jc w:val="both"/>
        <w:textAlignment w:val="auto"/>
        <w:rPr>
          <w:sz w:val="22"/>
          <w:szCs w:val="22"/>
        </w:rPr>
      </w:pPr>
      <w:r w:rsidRPr="0092699F">
        <w:rPr>
          <w:sz w:val="22"/>
          <w:szCs w:val="22"/>
        </w:rPr>
        <w:t>Licenci zhotovitel poskytuje jak k Dílu dokončenému, tak i k jeho jednotlivým vývojovým fázím a částem.</w:t>
      </w:r>
    </w:p>
    <w:p w14:paraId="7068090C" w14:textId="77777777" w:rsidR="00875ADE" w:rsidRDefault="00875ADE" w:rsidP="002A6FB6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60"/>
        <w:ind w:left="709"/>
        <w:contextualSpacing w:val="0"/>
        <w:jc w:val="both"/>
        <w:textAlignment w:val="auto"/>
        <w:rPr>
          <w:sz w:val="22"/>
          <w:szCs w:val="22"/>
        </w:rPr>
      </w:pPr>
      <w:r w:rsidRPr="0092699F">
        <w:rPr>
          <w:sz w:val="22"/>
          <w:szCs w:val="22"/>
        </w:rPr>
        <w:t>Objednatel je oprávněn ve smyslu</w:t>
      </w:r>
      <w:r w:rsidR="0037006B" w:rsidRPr="0092699F">
        <w:rPr>
          <w:sz w:val="22"/>
          <w:szCs w:val="22"/>
        </w:rPr>
        <w:t xml:space="preserve"> § 2363 občanského zákoníku</w:t>
      </w:r>
      <w:r w:rsidRPr="0092699F">
        <w:rPr>
          <w:sz w:val="22"/>
          <w:szCs w:val="22"/>
        </w:rPr>
        <w:t>, oprávnění tvořící součást licence dle tohoto licenčního ujednání zčásti nebo zce</w:t>
      </w:r>
      <w:r w:rsidR="009078F7" w:rsidRPr="0092699F">
        <w:rPr>
          <w:sz w:val="22"/>
          <w:szCs w:val="22"/>
        </w:rPr>
        <w:t>la poskytnout třetí osobě (tzv. </w:t>
      </w:r>
      <w:r w:rsidRPr="0092699F">
        <w:rPr>
          <w:sz w:val="22"/>
          <w:szCs w:val="22"/>
        </w:rPr>
        <w:t>podlicence).</w:t>
      </w:r>
    </w:p>
    <w:p w14:paraId="1C109FC8" w14:textId="56B2E8B1" w:rsidR="00001377" w:rsidRPr="00001377" w:rsidRDefault="00001377" w:rsidP="00AE1F47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after="240"/>
        <w:ind w:left="709" w:hanging="283"/>
        <w:jc w:val="both"/>
        <w:textAlignment w:val="auto"/>
        <w:rPr>
          <w:szCs w:val="24"/>
        </w:rPr>
      </w:pPr>
      <w:r w:rsidRPr="00001377">
        <w:rPr>
          <w:szCs w:val="22"/>
        </w:rPr>
        <w:t>Z</w:t>
      </w:r>
      <w:r w:rsidRPr="005D088B">
        <w:t>hotovitel souhlasí s tím, že výkon autorského dozoru při provádění stavby bude případně zajišťovat třetí osoba.</w:t>
      </w:r>
    </w:p>
    <w:p w14:paraId="759624D9" w14:textId="77777777" w:rsidR="00001377" w:rsidRPr="0092699F" w:rsidRDefault="00001377" w:rsidP="00001377">
      <w:pPr>
        <w:pStyle w:val="Odstavecseseznamem"/>
        <w:overflowPunct/>
        <w:autoSpaceDE/>
        <w:autoSpaceDN/>
        <w:adjustRightInd/>
        <w:spacing w:before="60"/>
        <w:ind w:left="709"/>
        <w:contextualSpacing w:val="0"/>
        <w:jc w:val="both"/>
        <w:textAlignment w:val="auto"/>
        <w:rPr>
          <w:sz w:val="22"/>
          <w:szCs w:val="22"/>
        </w:rPr>
      </w:pPr>
    </w:p>
    <w:p w14:paraId="62301023" w14:textId="77777777" w:rsidR="00875ADE" w:rsidRPr="003A5E3A" w:rsidRDefault="00875ADE" w:rsidP="00176CFF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5</w:t>
      </w:r>
      <w:r>
        <w:rPr>
          <w:b/>
          <w:kern w:val="28"/>
          <w:szCs w:val="26"/>
        </w:rPr>
        <w:tab/>
      </w:r>
      <w:r w:rsidR="003A2968">
        <w:rPr>
          <w:b/>
          <w:kern w:val="28"/>
          <w:szCs w:val="26"/>
        </w:rPr>
        <w:t>TERMÍN PLNĚNÍ</w:t>
      </w:r>
    </w:p>
    <w:p w14:paraId="68E7F570" w14:textId="77777777" w:rsidR="00875ADE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b/>
          <w:sz w:val="22"/>
          <w:szCs w:val="24"/>
          <w:lang w:eastAsia="ar-SA"/>
        </w:rPr>
      </w:pPr>
      <w:r w:rsidRPr="002C0534">
        <w:rPr>
          <w:b/>
          <w:sz w:val="22"/>
        </w:rPr>
        <w:t>5.1</w:t>
      </w:r>
      <w:r w:rsidRPr="002C0534">
        <w:rPr>
          <w:b/>
          <w:sz w:val="22"/>
        </w:rPr>
        <w:tab/>
        <w:t>Předmět smlouvy se zhotovitel zavazuje provést v termínech</w:t>
      </w:r>
      <w:r w:rsidRPr="002C0534">
        <w:rPr>
          <w:b/>
          <w:sz w:val="22"/>
          <w:szCs w:val="24"/>
          <w:lang w:eastAsia="ar-SA"/>
        </w:rPr>
        <w:tab/>
      </w:r>
      <w:r w:rsidR="00BE703E">
        <w:rPr>
          <w:b/>
          <w:sz w:val="22"/>
          <w:szCs w:val="24"/>
          <w:lang w:eastAsia="ar-SA"/>
        </w:rPr>
        <w:t>:</w:t>
      </w:r>
    </w:p>
    <w:p w14:paraId="25BFCB04" w14:textId="77777777" w:rsidR="00BE703E" w:rsidRDefault="00BE703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Cs w:val="24"/>
        </w:rPr>
      </w:pPr>
      <w:r>
        <w:rPr>
          <w:b/>
          <w:sz w:val="22"/>
          <w:szCs w:val="24"/>
          <w:lang w:eastAsia="ar-SA"/>
        </w:rPr>
        <w:t xml:space="preserve">5.1.1 Zahájení plnění: </w:t>
      </w:r>
      <w:r w:rsidRPr="006F0D03">
        <w:rPr>
          <w:b/>
          <w:szCs w:val="24"/>
        </w:rPr>
        <w:t>do tří (3) dnů</w:t>
      </w:r>
      <w:r w:rsidRPr="006F0D03">
        <w:rPr>
          <w:szCs w:val="24"/>
        </w:rPr>
        <w:t xml:space="preserve"> od nabytí účinnosti smlouvy</w:t>
      </w:r>
    </w:p>
    <w:p w14:paraId="49DC1F8F" w14:textId="14D04BC9" w:rsidR="00BE703E" w:rsidRPr="00BE703E" w:rsidRDefault="00BE703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b/>
          <w:sz w:val="22"/>
          <w:szCs w:val="22"/>
          <w:lang w:eastAsia="ar-SA"/>
        </w:rPr>
      </w:pPr>
      <w:r w:rsidRPr="00AB52DF">
        <w:rPr>
          <w:b/>
          <w:sz w:val="22"/>
          <w:szCs w:val="22"/>
        </w:rPr>
        <w:t>5.1.2 Dokončení plnění:</w:t>
      </w:r>
      <w:r w:rsidR="00AB5D04">
        <w:rPr>
          <w:b/>
          <w:sz w:val="22"/>
          <w:szCs w:val="22"/>
        </w:rPr>
        <w:t xml:space="preserve"> </w:t>
      </w:r>
      <w:r w:rsidR="00AB5D04" w:rsidRPr="004C5537">
        <w:rPr>
          <w:szCs w:val="24"/>
        </w:rPr>
        <w:t xml:space="preserve">Předání dokumentace </w:t>
      </w:r>
      <w:r w:rsidR="00AB5D04" w:rsidRPr="004C5537">
        <w:rPr>
          <w:b/>
          <w:szCs w:val="24"/>
        </w:rPr>
        <w:t>DPS</w:t>
      </w:r>
      <w:r w:rsidR="00AB5D04" w:rsidRPr="004C5537">
        <w:rPr>
          <w:szCs w:val="24"/>
        </w:rPr>
        <w:t xml:space="preserve"> včetně plánu </w:t>
      </w:r>
      <w:r w:rsidR="00AB5D04" w:rsidRPr="004C5537">
        <w:rPr>
          <w:b/>
          <w:szCs w:val="24"/>
        </w:rPr>
        <w:t xml:space="preserve">BOZP a </w:t>
      </w:r>
      <w:r w:rsidR="00AE1F47">
        <w:rPr>
          <w:b/>
          <w:szCs w:val="24"/>
        </w:rPr>
        <w:t>plán organizace výstavby (</w:t>
      </w:r>
      <w:r w:rsidR="00AB5D04" w:rsidRPr="000F5EE2">
        <w:rPr>
          <w:b/>
          <w:szCs w:val="24"/>
        </w:rPr>
        <w:t>POV</w:t>
      </w:r>
      <w:r w:rsidR="00AE1F47" w:rsidRPr="000F5EE2">
        <w:rPr>
          <w:b/>
          <w:szCs w:val="24"/>
        </w:rPr>
        <w:t>)</w:t>
      </w:r>
      <w:r w:rsidR="00AB5D04" w:rsidRPr="000F5EE2">
        <w:rPr>
          <w:szCs w:val="24"/>
        </w:rPr>
        <w:t>,</w:t>
      </w:r>
      <w:r w:rsidR="00AB5D04" w:rsidRPr="004C5537">
        <w:rPr>
          <w:szCs w:val="24"/>
        </w:rPr>
        <w:t xml:space="preserve"> rozpočtu a výkazu výměr - </w:t>
      </w:r>
      <w:r w:rsidR="00AB5D04" w:rsidRPr="004C5537">
        <w:rPr>
          <w:b/>
          <w:szCs w:val="24"/>
          <w:lang w:eastAsia="ar-SA"/>
        </w:rPr>
        <w:t xml:space="preserve">do </w:t>
      </w:r>
      <w:r w:rsidR="00AB5D04">
        <w:rPr>
          <w:b/>
          <w:szCs w:val="24"/>
          <w:lang w:eastAsia="ar-SA"/>
        </w:rPr>
        <w:t>18</w:t>
      </w:r>
      <w:r w:rsidR="00AB5D04" w:rsidRPr="004C5537">
        <w:rPr>
          <w:b/>
          <w:szCs w:val="24"/>
          <w:lang w:eastAsia="ar-SA"/>
        </w:rPr>
        <w:t xml:space="preserve">0 dnů </w:t>
      </w:r>
      <w:r w:rsidR="00AB5D04" w:rsidRPr="004C5537">
        <w:rPr>
          <w:szCs w:val="24"/>
          <w:lang w:eastAsia="ar-SA"/>
        </w:rPr>
        <w:t>od nabytí účinnosti smlouvy</w:t>
      </w:r>
    </w:p>
    <w:p w14:paraId="032338AF" w14:textId="77777777" w:rsidR="00875ADE" w:rsidRPr="003A5E3A" w:rsidRDefault="00875ADE" w:rsidP="00150392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6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 xml:space="preserve">CENA </w:t>
      </w:r>
      <w:r w:rsidR="003A2968">
        <w:rPr>
          <w:b/>
          <w:kern w:val="28"/>
          <w:szCs w:val="26"/>
        </w:rPr>
        <w:t>ZA DÍLO</w:t>
      </w:r>
    </w:p>
    <w:p w14:paraId="794241D3" w14:textId="77777777" w:rsidR="00EB792A" w:rsidRDefault="00875ADE" w:rsidP="002A6FB6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6.</w:t>
      </w:r>
      <w:r w:rsidRPr="0051383B">
        <w:rPr>
          <w:sz w:val="22"/>
        </w:rPr>
        <w:t>1</w:t>
      </w:r>
      <w:r w:rsidRPr="0051383B">
        <w:rPr>
          <w:sz w:val="22"/>
        </w:rPr>
        <w:tab/>
      </w:r>
      <w:r w:rsidR="00EB792A" w:rsidRPr="0051383B">
        <w:rPr>
          <w:sz w:val="22"/>
        </w:rPr>
        <w:t>Cena za dílo byla sjednána dohodou smluvních stran na</w:t>
      </w:r>
      <w:r w:rsidR="00794514" w:rsidRPr="0051383B">
        <w:rPr>
          <w:sz w:val="22"/>
        </w:rPr>
        <w:t xml:space="preserve"> základě nabídky zhotovitele ze dne </w:t>
      </w:r>
      <w:r w:rsidR="00B46F1D">
        <w:rPr>
          <w:sz w:val="22"/>
        </w:rPr>
        <w:t>…………</w:t>
      </w:r>
      <w:r w:rsidR="002A6FB6">
        <w:rPr>
          <w:sz w:val="22"/>
        </w:rPr>
        <w:t>.</w:t>
      </w:r>
      <w:r w:rsidR="00FD799F">
        <w:rPr>
          <w:sz w:val="22"/>
        </w:rPr>
        <w:t xml:space="preserve"> podané v rámci výběrového řízení na </w:t>
      </w:r>
      <w:r w:rsidR="00DA513B">
        <w:rPr>
          <w:sz w:val="22"/>
        </w:rPr>
        <w:t xml:space="preserve">veřejnou </w:t>
      </w:r>
      <w:r w:rsidR="00FD799F">
        <w:rPr>
          <w:sz w:val="22"/>
        </w:rPr>
        <w:t>zakázku malého rozsahu.</w:t>
      </w:r>
      <w:r w:rsidR="00682728">
        <w:rPr>
          <w:sz w:val="22"/>
        </w:rPr>
        <w:t xml:space="preserve"> </w:t>
      </w:r>
      <w:r w:rsidR="00EB792A" w:rsidRPr="00DD1817">
        <w:rPr>
          <w:sz w:val="22"/>
        </w:rPr>
        <w:t xml:space="preserve">Smluvními </w:t>
      </w:r>
      <w:r w:rsidR="00EB792A">
        <w:rPr>
          <w:sz w:val="22"/>
        </w:rPr>
        <w:t>stranami dohodnutá cena za dílo činí:</w:t>
      </w:r>
    </w:p>
    <w:p w14:paraId="7DE43AF4" w14:textId="77777777" w:rsidR="002C0534" w:rsidRDefault="002C0534" w:rsidP="002C053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/>
        <w:jc w:val="both"/>
        <w:textAlignment w:val="auto"/>
        <w:outlineLvl w:val="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2743"/>
        <w:gridCol w:w="2262"/>
        <w:gridCol w:w="2262"/>
      </w:tblGrid>
      <w:tr w:rsidR="00875ADE" w:rsidRPr="003A5E3A" w14:paraId="60D9A65B" w14:textId="77777777" w:rsidTr="002C0534">
        <w:trPr>
          <w:trHeight w:val="270"/>
        </w:trPr>
        <w:tc>
          <w:tcPr>
            <w:tcW w:w="1795" w:type="dxa"/>
          </w:tcPr>
          <w:p w14:paraId="37B6AAC9" w14:textId="77777777" w:rsidR="00875ADE" w:rsidRPr="002C0534" w:rsidRDefault="00806A7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</w:rPr>
            </w:pPr>
            <w:r w:rsidRPr="002C0534">
              <w:rPr>
                <w:sz w:val="22"/>
                <w:szCs w:val="22"/>
              </w:rPr>
              <w:t>Činnost</w:t>
            </w:r>
            <w:r w:rsidR="00875ADE" w:rsidRPr="002C05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3" w:type="dxa"/>
          </w:tcPr>
          <w:p w14:paraId="75C2BC81" w14:textId="77777777" w:rsidR="00875ADE" w:rsidRPr="002C0534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2C0534">
              <w:rPr>
                <w:b/>
                <w:sz w:val="22"/>
                <w:szCs w:val="22"/>
              </w:rPr>
              <w:t>Cena v Kč bez DPH</w:t>
            </w:r>
          </w:p>
        </w:tc>
        <w:tc>
          <w:tcPr>
            <w:tcW w:w="2262" w:type="dxa"/>
          </w:tcPr>
          <w:p w14:paraId="4AC698C0" w14:textId="77777777" w:rsidR="00875ADE" w:rsidRPr="002C0534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2C0534">
              <w:rPr>
                <w:b/>
                <w:sz w:val="22"/>
                <w:szCs w:val="22"/>
              </w:rPr>
              <w:t>DPH 21%</w:t>
            </w:r>
          </w:p>
        </w:tc>
        <w:tc>
          <w:tcPr>
            <w:tcW w:w="2262" w:type="dxa"/>
          </w:tcPr>
          <w:p w14:paraId="3FDEC934" w14:textId="77777777" w:rsidR="00875ADE" w:rsidRPr="002C0534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2C0534">
              <w:rPr>
                <w:b/>
                <w:sz w:val="22"/>
                <w:szCs w:val="22"/>
              </w:rPr>
              <w:t>Cena v Kč vč. DPH</w:t>
            </w:r>
          </w:p>
        </w:tc>
      </w:tr>
      <w:tr w:rsidR="00875ADE" w:rsidRPr="003A5E3A" w14:paraId="2EAF3E82" w14:textId="77777777" w:rsidTr="002C0534">
        <w:trPr>
          <w:trHeight w:val="270"/>
        </w:trPr>
        <w:tc>
          <w:tcPr>
            <w:tcW w:w="1795" w:type="dxa"/>
          </w:tcPr>
          <w:p w14:paraId="78C42E72" w14:textId="77777777" w:rsidR="00875ADE" w:rsidRPr="002C0534" w:rsidRDefault="00C652F5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</w:rPr>
            </w:pPr>
            <w:r w:rsidRPr="002C0534">
              <w:rPr>
                <w:sz w:val="22"/>
                <w:szCs w:val="22"/>
              </w:rPr>
              <w:lastRenderedPageBreak/>
              <w:t>DPS</w:t>
            </w:r>
          </w:p>
        </w:tc>
        <w:tc>
          <w:tcPr>
            <w:tcW w:w="2743" w:type="dxa"/>
          </w:tcPr>
          <w:p w14:paraId="1936B97D" w14:textId="77777777" w:rsidR="008C5475" w:rsidRPr="002C0534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63769D71" w14:textId="77777777" w:rsidR="008C5475" w:rsidRPr="002C0534" w:rsidRDefault="008C5475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5882D842" w14:textId="77777777" w:rsidR="008C5475" w:rsidRPr="002C0534" w:rsidRDefault="008C5475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A44AB1" w:rsidRPr="003A5E3A" w14:paraId="347A94A4" w14:textId="77777777" w:rsidTr="002C0534">
        <w:trPr>
          <w:trHeight w:val="270"/>
        </w:trPr>
        <w:tc>
          <w:tcPr>
            <w:tcW w:w="1795" w:type="dxa"/>
          </w:tcPr>
          <w:p w14:paraId="13FDD599" w14:textId="77777777" w:rsidR="00A44AB1" w:rsidRPr="002C0534" w:rsidRDefault="00B46F1D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BOZP a POV</w:t>
            </w:r>
          </w:p>
        </w:tc>
        <w:tc>
          <w:tcPr>
            <w:tcW w:w="2743" w:type="dxa"/>
          </w:tcPr>
          <w:p w14:paraId="0BF8164B" w14:textId="77777777" w:rsidR="00A44AB1" w:rsidRPr="002C0534" w:rsidRDefault="00A44AB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477BE834" w14:textId="77777777" w:rsidR="00A44AB1" w:rsidRPr="002C0534" w:rsidRDefault="00A44AB1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7787EC21" w14:textId="77777777" w:rsidR="00A44AB1" w:rsidRPr="002C0534" w:rsidRDefault="00A44AB1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875ADE" w:rsidRPr="003A5E3A" w14:paraId="64AA311A" w14:textId="77777777" w:rsidTr="002C0534">
        <w:trPr>
          <w:trHeight w:val="285"/>
        </w:trPr>
        <w:tc>
          <w:tcPr>
            <w:tcW w:w="1795" w:type="dxa"/>
          </w:tcPr>
          <w:p w14:paraId="22F36C40" w14:textId="77777777" w:rsidR="00875ADE" w:rsidRPr="002C0534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2C0534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743" w:type="dxa"/>
          </w:tcPr>
          <w:p w14:paraId="6F8C9FE6" w14:textId="77777777" w:rsidR="008C5475" w:rsidRPr="002C0534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14:paraId="00DF33CB" w14:textId="77777777" w:rsidR="008C5475" w:rsidRPr="002C0534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14:paraId="0DD2A254" w14:textId="77777777" w:rsidR="008C5475" w:rsidRPr="002C0534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702AADD0" w14:textId="77777777" w:rsidR="00EB792A" w:rsidRDefault="00875ADE" w:rsidP="002A6FB6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6.2</w:t>
      </w:r>
      <w:r>
        <w:rPr>
          <w:sz w:val="22"/>
        </w:rPr>
        <w:tab/>
      </w:r>
      <w:r w:rsidR="00EB792A">
        <w:rPr>
          <w:sz w:val="22"/>
        </w:rPr>
        <w:t>Celková cena zahrnuje veškeré náklady zhotovitel</w:t>
      </w:r>
      <w:r w:rsidR="006E0A2A">
        <w:rPr>
          <w:sz w:val="22"/>
        </w:rPr>
        <w:t>e nezbytné k řádnému, úplnému a </w:t>
      </w:r>
      <w:r w:rsidR="00EB792A">
        <w:rPr>
          <w:sz w:val="22"/>
        </w:rPr>
        <w:t>kvalitnímu provedení díla, včetně všech rizik a vlivů během provádění díla. Celková cena zahrnuje předpokládaný vývoj cen ve stavebnictví včetně předpokládaného vývoje kurzů če</w:t>
      </w:r>
      <w:r w:rsidR="00F97E2D">
        <w:rPr>
          <w:sz w:val="22"/>
        </w:rPr>
        <w:t>ské měny k zahraničním měnám až </w:t>
      </w:r>
      <w:r w:rsidR="00EB792A">
        <w:rPr>
          <w:sz w:val="22"/>
        </w:rPr>
        <w:t xml:space="preserve">do doby dokončení a předání díla. </w:t>
      </w:r>
    </w:p>
    <w:p w14:paraId="305AF45B" w14:textId="77777777" w:rsidR="00875ADE" w:rsidRPr="003A5E3A" w:rsidRDefault="00875ADE" w:rsidP="002A6FB6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6.3</w:t>
      </w:r>
      <w:r>
        <w:rPr>
          <w:sz w:val="22"/>
        </w:rPr>
        <w:tab/>
      </w:r>
      <w:r w:rsidRPr="003A5E3A">
        <w:rPr>
          <w:sz w:val="22"/>
        </w:rPr>
        <w:t>Uvedené ceny jsou uvedeny bez a včetně d</w:t>
      </w:r>
      <w:r>
        <w:rPr>
          <w:sz w:val="22"/>
        </w:rPr>
        <w:t>aně z přidané hodnoty ve výši 21</w:t>
      </w:r>
      <w:r w:rsidRPr="003A5E3A">
        <w:rPr>
          <w:sz w:val="22"/>
        </w:rPr>
        <w:t xml:space="preserve"> % dle zákona</w:t>
      </w:r>
      <w:r w:rsidR="00C635F3">
        <w:rPr>
          <w:sz w:val="22"/>
        </w:rPr>
        <w:t xml:space="preserve"> </w:t>
      </w:r>
      <w:r w:rsidR="000863D2">
        <w:rPr>
          <w:sz w:val="22"/>
        </w:rPr>
        <w:br/>
      </w:r>
      <w:r w:rsidR="00C635F3">
        <w:rPr>
          <w:sz w:val="22"/>
        </w:rPr>
        <w:t xml:space="preserve">č. </w:t>
      </w:r>
      <w:r w:rsidR="000863D2">
        <w:rPr>
          <w:sz w:val="22"/>
        </w:rPr>
        <w:t>235/2004 Sb.,</w:t>
      </w:r>
      <w:r w:rsidRPr="003A5E3A">
        <w:rPr>
          <w:sz w:val="22"/>
        </w:rPr>
        <w:t xml:space="preserve"> o dani z přidané hodnoty</w:t>
      </w:r>
      <w:r w:rsidR="00EF2D54">
        <w:rPr>
          <w:sz w:val="22"/>
        </w:rPr>
        <w:t>,</w:t>
      </w:r>
      <w:r w:rsidRPr="003A5E3A">
        <w:rPr>
          <w:sz w:val="22"/>
        </w:rPr>
        <w:t xml:space="preserve"> v platném znění. V případě změny daňového předpisu </w:t>
      </w:r>
      <w:r w:rsidRPr="003A5E3A">
        <w:rPr>
          <w:sz w:val="22"/>
          <w:szCs w:val="22"/>
        </w:rPr>
        <w:t xml:space="preserve">bude DPH účtována ve skutečné výši </w:t>
      </w:r>
      <w:r w:rsidRPr="000863D2">
        <w:rPr>
          <w:sz w:val="22"/>
        </w:rPr>
        <w:t xml:space="preserve">dle </w:t>
      </w:r>
      <w:r w:rsidR="00EB792A">
        <w:rPr>
          <w:sz w:val="22"/>
        </w:rPr>
        <w:t xml:space="preserve">platného právního předpisu. </w:t>
      </w:r>
    </w:p>
    <w:p w14:paraId="2C5D2133" w14:textId="77777777" w:rsidR="00875ADE" w:rsidRPr="003A5E3A" w:rsidRDefault="00875ADE" w:rsidP="002A6FB6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6.4</w:t>
      </w:r>
      <w:r>
        <w:rPr>
          <w:sz w:val="22"/>
        </w:rPr>
        <w:tab/>
      </w:r>
      <w:r w:rsidRPr="003A5E3A">
        <w:rPr>
          <w:sz w:val="22"/>
        </w:rPr>
        <w:t xml:space="preserve">Cena je stanovena jako celková nejvýše přípustná cena za </w:t>
      </w:r>
      <w:r w:rsidR="00792F48">
        <w:rPr>
          <w:sz w:val="22"/>
        </w:rPr>
        <w:t>vymezený předmět plnění, lze ji </w:t>
      </w:r>
      <w:r w:rsidRPr="003A5E3A">
        <w:rPr>
          <w:sz w:val="22"/>
        </w:rPr>
        <w:t xml:space="preserve">překročit jen za podmínek daných ve smlouvě: </w:t>
      </w:r>
    </w:p>
    <w:p w14:paraId="0BCF68B6" w14:textId="77777777" w:rsidR="0092699F" w:rsidRPr="00150392" w:rsidRDefault="00875ADE" w:rsidP="002A6FB6">
      <w:pPr>
        <w:pStyle w:val="Odstavecseseznamem"/>
        <w:numPr>
          <w:ilvl w:val="0"/>
          <w:numId w:val="20"/>
        </w:numPr>
        <w:suppressAutoHyphens/>
        <w:overflowPunct/>
        <w:autoSpaceDE/>
        <w:autoSpaceDN/>
        <w:adjustRightInd/>
        <w:spacing w:before="60"/>
        <w:jc w:val="both"/>
        <w:textAlignment w:val="auto"/>
        <w:rPr>
          <w:bCs/>
          <w:iCs/>
          <w:sz w:val="22"/>
          <w:szCs w:val="22"/>
        </w:rPr>
      </w:pPr>
      <w:r w:rsidRPr="00150392">
        <w:rPr>
          <w:bCs/>
          <w:iCs/>
          <w:sz w:val="22"/>
          <w:szCs w:val="22"/>
        </w:rPr>
        <w:t>cena může být měněna pouze v souvislosti se změnou DPH</w:t>
      </w:r>
      <w:r w:rsidR="00EF2D54" w:rsidRPr="00150392">
        <w:rPr>
          <w:bCs/>
          <w:iCs/>
          <w:sz w:val="22"/>
          <w:szCs w:val="22"/>
        </w:rPr>
        <w:t>;</w:t>
      </w:r>
    </w:p>
    <w:p w14:paraId="2EF0D706" w14:textId="77777777" w:rsidR="0092699F" w:rsidRDefault="00875ADE" w:rsidP="002A6FB6">
      <w:pPr>
        <w:pStyle w:val="Odstavecseseznamem"/>
        <w:numPr>
          <w:ilvl w:val="0"/>
          <w:numId w:val="20"/>
        </w:numPr>
        <w:suppressAutoHyphens/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bCs/>
          <w:iCs/>
          <w:sz w:val="22"/>
          <w:szCs w:val="22"/>
        </w:rPr>
      </w:pPr>
      <w:r w:rsidRPr="0092699F">
        <w:rPr>
          <w:bCs/>
          <w:iCs/>
          <w:sz w:val="22"/>
          <w:szCs w:val="22"/>
        </w:rPr>
        <w:t>cena nesmí být měněna v souvislosti s inflací české měny, hodnotou kursu  české měny vůči zahraničním měnám či jinými faktory s vlivem na měnový</w:t>
      </w:r>
      <w:r w:rsidR="0092699F">
        <w:rPr>
          <w:bCs/>
          <w:iCs/>
          <w:sz w:val="22"/>
          <w:szCs w:val="22"/>
        </w:rPr>
        <w:t xml:space="preserve"> kurs, stabilitou měny nebo cla;</w:t>
      </w:r>
    </w:p>
    <w:p w14:paraId="6875D0E7" w14:textId="77777777" w:rsidR="00875ADE" w:rsidRPr="0092699F" w:rsidRDefault="00875ADE" w:rsidP="002A6FB6">
      <w:pPr>
        <w:pStyle w:val="Odstavecseseznamem"/>
        <w:numPr>
          <w:ilvl w:val="0"/>
          <w:numId w:val="20"/>
        </w:numPr>
        <w:suppressAutoHyphens/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bCs/>
          <w:iCs/>
          <w:sz w:val="22"/>
          <w:szCs w:val="22"/>
        </w:rPr>
      </w:pPr>
      <w:r w:rsidRPr="0092699F">
        <w:rPr>
          <w:sz w:val="22"/>
          <w:szCs w:val="22"/>
        </w:rPr>
        <w:t>cena nesmí být měněna ani v souvislosti se změnou rozpočtu stavby.</w:t>
      </w:r>
    </w:p>
    <w:p w14:paraId="0ADC11F3" w14:textId="77777777" w:rsidR="00875ADE" w:rsidRPr="003A5E3A" w:rsidRDefault="00875ADE" w:rsidP="002A6FB6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ind w:left="426" w:hanging="426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6.5</w:t>
      </w:r>
      <w:r>
        <w:rPr>
          <w:bCs/>
          <w:iCs/>
          <w:sz w:val="22"/>
        </w:rPr>
        <w:tab/>
      </w:r>
      <w:r w:rsidRPr="003A5E3A">
        <w:rPr>
          <w:bCs/>
          <w:iCs/>
          <w:sz w:val="22"/>
        </w:rPr>
        <w:t>Objednatel</w:t>
      </w:r>
      <w:r w:rsidRPr="003A5E3A">
        <w:rPr>
          <w:sz w:val="22"/>
        </w:rPr>
        <w:t xml:space="preserve"> je oprávněn odečíst cenu neprovedených prací vyčíslených podle nabídkového rozpočtu v případě snížení rozsahu prací, dílčích změn odsouhlasených objednatelem a v ostatních případech specifikovaných dodatkem smlouvy.</w:t>
      </w:r>
    </w:p>
    <w:p w14:paraId="37A95D90" w14:textId="77777777" w:rsidR="0092699F" w:rsidRDefault="00875ADE" w:rsidP="002A6FB6">
      <w:pPr>
        <w:tabs>
          <w:tab w:val="num" w:pos="567"/>
        </w:tabs>
        <w:overflowPunct/>
        <w:autoSpaceDE/>
        <w:autoSpaceDN/>
        <w:adjustRightInd/>
        <w:ind w:left="426" w:hanging="426"/>
        <w:textAlignment w:val="auto"/>
        <w:rPr>
          <w:sz w:val="22"/>
          <w:szCs w:val="22"/>
        </w:rPr>
      </w:pPr>
      <w:r w:rsidRPr="00D751E5">
        <w:rPr>
          <w:sz w:val="22"/>
          <w:szCs w:val="22"/>
        </w:rPr>
        <w:t>6.6</w:t>
      </w:r>
      <w:r w:rsidRPr="00D751E5">
        <w:rPr>
          <w:sz w:val="22"/>
          <w:szCs w:val="22"/>
        </w:rPr>
        <w:tab/>
        <w:t>Zhotovitel prohlašuje, že prověřil skutečnosti rozhodné pro určení výše ceny plnění.</w:t>
      </w:r>
    </w:p>
    <w:p w14:paraId="77771F52" w14:textId="77777777" w:rsidR="0092699F" w:rsidRPr="003A5E3A" w:rsidRDefault="0092699F" w:rsidP="00150392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7</w:t>
      </w:r>
      <w:r>
        <w:rPr>
          <w:b/>
          <w:kern w:val="28"/>
          <w:szCs w:val="26"/>
        </w:rPr>
        <w:tab/>
        <w:t>PLATEBNÍ PODMÍNKY</w:t>
      </w:r>
    </w:p>
    <w:p w14:paraId="2FF98DF7" w14:textId="5B877C72" w:rsidR="00875ADE" w:rsidRPr="003A5E3A" w:rsidRDefault="00875ADE" w:rsidP="00BF3EF7">
      <w:pPr>
        <w:keepNext/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7.1</w:t>
      </w:r>
      <w:r>
        <w:rPr>
          <w:sz w:val="22"/>
        </w:rPr>
        <w:tab/>
      </w:r>
      <w:r w:rsidRPr="003A5E3A">
        <w:rPr>
          <w:sz w:val="22"/>
        </w:rPr>
        <w:t>Úhrada za plnění předmětu smlouvy bude provedena v české měně. Platb</w:t>
      </w:r>
      <w:r w:rsidR="00AB5D04">
        <w:rPr>
          <w:sz w:val="22"/>
        </w:rPr>
        <w:t>a</w:t>
      </w:r>
      <w:r w:rsidRPr="003A5E3A">
        <w:rPr>
          <w:sz w:val="22"/>
        </w:rPr>
        <w:t xml:space="preserve"> budou proved</w:t>
      </w:r>
      <w:r w:rsidR="006968E5">
        <w:rPr>
          <w:sz w:val="22"/>
        </w:rPr>
        <w:t>en</w:t>
      </w:r>
      <w:r w:rsidR="00AB5D04">
        <w:rPr>
          <w:sz w:val="22"/>
        </w:rPr>
        <w:t>a</w:t>
      </w:r>
      <w:r w:rsidR="006968E5">
        <w:rPr>
          <w:sz w:val="22"/>
        </w:rPr>
        <w:t xml:space="preserve"> na základě daňov</w:t>
      </w:r>
      <w:r w:rsidR="00AB5D04">
        <w:rPr>
          <w:sz w:val="22"/>
        </w:rPr>
        <w:t>ého</w:t>
      </w:r>
      <w:r w:rsidR="006968E5">
        <w:rPr>
          <w:sz w:val="22"/>
        </w:rPr>
        <w:t xml:space="preserve"> doklad</w:t>
      </w:r>
      <w:r w:rsidR="00AB5D04">
        <w:rPr>
          <w:sz w:val="22"/>
        </w:rPr>
        <w:t>u</w:t>
      </w:r>
      <w:r w:rsidRPr="003A5E3A">
        <w:rPr>
          <w:sz w:val="22"/>
        </w:rPr>
        <w:t xml:space="preserve"> </w:t>
      </w:r>
      <w:r w:rsidR="00EB792A">
        <w:rPr>
          <w:sz w:val="22"/>
        </w:rPr>
        <w:t>vystaven</w:t>
      </w:r>
      <w:r w:rsidR="00AB5D04">
        <w:rPr>
          <w:sz w:val="22"/>
        </w:rPr>
        <w:t>ého</w:t>
      </w:r>
      <w:r w:rsidR="00EB792A">
        <w:rPr>
          <w:sz w:val="22"/>
        </w:rPr>
        <w:t xml:space="preserve"> </w:t>
      </w:r>
      <w:r w:rsidRPr="003A5E3A">
        <w:rPr>
          <w:sz w:val="22"/>
        </w:rPr>
        <w:t xml:space="preserve">zhotovitelem </w:t>
      </w:r>
      <w:r w:rsidRPr="003A5E3A">
        <w:rPr>
          <w:sz w:val="22"/>
          <w:szCs w:val="22"/>
        </w:rPr>
        <w:t>po dokončení a předání</w:t>
      </w:r>
      <w:r w:rsidR="00AB5D04">
        <w:rPr>
          <w:sz w:val="22"/>
          <w:szCs w:val="22"/>
        </w:rPr>
        <w:t xml:space="preserve"> předmětu plnění</w:t>
      </w:r>
      <w:r w:rsidRPr="003A5E3A">
        <w:rPr>
          <w:sz w:val="22"/>
          <w:szCs w:val="22"/>
        </w:rPr>
        <w:t xml:space="preserve"> dle čl. 3.</w:t>
      </w:r>
      <w:r w:rsidR="000E7083">
        <w:rPr>
          <w:sz w:val="22"/>
          <w:szCs w:val="22"/>
        </w:rPr>
        <w:t xml:space="preserve"> na základě předávací</w:t>
      </w:r>
      <w:r w:rsidR="00AB5D04">
        <w:rPr>
          <w:sz w:val="22"/>
          <w:szCs w:val="22"/>
        </w:rPr>
        <w:t>ho</w:t>
      </w:r>
      <w:r w:rsidR="000E7083">
        <w:rPr>
          <w:sz w:val="22"/>
          <w:szCs w:val="22"/>
        </w:rPr>
        <w:t xml:space="preserve"> protokol</w:t>
      </w:r>
      <w:r w:rsidR="00AB5D04">
        <w:rPr>
          <w:sz w:val="22"/>
          <w:szCs w:val="22"/>
        </w:rPr>
        <w:t>u</w:t>
      </w:r>
      <w:r w:rsidR="000E7083">
        <w:rPr>
          <w:sz w:val="22"/>
          <w:szCs w:val="22"/>
        </w:rPr>
        <w:t>, kter</w:t>
      </w:r>
      <w:r w:rsidR="00AB5D04">
        <w:rPr>
          <w:sz w:val="22"/>
          <w:szCs w:val="22"/>
        </w:rPr>
        <w:t>ý</w:t>
      </w:r>
      <w:r w:rsidR="000E7083">
        <w:rPr>
          <w:sz w:val="22"/>
          <w:szCs w:val="22"/>
        </w:rPr>
        <w:t xml:space="preserve"> bud</w:t>
      </w:r>
      <w:r w:rsidR="00AB5D04">
        <w:rPr>
          <w:sz w:val="22"/>
          <w:szCs w:val="22"/>
        </w:rPr>
        <w:t>e</w:t>
      </w:r>
      <w:r w:rsidR="000E7083">
        <w:rPr>
          <w:sz w:val="22"/>
          <w:szCs w:val="22"/>
        </w:rPr>
        <w:t xml:space="preserve"> přílohou faktury</w:t>
      </w:r>
      <w:r w:rsidRPr="003A5E3A">
        <w:rPr>
          <w:sz w:val="22"/>
          <w:szCs w:val="22"/>
        </w:rPr>
        <w:t xml:space="preserve">. </w:t>
      </w:r>
      <w:r w:rsidRPr="003A5E3A">
        <w:rPr>
          <w:sz w:val="22"/>
        </w:rPr>
        <w:t>Splatnost faktur</w:t>
      </w:r>
      <w:r w:rsidR="00AB5D04">
        <w:rPr>
          <w:sz w:val="22"/>
        </w:rPr>
        <w:t>y</w:t>
      </w:r>
      <w:r w:rsidRPr="003A5E3A">
        <w:rPr>
          <w:sz w:val="22"/>
        </w:rPr>
        <w:t xml:space="preserve"> </w:t>
      </w:r>
      <w:r>
        <w:rPr>
          <w:bCs/>
          <w:sz w:val="22"/>
        </w:rPr>
        <w:t>je stanovena na 30</w:t>
      </w:r>
      <w:r w:rsidRPr="003A5E3A">
        <w:rPr>
          <w:bCs/>
          <w:sz w:val="22"/>
        </w:rPr>
        <w:t xml:space="preserve"> dnů </w:t>
      </w:r>
      <w:r w:rsidRPr="003A5E3A">
        <w:rPr>
          <w:sz w:val="22"/>
        </w:rPr>
        <w:t>od jej</w:t>
      </w:r>
      <w:r w:rsidR="00FB31E9">
        <w:rPr>
          <w:sz w:val="22"/>
        </w:rPr>
        <w:t>ího</w:t>
      </w:r>
      <w:r w:rsidRPr="003A5E3A">
        <w:rPr>
          <w:sz w:val="22"/>
        </w:rPr>
        <w:t xml:space="preserve"> doručení objednateli. </w:t>
      </w:r>
      <w:r w:rsidRPr="003A5E3A">
        <w:rPr>
          <w:bCs/>
          <w:sz w:val="22"/>
        </w:rPr>
        <w:t xml:space="preserve">Zálohy objednatel neposkytuje. </w:t>
      </w:r>
      <w:r w:rsidRPr="003A5E3A">
        <w:rPr>
          <w:sz w:val="22"/>
        </w:rPr>
        <w:t xml:space="preserve">Na daňovém dokladu bude uveden název projektu </w:t>
      </w:r>
      <w:r w:rsidR="008240DF">
        <w:rPr>
          <w:sz w:val="22"/>
        </w:rPr>
        <w:t xml:space="preserve">a </w:t>
      </w:r>
      <w:r w:rsidRPr="00DD1817">
        <w:rPr>
          <w:sz w:val="22"/>
        </w:rPr>
        <w:t xml:space="preserve">dále </w:t>
      </w:r>
      <w:r w:rsidRPr="003A5E3A">
        <w:rPr>
          <w:sz w:val="22"/>
        </w:rPr>
        <w:t>musí obsahovat číslo smlouvy o dílo, popis provedeného plnění, cenu bez DPH, DPH, cenu celkem</w:t>
      </w:r>
      <w:r w:rsidR="002742F5">
        <w:rPr>
          <w:sz w:val="22"/>
        </w:rPr>
        <w:t xml:space="preserve"> – </w:t>
      </w:r>
      <w:r w:rsidRPr="003A5E3A">
        <w:rPr>
          <w:sz w:val="22"/>
        </w:rPr>
        <w:t>částku k úhradě.</w:t>
      </w:r>
      <w:r w:rsidR="000E7083">
        <w:rPr>
          <w:sz w:val="22"/>
        </w:rPr>
        <w:t xml:space="preserve"> </w:t>
      </w:r>
    </w:p>
    <w:p w14:paraId="13C81C44" w14:textId="77777777" w:rsidR="00875ADE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7.2</w:t>
      </w:r>
      <w:r>
        <w:rPr>
          <w:sz w:val="22"/>
        </w:rPr>
        <w:tab/>
      </w:r>
      <w:r w:rsidR="00C7248C">
        <w:rPr>
          <w:sz w:val="22"/>
        </w:rPr>
        <w:t xml:space="preserve">Veškeré účetní doklady musí obsahovat náležitosti daňového dokladu dle zákona č. 235/2004 Sb., o dani z přidané hodnoty, v platném změní. </w:t>
      </w:r>
      <w:r w:rsidRPr="003A5E3A">
        <w:rPr>
          <w:sz w:val="22"/>
        </w:rPr>
        <w:t xml:space="preserve">V případě, </w:t>
      </w:r>
      <w:r w:rsidR="00C7248C">
        <w:rPr>
          <w:sz w:val="22"/>
        </w:rPr>
        <w:t>že účetní doklady</w:t>
      </w:r>
      <w:r w:rsidRPr="003A5E3A">
        <w:rPr>
          <w:sz w:val="22"/>
        </w:rPr>
        <w:t xml:space="preserve"> nebudou mít odpovídající náležitosti</w:t>
      </w:r>
      <w:r w:rsidR="00C7248C">
        <w:rPr>
          <w:sz w:val="22"/>
        </w:rPr>
        <w:t xml:space="preserve"> nebo pokud jejich přílohou nebude účastníky </w:t>
      </w:r>
      <w:r w:rsidR="00FD799F">
        <w:rPr>
          <w:sz w:val="22"/>
        </w:rPr>
        <w:t>p</w:t>
      </w:r>
      <w:r w:rsidR="00C7248C">
        <w:rPr>
          <w:sz w:val="22"/>
        </w:rPr>
        <w:t>odepsaný soupis provedených prací, je objednatel oprávněn zaslat je ve lhůtě splatnosti zpět zhotoviteli k doplnění, aniž se tak dostane do prodlení se splatností; lhůta splatnosti počíná běže znovu od opětovného zaslání náležitě doplněných či opravených dokladů</w:t>
      </w:r>
      <w:r w:rsidRPr="003A5E3A">
        <w:rPr>
          <w:sz w:val="22"/>
        </w:rPr>
        <w:t>.</w:t>
      </w:r>
    </w:p>
    <w:p w14:paraId="7EF126E1" w14:textId="77777777" w:rsidR="00875ADE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7.3</w:t>
      </w:r>
      <w:r>
        <w:rPr>
          <w:sz w:val="22"/>
        </w:rPr>
        <w:tab/>
      </w:r>
      <w:r w:rsidRPr="003A5E3A">
        <w:rPr>
          <w:sz w:val="22"/>
        </w:rPr>
        <w:t xml:space="preserve">V případě, že dojde ke zrušení nebo odstoupení od této smlouvy z důvodů na straně objednatele, bude zhotovitel práce rozpracované ke dni zrušení nebo odstoupení fakturovat objednateli ve výši vzájemně dohodnutého rozsahu vykonaných prací podílem </w:t>
      </w:r>
      <w:r w:rsidR="00B55A9A">
        <w:rPr>
          <w:sz w:val="22"/>
        </w:rPr>
        <w:t>z dohodnuté ceny podle článku 6 </w:t>
      </w:r>
      <w:r w:rsidRPr="003A5E3A">
        <w:rPr>
          <w:sz w:val="22"/>
        </w:rPr>
        <w:t>bodu 6.1 pro jednotlivé práce uvedené v článku 3 této smlouvy.</w:t>
      </w:r>
    </w:p>
    <w:p w14:paraId="046D7F33" w14:textId="77777777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8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PODMÍNKY PROVÁDĚNÍ DÍLA</w:t>
      </w:r>
      <w:r w:rsidR="00C7248C">
        <w:rPr>
          <w:b/>
          <w:kern w:val="28"/>
          <w:szCs w:val="26"/>
        </w:rPr>
        <w:t>, PŘEDÁNÍ A PŘEVZETÍ DÍLA</w:t>
      </w:r>
      <w:bookmarkStart w:id="0" w:name="_GoBack"/>
      <w:bookmarkEnd w:id="0"/>
    </w:p>
    <w:p w14:paraId="77B58BEF" w14:textId="77BE05E4" w:rsidR="00875ADE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8.1</w:t>
      </w:r>
      <w:r>
        <w:rPr>
          <w:sz w:val="22"/>
        </w:rPr>
        <w:tab/>
      </w:r>
      <w:r w:rsidRPr="003A5E3A">
        <w:rPr>
          <w:sz w:val="22"/>
        </w:rPr>
        <w:t xml:space="preserve">Dílo bude provedeno a protokolárně předáno objednateli v jeho </w:t>
      </w:r>
      <w:r w:rsidR="00AF7BDA">
        <w:rPr>
          <w:sz w:val="22"/>
        </w:rPr>
        <w:t xml:space="preserve">sídle v termínech dle </w:t>
      </w:r>
      <w:r w:rsidR="00FD799F">
        <w:rPr>
          <w:sz w:val="22"/>
        </w:rPr>
        <w:t xml:space="preserve">článku </w:t>
      </w:r>
      <w:r w:rsidR="00AF7BDA">
        <w:rPr>
          <w:sz w:val="22"/>
        </w:rPr>
        <w:t> 5 </w:t>
      </w:r>
      <w:r w:rsidRPr="003A5E3A">
        <w:rPr>
          <w:sz w:val="22"/>
        </w:rPr>
        <w:t xml:space="preserve">smlouvy. </w:t>
      </w:r>
      <w:r w:rsidR="00C7248C">
        <w:rPr>
          <w:sz w:val="22"/>
        </w:rPr>
        <w:t>O předání a převzetí díla pořídí zhotovitel s objednatelem zápis o předání a převzetí díla (dále jen „předávací protokol“), který bude podepsaný oprávněný</w:t>
      </w:r>
      <w:r w:rsidR="000411C3">
        <w:rPr>
          <w:sz w:val="22"/>
        </w:rPr>
        <w:t>mi</w:t>
      </w:r>
      <w:r w:rsidR="00C7248C">
        <w:rPr>
          <w:sz w:val="22"/>
        </w:rPr>
        <w:t xml:space="preserve"> zástupci obou smluvních stran. </w:t>
      </w:r>
    </w:p>
    <w:p w14:paraId="0AC649D0" w14:textId="77777777" w:rsidR="00C7248C" w:rsidRDefault="00C7248C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lastRenderedPageBreak/>
        <w:t>8.2</w:t>
      </w:r>
      <w:r>
        <w:rPr>
          <w:sz w:val="22"/>
        </w:rPr>
        <w:tab/>
        <w:t xml:space="preserve">Objednatel souhlasí s předáním a převzetím jednotlivých částí díla, a to ihned po jejich ukončení. </w:t>
      </w:r>
    </w:p>
    <w:p w14:paraId="740A58F2" w14:textId="77777777" w:rsidR="00C7248C" w:rsidRPr="003A5E3A" w:rsidRDefault="00C7248C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8.3</w:t>
      </w:r>
      <w:r>
        <w:rPr>
          <w:sz w:val="22"/>
        </w:rPr>
        <w:tab/>
        <w:t>Objednatel souhlasí s předáním a převzetím díla i před uplynutím smluvního termínu.</w:t>
      </w:r>
    </w:p>
    <w:p w14:paraId="4C033872" w14:textId="77777777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9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POVINNOSTI ZHOTOVITELE</w:t>
      </w:r>
    </w:p>
    <w:p w14:paraId="3299430F" w14:textId="77777777" w:rsidR="00875ADE" w:rsidRPr="003A5E3A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9.1</w:t>
      </w:r>
      <w:r>
        <w:rPr>
          <w:sz w:val="22"/>
        </w:rPr>
        <w:tab/>
      </w:r>
      <w:r w:rsidRPr="003A5E3A">
        <w:rPr>
          <w:sz w:val="22"/>
        </w:rPr>
        <w:t>Zh</w:t>
      </w:r>
      <w:r w:rsidR="00A25EF2">
        <w:rPr>
          <w:sz w:val="22"/>
        </w:rPr>
        <w:t>otovitel se zavazuje provést</w:t>
      </w:r>
      <w:r w:rsidRPr="003A5E3A">
        <w:rPr>
          <w:sz w:val="22"/>
        </w:rPr>
        <w:t xml:space="preserve"> dílo bez faktických a právních vad a za podmínek stanovených smlouvou. </w:t>
      </w:r>
    </w:p>
    <w:p w14:paraId="3CAE6187" w14:textId="77777777" w:rsidR="00875ADE" w:rsidRPr="003A5E3A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9.2</w:t>
      </w:r>
      <w:r>
        <w:rPr>
          <w:sz w:val="22"/>
        </w:rPr>
        <w:tab/>
      </w:r>
      <w:r w:rsidRPr="003A5E3A">
        <w:rPr>
          <w:sz w:val="22"/>
        </w:rPr>
        <w:t>Případné zjištěné vady odstraní zhotovitel bez nároku na hono</w:t>
      </w:r>
      <w:r w:rsidR="00B55A9A">
        <w:rPr>
          <w:sz w:val="22"/>
        </w:rPr>
        <w:t>rář a v termínech dohodnutých s </w:t>
      </w:r>
      <w:r w:rsidRPr="003A5E3A">
        <w:rPr>
          <w:sz w:val="22"/>
        </w:rPr>
        <w:t xml:space="preserve">objednatelem. </w:t>
      </w:r>
    </w:p>
    <w:p w14:paraId="08E05209" w14:textId="77777777" w:rsidR="00875ADE" w:rsidRPr="00EF2D54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9.3</w:t>
      </w:r>
      <w:r>
        <w:rPr>
          <w:sz w:val="22"/>
        </w:rPr>
        <w:tab/>
      </w:r>
      <w:r w:rsidRPr="003A5E3A">
        <w:rPr>
          <w:sz w:val="22"/>
        </w:rPr>
        <w:t xml:space="preserve">Zhotovitel odpovídá za </w:t>
      </w:r>
      <w:r w:rsidRPr="00EF2D54">
        <w:rPr>
          <w:sz w:val="22"/>
          <w:szCs w:val="22"/>
        </w:rPr>
        <w:t>funkčnost technického řešení navrženého v projektové dokumentaci min. 5 let od uvedení stavby do provozu</w:t>
      </w:r>
      <w:r w:rsidRPr="00EF2D54">
        <w:rPr>
          <w:bCs/>
          <w:iCs/>
          <w:sz w:val="22"/>
          <w:szCs w:val="22"/>
        </w:rPr>
        <w:t>.</w:t>
      </w:r>
      <w:r w:rsidR="00DE40FD" w:rsidRPr="00EF2D54">
        <w:rPr>
          <w:bCs/>
          <w:iCs/>
          <w:sz w:val="22"/>
          <w:szCs w:val="22"/>
        </w:rPr>
        <w:t xml:space="preserve"> </w:t>
      </w:r>
    </w:p>
    <w:p w14:paraId="20B7DC84" w14:textId="77777777" w:rsidR="00875ADE" w:rsidRPr="003A5E3A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9.4</w:t>
      </w:r>
      <w:r>
        <w:rPr>
          <w:bCs/>
          <w:iCs/>
          <w:sz w:val="22"/>
        </w:rPr>
        <w:tab/>
      </w:r>
      <w:r w:rsidRPr="003A5E3A">
        <w:rPr>
          <w:bCs/>
          <w:iCs/>
          <w:sz w:val="22"/>
        </w:rPr>
        <w:t xml:space="preserve">Zhotovitel na sebe přejímá zodpovědnost za škody </w:t>
      </w:r>
      <w:r w:rsidRPr="003A5E3A">
        <w:rPr>
          <w:sz w:val="22"/>
        </w:rPr>
        <w:t>vzniklé užitím díla, nárok na náhradu škody způsobené zhotovitelem objednateli nebo jiným třetím osobám nebo předáním díla s vadami.</w:t>
      </w:r>
    </w:p>
    <w:p w14:paraId="4893851A" w14:textId="77777777" w:rsidR="00875ADE" w:rsidRPr="003A5E3A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9.5</w:t>
      </w:r>
      <w:r>
        <w:rPr>
          <w:sz w:val="22"/>
        </w:rPr>
        <w:tab/>
      </w:r>
      <w:r w:rsidRPr="003A5E3A">
        <w:rPr>
          <w:sz w:val="22"/>
        </w:rPr>
        <w:t xml:space="preserve">Zhotovitel se zavazuje, že předané dílo bude provedeno s náležitou odbornou péčí, v souladu s právními předpisy, obecně závaznými směrnicemi, s platnými ČSN, technickými předpisy a v souladu s požadavky veřejnoprávních a státních orgánů. Přitom je zhotovitel povinen se řídit předanými podklady a pokyny objednatele ke dni uzavření této smlouvy. </w:t>
      </w:r>
    </w:p>
    <w:p w14:paraId="5E66056B" w14:textId="7B18AE2F" w:rsidR="00875ADE" w:rsidRPr="00846578" w:rsidRDefault="00875ADE" w:rsidP="00846578">
      <w:pPr>
        <w:overflowPunct/>
        <w:autoSpaceDE/>
        <w:autoSpaceDN/>
        <w:adjustRightInd/>
        <w:jc w:val="both"/>
        <w:textAlignment w:val="auto"/>
      </w:pPr>
      <w:r w:rsidRPr="00FB31E9">
        <w:rPr>
          <w:sz w:val="22"/>
        </w:rPr>
        <w:t>9.6</w:t>
      </w:r>
      <w:r w:rsidRPr="00FB31E9">
        <w:rPr>
          <w:sz w:val="22"/>
        </w:rPr>
        <w:tab/>
        <w:t>Zhotovitel se zavazuje při zpracování projektové dokumentace projednávat zpracovávané části díla s</w:t>
      </w:r>
      <w:r w:rsidR="00846578">
        <w:rPr>
          <w:sz w:val="22"/>
        </w:rPr>
        <w:t xml:space="preserve"> </w:t>
      </w:r>
      <w:r w:rsidRPr="00FB31E9">
        <w:rPr>
          <w:sz w:val="22"/>
        </w:rPr>
        <w:t>objednatelem</w:t>
      </w:r>
      <w:r w:rsidR="00846578">
        <w:rPr>
          <w:sz w:val="22"/>
        </w:rPr>
        <w:t xml:space="preserve">, a to též s </w:t>
      </w:r>
      <w:r w:rsidR="00846578">
        <w:t>odborem kancelář architektury města Magistrátu města Liberec</w:t>
      </w:r>
      <w:r w:rsidR="00846578" w:rsidRPr="00FB31E9">
        <w:rPr>
          <w:sz w:val="22"/>
        </w:rPr>
        <w:t xml:space="preserve"> </w:t>
      </w:r>
      <w:r w:rsidRPr="00FB31E9">
        <w:rPr>
          <w:sz w:val="22"/>
        </w:rPr>
        <w:t>a o průběhu prací podávat průběžné informace odpovědným zástupcům objednatele.</w:t>
      </w:r>
      <w:r w:rsidR="00723599" w:rsidRPr="00723599">
        <w:t xml:space="preserve"> </w:t>
      </w:r>
    </w:p>
    <w:p w14:paraId="0AEAC4F2" w14:textId="77777777" w:rsidR="003F7A4E" w:rsidRPr="003A5E3A" w:rsidRDefault="003F7A4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 xml:space="preserve">9.7 </w:t>
      </w:r>
      <w:r w:rsidRPr="00A94F59">
        <w:rPr>
          <w:sz w:val="22"/>
        </w:rPr>
        <w:t>Zhotovitel se zavazuje veškeré práce zajišťovat a provádět v souladu se zájmy a ve prospěch objednatele dle zadávacích podmínek.</w:t>
      </w:r>
    </w:p>
    <w:p w14:paraId="6B92410B" w14:textId="77777777" w:rsidR="00875ADE" w:rsidRDefault="003F7A4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9.8</w:t>
      </w:r>
      <w:r w:rsidR="00875ADE">
        <w:rPr>
          <w:sz w:val="22"/>
        </w:rPr>
        <w:tab/>
      </w:r>
      <w:r w:rsidR="00875ADE" w:rsidRPr="003A5E3A">
        <w:rPr>
          <w:sz w:val="22"/>
        </w:rPr>
        <w:t>Zhotovitel se zavazuje upozornit objednatele na případnou nevhodnost jeho pokynů, které by mohly mít za následek případný vznik</w:t>
      </w:r>
      <w:r w:rsidR="00875ADE">
        <w:rPr>
          <w:sz w:val="22"/>
        </w:rPr>
        <w:t xml:space="preserve"> škody v neprospěch objednatele.</w:t>
      </w:r>
      <w:r w:rsidR="00875ADE" w:rsidRPr="003A5E3A">
        <w:rPr>
          <w:sz w:val="22"/>
        </w:rPr>
        <w:t xml:space="preserve"> V případě, že objednatel i přes upozornění zhotovitele na plnění pokynů trvá, zhotovitel neodpovídá za škodu takto vzniklou.</w:t>
      </w:r>
    </w:p>
    <w:p w14:paraId="64D6279F" w14:textId="631B7537" w:rsidR="00365461" w:rsidRPr="00F26003" w:rsidRDefault="00365461" w:rsidP="00F26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9.9     </w:t>
      </w:r>
      <w:r w:rsidRPr="00EF0789">
        <w:rPr>
          <w:sz w:val="22"/>
          <w:szCs w:val="22"/>
        </w:rPr>
        <w:t xml:space="preserve">Pokud prokazuje </w:t>
      </w:r>
      <w:r>
        <w:rPr>
          <w:sz w:val="22"/>
          <w:szCs w:val="22"/>
        </w:rPr>
        <w:t>Zhotovitel</w:t>
      </w:r>
      <w:r w:rsidRPr="00EF0789">
        <w:rPr>
          <w:sz w:val="22"/>
          <w:szCs w:val="22"/>
        </w:rPr>
        <w:t xml:space="preserve"> některý z kvalifikačních předpokladů</w:t>
      </w:r>
      <w:r>
        <w:rPr>
          <w:sz w:val="22"/>
          <w:szCs w:val="22"/>
        </w:rPr>
        <w:t xml:space="preserve"> v rámci </w:t>
      </w:r>
      <w:r w:rsidR="001C7199">
        <w:rPr>
          <w:sz w:val="22"/>
          <w:szCs w:val="22"/>
        </w:rPr>
        <w:t xml:space="preserve">výběrového </w:t>
      </w:r>
      <w:r>
        <w:rPr>
          <w:sz w:val="22"/>
          <w:szCs w:val="22"/>
        </w:rPr>
        <w:t>řízení k Veřejné zakázce</w:t>
      </w:r>
      <w:r w:rsidRPr="00EF0789">
        <w:rPr>
          <w:sz w:val="22"/>
          <w:szCs w:val="22"/>
        </w:rPr>
        <w:t xml:space="preserve"> prostřednictvím </w:t>
      </w:r>
      <w:r>
        <w:rPr>
          <w:sz w:val="22"/>
          <w:szCs w:val="22"/>
        </w:rPr>
        <w:t>pod</w:t>
      </w:r>
      <w:r w:rsidRPr="00EF0789">
        <w:rPr>
          <w:sz w:val="22"/>
          <w:szCs w:val="22"/>
        </w:rPr>
        <w:t>dodavatele</w:t>
      </w:r>
      <w:r>
        <w:rPr>
          <w:sz w:val="22"/>
          <w:szCs w:val="22"/>
        </w:rPr>
        <w:t>, pak z</w:t>
      </w:r>
      <w:r w:rsidRPr="00EF0789">
        <w:rPr>
          <w:sz w:val="22"/>
          <w:szCs w:val="22"/>
        </w:rPr>
        <w:t xml:space="preserve">měna </w:t>
      </w:r>
      <w:r>
        <w:rPr>
          <w:sz w:val="22"/>
          <w:szCs w:val="22"/>
        </w:rPr>
        <w:t>pod</w:t>
      </w:r>
      <w:r w:rsidRPr="00EF0789">
        <w:rPr>
          <w:sz w:val="22"/>
          <w:szCs w:val="22"/>
        </w:rPr>
        <w:t xml:space="preserve">dodavatele, prostřednictvím kterého byla prokázána kvalifikace, je v průběhu plnění možná pouze v důsledku objektivně nepředvídatelných skutečností a po písemném souhlasu </w:t>
      </w:r>
      <w:r>
        <w:rPr>
          <w:sz w:val="22"/>
          <w:szCs w:val="22"/>
        </w:rPr>
        <w:t>objednatele</w:t>
      </w:r>
      <w:r w:rsidRPr="00EF0789">
        <w:rPr>
          <w:sz w:val="22"/>
          <w:szCs w:val="22"/>
        </w:rPr>
        <w:t xml:space="preserve">, a to pouze za předpokladu, že náhradní </w:t>
      </w:r>
      <w:r>
        <w:rPr>
          <w:sz w:val="22"/>
          <w:szCs w:val="22"/>
        </w:rPr>
        <w:t>pod</w:t>
      </w:r>
      <w:r w:rsidRPr="00EF0789">
        <w:rPr>
          <w:sz w:val="22"/>
          <w:szCs w:val="22"/>
        </w:rPr>
        <w:t xml:space="preserve">dodavatel prokáže splnění kvalifikace ve shodném rozsahu jako </w:t>
      </w:r>
      <w:r>
        <w:rPr>
          <w:sz w:val="22"/>
          <w:szCs w:val="22"/>
        </w:rPr>
        <w:t>pod</w:t>
      </w:r>
      <w:r w:rsidRPr="00EF0789">
        <w:rPr>
          <w:sz w:val="22"/>
          <w:szCs w:val="22"/>
        </w:rPr>
        <w:t>dodavatel původní.</w:t>
      </w:r>
    </w:p>
    <w:p w14:paraId="06BAFCDF" w14:textId="77777777" w:rsidR="00875ADE" w:rsidRPr="00C37589" w:rsidRDefault="00365461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9.10</w:t>
      </w:r>
      <w:r w:rsidR="00875ADE">
        <w:rPr>
          <w:sz w:val="22"/>
        </w:rPr>
        <w:tab/>
      </w:r>
      <w:r w:rsidR="00F26003" w:rsidRPr="00A94F59">
        <w:rPr>
          <w:sz w:val="22"/>
        </w:rPr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   </w:t>
      </w:r>
    </w:p>
    <w:p w14:paraId="4E839F06" w14:textId="77777777" w:rsidR="00A25EF2" w:rsidRPr="003A5E3A" w:rsidRDefault="00A25EF2" w:rsidP="00150392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10</w:t>
      </w:r>
      <w:r>
        <w:rPr>
          <w:b/>
          <w:kern w:val="28"/>
          <w:szCs w:val="26"/>
        </w:rPr>
        <w:tab/>
        <w:t>ODPOVĚDNOST ZA ŠKODY A POJIŠTĚNÍ</w:t>
      </w:r>
    </w:p>
    <w:p w14:paraId="2A7882DF" w14:textId="77777777" w:rsidR="00A25EF2" w:rsidRPr="00FC3ECC" w:rsidRDefault="00A25EF2" w:rsidP="00BF3EF7">
      <w:p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4"/>
        </w:rPr>
      </w:pPr>
      <w:r w:rsidRPr="00FC3ECC">
        <w:rPr>
          <w:sz w:val="22"/>
          <w:szCs w:val="24"/>
        </w:rPr>
        <w:t xml:space="preserve">10.1 </w:t>
      </w:r>
      <w:r>
        <w:rPr>
          <w:sz w:val="22"/>
          <w:szCs w:val="24"/>
        </w:rPr>
        <w:tab/>
        <w:t>Zhotovitel na sebe přejímá zodpovědnost za škody způsobené všemi osobami a subjekty (včetně poddodavatelů) podílejícími se na provádění předmětného díla, a to p</w:t>
      </w:r>
      <w:r w:rsidR="00F97E2D">
        <w:rPr>
          <w:sz w:val="22"/>
          <w:szCs w:val="24"/>
        </w:rPr>
        <w:t>o celou dobu realizace, tzn. do </w:t>
      </w:r>
      <w:r>
        <w:rPr>
          <w:sz w:val="22"/>
          <w:szCs w:val="24"/>
        </w:rPr>
        <w:t xml:space="preserve">převzetí díla objednatelem bez vad a nedodělků, stejně tak za škody způsobené svou činností </w:t>
      </w:r>
      <w:r>
        <w:rPr>
          <w:sz w:val="22"/>
          <w:szCs w:val="24"/>
        </w:rPr>
        <w:lastRenderedPageBreak/>
        <w:t xml:space="preserve">objednali nebo třetí osobě na zdraví nebo majetku, tzn., že v případě jakéhokoliv narušení či poškození majetku (např. vjezdů, plotů, objektů, prostranství, inženýrských sítí) nebo poškození na zdraví osob je zhotovitel povinen bez zbytečného odkladu tuto škodu odstranit a není-li to možné, tak finančně uhradit. </w:t>
      </w:r>
      <w:r w:rsidRPr="00FC3ECC">
        <w:rPr>
          <w:sz w:val="22"/>
          <w:szCs w:val="24"/>
        </w:rPr>
        <w:t xml:space="preserve"> </w:t>
      </w:r>
    </w:p>
    <w:p w14:paraId="6C4168BF" w14:textId="77777777" w:rsidR="00A25EF2" w:rsidRDefault="00A25EF2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4"/>
        </w:rPr>
      </w:pPr>
      <w:r w:rsidRPr="00FC3ECC">
        <w:rPr>
          <w:sz w:val="22"/>
          <w:szCs w:val="24"/>
        </w:rPr>
        <w:t xml:space="preserve">10.2 </w:t>
      </w:r>
      <w:r w:rsidR="00274E03">
        <w:rPr>
          <w:sz w:val="22"/>
          <w:szCs w:val="24"/>
        </w:rPr>
        <w:tab/>
      </w:r>
      <w:r>
        <w:rPr>
          <w:sz w:val="22"/>
          <w:szCs w:val="24"/>
        </w:rPr>
        <w:t>Zhotovitel je povinen předložit objednateli pojistnou smlouvu odpovědnosti za škodu způsobenou při výkonu činnosti třetí osobě a na škody vzniklé z jakékoliv příčiny na prováděném díle, dle požadavků v této smlouvě uvedených platnou po c</w:t>
      </w:r>
      <w:r w:rsidR="00274E03">
        <w:rPr>
          <w:sz w:val="22"/>
          <w:szCs w:val="24"/>
        </w:rPr>
        <w:t>elou dobu realizace díla</w:t>
      </w:r>
      <w:r w:rsidR="00792F48">
        <w:rPr>
          <w:sz w:val="22"/>
          <w:szCs w:val="24"/>
        </w:rPr>
        <w:t>, a to do 15 dnů od </w:t>
      </w:r>
      <w:r>
        <w:rPr>
          <w:sz w:val="22"/>
          <w:szCs w:val="24"/>
        </w:rPr>
        <w:t xml:space="preserve">uzavření této smlouvy o dílo v originálu </w:t>
      </w:r>
      <w:r w:rsidR="00274E03">
        <w:rPr>
          <w:sz w:val="22"/>
          <w:szCs w:val="24"/>
        </w:rPr>
        <w:t>nebo úředně</w:t>
      </w:r>
      <w:r>
        <w:rPr>
          <w:sz w:val="22"/>
          <w:szCs w:val="24"/>
        </w:rPr>
        <w:t xml:space="preserve"> ověřené kopii. Pokud zhotovitel tuto svoji povinnost nesplní, je objednatel oprávněn od této smlouvy o dílo odstoupit nebo sjednat vlastní pojistnou smlouvu s tím, že veškeré náklady a platby s tím spojené budou odečteny z ceny díla. </w:t>
      </w:r>
    </w:p>
    <w:p w14:paraId="245C4905" w14:textId="77777777" w:rsidR="00875ADE" w:rsidRPr="003A5E3A" w:rsidRDefault="00274E03" w:rsidP="00150392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11</w:t>
      </w:r>
      <w:r w:rsidR="00875ADE">
        <w:rPr>
          <w:b/>
          <w:kern w:val="28"/>
          <w:szCs w:val="26"/>
        </w:rPr>
        <w:tab/>
        <w:t>V</w:t>
      </w:r>
      <w:r w:rsidR="00875ADE" w:rsidRPr="003A5E3A">
        <w:rPr>
          <w:b/>
          <w:kern w:val="28"/>
          <w:szCs w:val="26"/>
        </w:rPr>
        <w:t>STUPNÍ PODKLADY, SOUČINNOST OBJEDNATELE</w:t>
      </w:r>
    </w:p>
    <w:p w14:paraId="036A125F" w14:textId="77777777" w:rsidR="00875ADE" w:rsidRPr="00FC3ECC" w:rsidRDefault="00875ADE" w:rsidP="00BF3EF7">
      <w:p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4"/>
        </w:rPr>
      </w:pPr>
      <w:r w:rsidRPr="00FC3ECC">
        <w:rPr>
          <w:sz w:val="22"/>
          <w:szCs w:val="24"/>
        </w:rPr>
        <w:t>1</w:t>
      </w:r>
      <w:r w:rsidR="00274E03">
        <w:rPr>
          <w:sz w:val="22"/>
          <w:szCs w:val="24"/>
        </w:rPr>
        <w:t>1</w:t>
      </w:r>
      <w:r w:rsidRPr="00FC3ECC">
        <w:rPr>
          <w:sz w:val="22"/>
          <w:szCs w:val="24"/>
        </w:rPr>
        <w:t xml:space="preserve">.1 </w:t>
      </w:r>
      <w:r w:rsidR="00274E03">
        <w:rPr>
          <w:sz w:val="22"/>
          <w:szCs w:val="24"/>
        </w:rPr>
        <w:tab/>
      </w:r>
      <w:r w:rsidRPr="00FC3ECC">
        <w:rPr>
          <w:sz w:val="22"/>
          <w:szCs w:val="24"/>
        </w:rPr>
        <w:t xml:space="preserve">Objednatel se zavazuje dohodnutým způsobem spolupůsobit, provedené dílo převzít a zaplatit sjednanou cenu. </w:t>
      </w:r>
    </w:p>
    <w:p w14:paraId="73BA1AB5" w14:textId="2E3FE1DE" w:rsidR="0010125C" w:rsidRDefault="00274E03" w:rsidP="0010125C">
      <w:pPr>
        <w:jc w:val="both"/>
        <w:rPr>
          <w:iCs/>
        </w:rPr>
      </w:pPr>
      <w:r>
        <w:rPr>
          <w:sz w:val="22"/>
          <w:szCs w:val="24"/>
        </w:rPr>
        <w:t>11</w:t>
      </w:r>
      <w:r w:rsidR="00875ADE" w:rsidRPr="00FC3ECC">
        <w:rPr>
          <w:sz w:val="22"/>
          <w:szCs w:val="24"/>
        </w:rPr>
        <w:t>.2</w:t>
      </w:r>
      <w:r>
        <w:rPr>
          <w:sz w:val="22"/>
          <w:szCs w:val="24"/>
        </w:rPr>
        <w:tab/>
      </w:r>
      <w:r w:rsidR="00875ADE" w:rsidRPr="00FC3ECC">
        <w:rPr>
          <w:sz w:val="22"/>
          <w:szCs w:val="24"/>
        </w:rPr>
        <w:t xml:space="preserve"> Objednatel při podpisu této smlouvy předává zhotoviteli </w:t>
      </w:r>
      <w:r w:rsidR="0010125C">
        <w:rPr>
          <w:iCs/>
        </w:rPr>
        <w:t>dokumentaci skutečného stavu objektu, projektovou dokumentaci na odizolování části objektu a projektovou dokumentaci na modernizaci kuchyně a zázemí.</w:t>
      </w:r>
    </w:p>
    <w:p w14:paraId="174F79EA" w14:textId="63273F73" w:rsidR="00875ADE" w:rsidRPr="00FC3ECC" w:rsidRDefault="003F7A4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4"/>
        </w:rPr>
      </w:pPr>
      <w:r>
        <w:rPr>
          <w:sz w:val="22"/>
          <w:szCs w:val="24"/>
        </w:rPr>
        <w:t xml:space="preserve"> a pokyny ke zpracování díla a umožní mu </w:t>
      </w:r>
      <w:r w:rsidRPr="009071A2">
        <w:rPr>
          <w:sz w:val="22"/>
        </w:rPr>
        <w:t>volný vstup do prostor dotčených úpravami</w:t>
      </w:r>
      <w:r>
        <w:rPr>
          <w:sz w:val="22"/>
        </w:rPr>
        <w:t>.</w:t>
      </w:r>
    </w:p>
    <w:p w14:paraId="5F04D0B6" w14:textId="77777777" w:rsidR="00875ADE" w:rsidRPr="00FC3ECC" w:rsidRDefault="00274E03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4"/>
        </w:rPr>
      </w:pPr>
      <w:r>
        <w:rPr>
          <w:sz w:val="22"/>
          <w:szCs w:val="24"/>
        </w:rPr>
        <w:t>11</w:t>
      </w:r>
      <w:r w:rsidR="00875ADE" w:rsidRPr="00FC3ECC">
        <w:rPr>
          <w:sz w:val="22"/>
          <w:szCs w:val="24"/>
        </w:rPr>
        <w:t xml:space="preserve">.3 </w:t>
      </w:r>
      <w:r>
        <w:rPr>
          <w:sz w:val="22"/>
          <w:szCs w:val="24"/>
        </w:rPr>
        <w:tab/>
      </w:r>
      <w:r w:rsidR="00875ADE" w:rsidRPr="00FC3ECC">
        <w:rPr>
          <w:sz w:val="22"/>
          <w:szCs w:val="24"/>
        </w:rPr>
        <w:t>Objednatel se zavazuje, že v r</w:t>
      </w:r>
      <w:r w:rsidR="00AA326E" w:rsidRPr="00FC3ECC">
        <w:rPr>
          <w:sz w:val="22"/>
          <w:szCs w:val="24"/>
        </w:rPr>
        <w:t xml:space="preserve">ámci své součinnosti, v rozsahu </w:t>
      </w:r>
      <w:r w:rsidR="00875ADE" w:rsidRPr="00FC3ECC">
        <w:rPr>
          <w:sz w:val="22"/>
          <w:szCs w:val="24"/>
        </w:rPr>
        <w:t xml:space="preserve">nevyhnutelně nutném, na vyzvání zhotovitele poskytne potřebné doplňující informace, údaje, upřesnění, vyjádření a stanoviska investora, kterých potřeba vznikne v průběhu plnění této smlouvy. </w:t>
      </w:r>
    </w:p>
    <w:p w14:paraId="56C7B3A0" w14:textId="77777777" w:rsidR="00875ADE" w:rsidRPr="00FC3ECC" w:rsidRDefault="00274E03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4"/>
        </w:rPr>
      </w:pPr>
      <w:r>
        <w:rPr>
          <w:sz w:val="22"/>
          <w:szCs w:val="24"/>
        </w:rPr>
        <w:t>11</w:t>
      </w:r>
      <w:r w:rsidR="00875ADE" w:rsidRPr="00FC3ECC">
        <w:rPr>
          <w:sz w:val="22"/>
          <w:szCs w:val="24"/>
        </w:rPr>
        <w:t xml:space="preserve">.4 </w:t>
      </w:r>
      <w:r>
        <w:rPr>
          <w:sz w:val="22"/>
          <w:szCs w:val="24"/>
        </w:rPr>
        <w:tab/>
      </w:r>
      <w:r w:rsidR="00875ADE" w:rsidRPr="00FC3ECC">
        <w:rPr>
          <w:sz w:val="22"/>
          <w:szCs w:val="24"/>
        </w:rPr>
        <w:t xml:space="preserve">Prostoje, zaviněné objednatelem, které přeruší práce zhotovitele nebo zabrání zhotoviteli pokračovat v díle, jsou nezapočitatelné do prodlení plnění díla a o tuto dobu se prodlužuje termín dokončení díla. </w:t>
      </w:r>
    </w:p>
    <w:p w14:paraId="4642F557" w14:textId="77777777" w:rsidR="00875ADE" w:rsidRPr="003A5E3A" w:rsidRDefault="00875ADE" w:rsidP="00150392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274E03">
        <w:rPr>
          <w:b/>
          <w:kern w:val="28"/>
          <w:szCs w:val="26"/>
        </w:rPr>
        <w:t>2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ZÁRUKY</w:t>
      </w:r>
    </w:p>
    <w:p w14:paraId="11CAD9E2" w14:textId="3489F875" w:rsidR="003F7A4E" w:rsidRPr="00846578" w:rsidRDefault="00274E03" w:rsidP="00846578">
      <w:pPr>
        <w:overflowPunct/>
        <w:autoSpaceDE/>
        <w:adjustRightInd/>
        <w:spacing w:before="60" w:after="60"/>
        <w:ind w:left="426" w:hanging="426"/>
        <w:jc w:val="both"/>
        <w:outlineLvl w:val="1"/>
        <w:rPr>
          <w:strike/>
          <w:sz w:val="22"/>
        </w:rPr>
      </w:pPr>
      <w:r>
        <w:rPr>
          <w:sz w:val="22"/>
        </w:rPr>
        <w:t>12</w:t>
      </w:r>
      <w:r w:rsidR="00875ADE">
        <w:rPr>
          <w:sz w:val="22"/>
        </w:rPr>
        <w:t>.1</w:t>
      </w:r>
      <w:r w:rsidR="00875ADE">
        <w:rPr>
          <w:sz w:val="22"/>
        </w:rPr>
        <w:tab/>
      </w:r>
      <w:r w:rsidR="003F7A4E">
        <w:rPr>
          <w:sz w:val="22"/>
        </w:rPr>
        <w:t xml:space="preserve">Zhotovitel poskytuje objednateli smluvní záruku na zhotovené celé dílo, a to po celou dobu realizace stavby (stavebních prací realizovaných na základě dokumentace, která je zpracována v souladu s touto smlouvou), minimálně však do doby jejího dokončení, tedy do dne vydání kolaudačního rozhodnutí. </w:t>
      </w:r>
      <w:r w:rsidR="00F96672">
        <w:rPr>
          <w:sz w:val="22"/>
        </w:rPr>
        <w:t>Záruční doba běží ode dne protokolárního předání díla objednateli bez vad a nedodělků.</w:t>
      </w:r>
    </w:p>
    <w:p w14:paraId="2E156D53" w14:textId="057999A8" w:rsidR="00875ADE" w:rsidRPr="003A5E3A" w:rsidRDefault="00F96672" w:rsidP="00B46F1D">
      <w:pPr>
        <w:pStyle w:val="Textkomente"/>
        <w:spacing w:before="0"/>
        <w:jc w:val="both"/>
        <w:rPr>
          <w:sz w:val="22"/>
        </w:rPr>
      </w:pPr>
      <w:r>
        <w:rPr>
          <w:sz w:val="22"/>
        </w:rPr>
        <w:t xml:space="preserve">12.2 </w:t>
      </w:r>
      <w:r w:rsidR="00875ADE" w:rsidRPr="003A5E3A">
        <w:rPr>
          <w:sz w:val="22"/>
        </w:rPr>
        <w:t xml:space="preserve">Reklamace vad budou objednatelem uplatněny písemně. Zhotovitel </w:t>
      </w:r>
      <w:r w:rsidR="003F7A4E">
        <w:rPr>
          <w:sz w:val="22"/>
        </w:rPr>
        <w:t xml:space="preserve">odstraní vady díla v dohodnutém </w:t>
      </w:r>
      <w:r w:rsidR="00875ADE" w:rsidRPr="003A5E3A">
        <w:rPr>
          <w:sz w:val="22"/>
        </w:rPr>
        <w:t>termínu.</w:t>
      </w:r>
    </w:p>
    <w:p w14:paraId="1FCBF6C6" w14:textId="4FF4EBEC" w:rsidR="00F96672" w:rsidRPr="00A94F59" w:rsidRDefault="00274E03" w:rsidP="00F96672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12</w:t>
      </w:r>
      <w:r w:rsidR="00875ADE">
        <w:rPr>
          <w:sz w:val="22"/>
        </w:rPr>
        <w:t>.</w:t>
      </w:r>
      <w:r w:rsidR="00F96672">
        <w:rPr>
          <w:sz w:val="22"/>
        </w:rPr>
        <w:t>3</w:t>
      </w:r>
      <w:r w:rsidR="00875ADE">
        <w:rPr>
          <w:sz w:val="22"/>
        </w:rPr>
        <w:tab/>
      </w:r>
      <w:r w:rsidR="00875ADE" w:rsidRPr="003A5E3A">
        <w:rPr>
          <w:sz w:val="22"/>
        </w:rPr>
        <w:t xml:space="preserve">Pro případ uplatnění vady se sjednává lhůta na odstranění vady 14 dní od písemného </w:t>
      </w:r>
      <w:r>
        <w:rPr>
          <w:sz w:val="22"/>
        </w:rPr>
        <w:t>oznámení vady zhotoviteli</w:t>
      </w:r>
      <w:r w:rsidR="00F96672">
        <w:rPr>
          <w:sz w:val="22"/>
        </w:rPr>
        <w:t>, pokud nebude s ohledem na charakter vady s objednatelem dohodnuta lhůta delší.</w:t>
      </w:r>
      <w:r w:rsidR="00F96672" w:rsidRPr="00A94F59" w:rsidDel="00D90C72">
        <w:rPr>
          <w:sz w:val="22"/>
        </w:rPr>
        <w:t xml:space="preserve"> </w:t>
      </w:r>
    </w:p>
    <w:p w14:paraId="028A953E" w14:textId="77777777" w:rsidR="00875ADE" w:rsidRPr="003A5E3A" w:rsidRDefault="00875ADE" w:rsidP="00150392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274E03">
        <w:rPr>
          <w:b/>
          <w:kern w:val="28"/>
          <w:szCs w:val="26"/>
        </w:rPr>
        <w:t>3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SMLUVNÍ POKUTY</w:t>
      </w:r>
    </w:p>
    <w:p w14:paraId="198C0EBE" w14:textId="77777777" w:rsidR="00875ADE" w:rsidRPr="003A5E3A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274E03">
        <w:rPr>
          <w:sz w:val="22"/>
        </w:rPr>
        <w:t>3</w:t>
      </w:r>
      <w:r>
        <w:rPr>
          <w:sz w:val="22"/>
        </w:rPr>
        <w:t>.1</w:t>
      </w:r>
      <w:r>
        <w:rPr>
          <w:sz w:val="22"/>
        </w:rPr>
        <w:tab/>
      </w:r>
      <w:r w:rsidRPr="003A5E3A">
        <w:rPr>
          <w:sz w:val="22"/>
        </w:rPr>
        <w:t>Za jednotlivá porušení může oprávněná strana po straně, která porušení způsobila nebo k němu došlo z důvodu spočívající v její činnosti, nečinnosti nebo opomenutí, požadovat úhradu smluvní pokuty sjednané takto:</w:t>
      </w:r>
    </w:p>
    <w:p w14:paraId="2D1E50BD" w14:textId="2F6C9932" w:rsidR="00875ADE" w:rsidRPr="003A5E3A" w:rsidRDefault="00875ADE" w:rsidP="00BF3EF7">
      <w:pPr>
        <w:numPr>
          <w:ilvl w:val="0"/>
          <w:numId w:val="2"/>
        </w:numPr>
        <w:overflowPunct/>
        <w:autoSpaceDE/>
        <w:autoSpaceDN/>
        <w:adjustRightInd/>
        <w:spacing w:before="60"/>
        <w:ind w:left="714" w:hanging="357"/>
        <w:jc w:val="both"/>
        <w:textAlignment w:val="auto"/>
        <w:outlineLvl w:val="1"/>
        <w:rPr>
          <w:sz w:val="22"/>
        </w:rPr>
      </w:pPr>
      <w:r w:rsidRPr="003A5E3A">
        <w:rPr>
          <w:sz w:val="22"/>
        </w:rPr>
        <w:t xml:space="preserve">za nedodržení </w:t>
      </w:r>
      <w:r w:rsidR="00453094" w:rsidRPr="002F0FF7">
        <w:rPr>
          <w:sz w:val="22"/>
        </w:rPr>
        <w:t>termínu dokončení díla ve</w:t>
      </w:r>
      <w:r w:rsidR="00453094">
        <w:rPr>
          <w:sz w:val="22"/>
        </w:rPr>
        <w:t xml:space="preserve"> výši </w:t>
      </w:r>
      <w:r w:rsidR="001C7199">
        <w:rPr>
          <w:sz w:val="22"/>
        </w:rPr>
        <w:t>1</w:t>
      </w:r>
      <w:r w:rsidRPr="003A5E3A">
        <w:rPr>
          <w:sz w:val="22"/>
        </w:rPr>
        <w:t>.000,- Kč</w:t>
      </w:r>
      <w:r w:rsidRPr="003A5E3A">
        <w:rPr>
          <w:bCs/>
          <w:sz w:val="22"/>
        </w:rPr>
        <w:t xml:space="preserve"> za k</w:t>
      </w:r>
      <w:r w:rsidR="00792F48">
        <w:rPr>
          <w:bCs/>
          <w:sz w:val="22"/>
        </w:rPr>
        <w:t>aždý započatý den prodlení, bez </w:t>
      </w:r>
      <w:r w:rsidRPr="003A5E3A">
        <w:rPr>
          <w:bCs/>
          <w:sz w:val="22"/>
        </w:rPr>
        <w:t>omezení její celkové výše.</w:t>
      </w:r>
    </w:p>
    <w:p w14:paraId="7F0C3899" w14:textId="77777777" w:rsidR="00875ADE" w:rsidRPr="005F3EDB" w:rsidRDefault="00875ADE" w:rsidP="00BF3EF7">
      <w:pPr>
        <w:numPr>
          <w:ilvl w:val="0"/>
          <w:numId w:val="2"/>
        </w:numPr>
        <w:overflowPunct/>
        <w:autoSpaceDE/>
        <w:autoSpaceDN/>
        <w:adjustRightInd/>
        <w:spacing w:before="60"/>
        <w:ind w:left="714" w:hanging="357"/>
        <w:jc w:val="both"/>
        <w:textAlignment w:val="auto"/>
        <w:outlineLvl w:val="1"/>
        <w:rPr>
          <w:sz w:val="22"/>
        </w:rPr>
      </w:pPr>
      <w:r w:rsidRPr="003A5E3A">
        <w:rPr>
          <w:sz w:val="22"/>
        </w:rPr>
        <w:t xml:space="preserve">za každou zjištěnou vadu projektu nebo </w:t>
      </w:r>
      <w:r w:rsidR="00A06C3B">
        <w:rPr>
          <w:sz w:val="22"/>
        </w:rPr>
        <w:t xml:space="preserve">položky ve </w:t>
      </w:r>
      <w:r w:rsidRPr="003A5E3A">
        <w:rPr>
          <w:sz w:val="22"/>
        </w:rPr>
        <w:t>výkazu výměr ve výši 1</w:t>
      </w:r>
      <w:r w:rsidR="00B11A83">
        <w:rPr>
          <w:sz w:val="22"/>
        </w:rPr>
        <w:t>.</w:t>
      </w:r>
      <w:r w:rsidR="00806A71">
        <w:rPr>
          <w:sz w:val="22"/>
        </w:rPr>
        <w:t>0</w:t>
      </w:r>
      <w:r w:rsidRPr="003A5E3A">
        <w:rPr>
          <w:sz w:val="22"/>
        </w:rPr>
        <w:t>00,- Kč</w:t>
      </w:r>
      <w:r w:rsidR="00792F48">
        <w:rPr>
          <w:bCs/>
          <w:sz w:val="22"/>
        </w:rPr>
        <w:t>, a to </w:t>
      </w:r>
      <w:r w:rsidR="00B55A9A">
        <w:rPr>
          <w:bCs/>
          <w:sz w:val="22"/>
        </w:rPr>
        <w:t>i </w:t>
      </w:r>
      <w:r w:rsidRPr="003A5E3A">
        <w:rPr>
          <w:bCs/>
          <w:sz w:val="22"/>
        </w:rPr>
        <w:t>opakovaně bez omezení celkové výše těchto pokut.</w:t>
      </w:r>
    </w:p>
    <w:p w14:paraId="12E452E6" w14:textId="77777777" w:rsidR="00875ADE" w:rsidRDefault="00B526A7" w:rsidP="00BF3EF7">
      <w:pPr>
        <w:numPr>
          <w:ilvl w:val="0"/>
          <w:numId w:val="2"/>
        </w:numPr>
        <w:overflowPunct/>
        <w:autoSpaceDE/>
        <w:autoSpaceDN/>
        <w:adjustRightInd/>
        <w:spacing w:before="60"/>
        <w:ind w:left="714" w:hanging="357"/>
        <w:jc w:val="both"/>
        <w:textAlignment w:val="auto"/>
        <w:outlineLvl w:val="1"/>
        <w:rPr>
          <w:sz w:val="22"/>
        </w:rPr>
      </w:pPr>
      <w:r>
        <w:rPr>
          <w:sz w:val="22"/>
        </w:rPr>
        <w:lastRenderedPageBreak/>
        <w:t>v</w:t>
      </w:r>
      <w:r w:rsidR="00875ADE" w:rsidRPr="003A5E3A">
        <w:rPr>
          <w:sz w:val="22"/>
        </w:rPr>
        <w:t xml:space="preserve"> případě neúplnosti výkazu výměr nebo jiné prokazatelné vady projektu, která vyvolá potřebu zadat při realizaci projektované stavby vícepráce v rozsahu větším </w:t>
      </w:r>
      <w:r w:rsidR="00875ADE" w:rsidRPr="002F0FF7">
        <w:rPr>
          <w:sz w:val="22"/>
        </w:rPr>
        <w:t>než</w:t>
      </w:r>
      <w:r w:rsidR="00453094" w:rsidRPr="002F0FF7">
        <w:rPr>
          <w:sz w:val="22"/>
        </w:rPr>
        <w:t xml:space="preserve"> </w:t>
      </w:r>
      <w:r w:rsidR="00875ADE" w:rsidRPr="002F0FF7">
        <w:rPr>
          <w:sz w:val="22"/>
        </w:rPr>
        <w:t>5</w:t>
      </w:r>
      <w:r w:rsidR="00EE5B1D" w:rsidRPr="002F0FF7">
        <w:rPr>
          <w:sz w:val="22"/>
        </w:rPr>
        <w:t xml:space="preserve"> </w:t>
      </w:r>
      <w:r w:rsidR="00875ADE" w:rsidRPr="002F0FF7">
        <w:rPr>
          <w:sz w:val="22"/>
        </w:rPr>
        <w:t>%</w:t>
      </w:r>
      <w:r w:rsidR="00875ADE" w:rsidRPr="003A5E3A">
        <w:rPr>
          <w:sz w:val="22"/>
        </w:rPr>
        <w:t xml:space="preserve"> z ceny původně (na základě této dokumentace) zadané veřejné zakázky</w:t>
      </w:r>
      <w:r w:rsidR="00792F48">
        <w:rPr>
          <w:sz w:val="22"/>
        </w:rPr>
        <w:t>, má objednatel kromě nároku na </w:t>
      </w:r>
      <w:r w:rsidR="00875ADE" w:rsidRPr="003A5E3A">
        <w:rPr>
          <w:sz w:val="22"/>
        </w:rPr>
        <w:t>náhradu škody právo na úh</w:t>
      </w:r>
      <w:r w:rsidR="00806A71">
        <w:rPr>
          <w:sz w:val="22"/>
        </w:rPr>
        <w:t xml:space="preserve">radu smluvní pokuty ve výši </w:t>
      </w:r>
      <w:r w:rsidR="00113EB6">
        <w:rPr>
          <w:sz w:val="22"/>
        </w:rPr>
        <w:t>zjištěné vady</w:t>
      </w:r>
      <w:r w:rsidR="00875ADE" w:rsidRPr="003A5E3A">
        <w:rPr>
          <w:sz w:val="22"/>
        </w:rPr>
        <w:t>.</w:t>
      </w:r>
    </w:p>
    <w:p w14:paraId="5C4D0B35" w14:textId="77777777" w:rsidR="00875ADE" w:rsidRDefault="00875ADE" w:rsidP="00BF3EF7">
      <w:pPr>
        <w:numPr>
          <w:ilvl w:val="0"/>
          <w:numId w:val="2"/>
        </w:numPr>
        <w:overflowPunct/>
        <w:autoSpaceDE/>
        <w:autoSpaceDN/>
        <w:adjustRightInd/>
        <w:spacing w:before="60"/>
        <w:ind w:left="714" w:hanging="357"/>
        <w:jc w:val="both"/>
        <w:textAlignment w:val="auto"/>
        <w:outlineLvl w:val="1"/>
        <w:rPr>
          <w:sz w:val="22"/>
        </w:rPr>
      </w:pPr>
      <w:r w:rsidRPr="003A5E3A">
        <w:rPr>
          <w:sz w:val="22"/>
        </w:rPr>
        <w:t xml:space="preserve">V případě opoždění objednatele s úhradou daňového dokladu má zhotovitel právo požadovat na objednateli smluvní pokutu max. </w:t>
      </w:r>
      <w:r w:rsidR="00453094">
        <w:rPr>
          <w:bCs/>
          <w:sz w:val="22"/>
        </w:rPr>
        <w:t>ve výši 0,05</w:t>
      </w:r>
      <w:r w:rsidR="007D4516">
        <w:rPr>
          <w:bCs/>
          <w:sz w:val="22"/>
        </w:rPr>
        <w:t xml:space="preserve"> </w:t>
      </w:r>
      <w:r w:rsidRPr="003A5E3A">
        <w:rPr>
          <w:bCs/>
          <w:sz w:val="22"/>
        </w:rPr>
        <w:t xml:space="preserve">% </w:t>
      </w:r>
      <w:r w:rsidRPr="003A5E3A">
        <w:rPr>
          <w:sz w:val="22"/>
        </w:rPr>
        <w:t>z nezaplacené částky za každý den prodlení.</w:t>
      </w:r>
    </w:p>
    <w:p w14:paraId="12B3DF4D" w14:textId="77777777" w:rsidR="00274E03" w:rsidRDefault="00274E03" w:rsidP="00BF3EF7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 w:rsidRPr="00274E03">
        <w:rPr>
          <w:sz w:val="22"/>
        </w:rPr>
        <w:t>13.</w:t>
      </w:r>
      <w:r>
        <w:rPr>
          <w:sz w:val="22"/>
        </w:rPr>
        <w:t>2</w:t>
      </w:r>
      <w:r>
        <w:rPr>
          <w:sz w:val="22"/>
        </w:rPr>
        <w:tab/>
      </w:r>
      <w:r w:rsidRPr="00274E03">
        <w:rPr>
          <w:sz w:val="22"/>
        </w:rPr>
        <w:t xml:space="preserve">Objednatel si vyhrazuje právo na úhradu smluvní pokuty formou zápočtu ke kterékoliv splatné pohledávce zhotovitele vůči objednateli. </w:t>
      </w:r>
    </w:p>
    <w:p w14:paraId="198A47CB" w14:textId="77777777" w:rsidR="00274E03" w:rsidRDefault="00274E03" w:rsidP="00BF3EF7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13.3</w:t>
      </w:r>
      <w:r>
        <w:rPr>
          <w:sz w:val="22"/>
        </w:rPr>
        <w:tab/>
        <w:t>Kterákoliv smluvní pokuta dle této smlouvy nevylučuje nárok na náhradu škody.</w:t>
      </w:r>
    </w:p>
    <w:p w14:paraId="68F100C6" w14:textId="77777777" w:rsidR="00B11A83" w:rsidRDefault="00B11A83" w:rsidP="00BF3EF7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13.4</w:t>
      </w:r>
      <w:r>
        <w:rPr>
          <w:sz w:val="22"/>
        </w:rPr>
        <w:tab/>
        <w:t xml:space="preserve">V případě jakéhokoli dalšího porušení této smlouvy nad rámec případů v tomto článku uvedených má objednatel právo </w:t>
      </w:r>
      <w:r w:rsidR="00453094">
        <w:rPr>
          <w:sz w:val="22"/>
        </w:rPr>
        <w:t>účtovat smluvní pokutu ve výši 1</w:t>
      </w:r>
      <w:r>
        <w:rPr>
          <w:sz w:val="22"/>
        </w:rPr>
        <w:t>.000,- Kč za každ</w:t>
      </w:r>
      <w:r w:rsidR="006E0A2A">
        <w:rPr>
          <w:sz w:val="22"/>
        </w:rPr>
        <w:t>ý den prodlení a </w:t>
      </w:r>
      <w:r>
        <w:rPr>
          <w:sz w:val="22"/>
        </w:rPr>
        <w:t>jednotlivý případ porušení, pokud porušení neodstraní do 3 dnů poté, co byl na porušení písemně upozorněn.</w:t>
      </w:r>
    </w:p>
    <w:p w14:paraId="00B79775" w14:textId="77777777" w:rsidR="00B11A83" w:rsidRDefault="00B11A83" w:rsidP="00BF3EF7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13.5</w:t>
      </w:r>
      <w:r>
        <w:rPr>
          <w:sz w:val="22"/>
        </w:rPr>
        <w:tab/>
        <w:t>Účastníci jsou oprávněni požadovat náhradu škody způ</w:t>
      </w:r>
      <w:r w:rsidR="00792F48">
        <w:rPr>
          <w:sz w:val="22"/>
        </w:rPr>
        <w:t>sobené porušením povinnosti, na </w:t>
      </w:r>
      <w:r>
        <w:rPr>
          <w:sz w:val="22"/>
        </w:rPr>
        <w:t xml:space="preserve">kterou se vztahuje smluvní pokuta, a domáhat se náhrady škody nehledě na částku uhrazené smluvní pokuty. Právo kterékoliv smluvní strany na náhradu škody vzniklé v souvislosti s porušením této smlouvy může být uplatněno samostatně. </w:t>
      </w:r>
    </w:p>
    <w:p w14:paraId="1E3A09B8" w14:textId="77777777" w:rsidR="00B11A83" w:rsidRDefault="00B11A83" w:rsidP="00BF3EF7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13.6</w:t>
      </w:r>
      <w:r>
        <w:rPr>
          <w:sz w:val="22"/>
        </w:rPr>
        <w:tab/>
        <w:t xml:space="preserve">Právo stran na zaplacení smluvní pokuty nebo na náhradu škody, které už existuje v době odstoupení od této smlouvy, není odstoupením dotčeno. Objednatel si vyhrazuje právo na úhradu smluvní pokuty formou zápočtu ke kterékoliv splatné pohledávce zhotovitele vůči objednateli. </w:t>
      </w:r>
    </w:p>
    <w:p w14:paraId="3393A3C0" w14:textId="77777777" w:rsidR="00875ADE" w:rsidRPr="003A5E3A" w:rsidRDefault="00875ADE" w:rsidP="00150392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F26003">
        <w:rPr>
          <w:b/>
          <w:kern w:val="28"/>
          <w:szCs w:val="26"/>
        </w:rPr>
        <w:t>4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OSTATNÍ UJEDNÁNÍ</w:t>
      </w:r>
    </w:p>
    <w:p w14:paraId="41FDBBCD" w14:textId="77777777" w:rsidR="00875ADE" w:rsidRDefault="00875ADE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F26003">
        <w:rPr>
          <w:sz w:val="22"/>
        </w:rPr>
        <w:t>4</w:t>
      </w:r>
      <w:r>
        <w:rPr>
          <w:sz w:val="22"/>
        </w:rPr>
        <w:t>.1</w:t>
      </w:r>
      <w:r>
        <w:rPr>
          <w:sz w:val="22"/>
        </w:rPr>
        <w:tab/>
      </w:r>
      <w:r w:rsidRPr="003A5E3A">
        <w:rPr>
          <w:sz w:val="22"/>
        </w:rPr>
        <w:t>Objednatel má právo na odstoupení od smlouvy v případě prodlení zhotovitele se sjednanými termíny dokončení a předání příslušných částí díla o více jak 30 dní.</w:t>
      </w:r>
    </w:p>
    <w:p w14:paraId="3E1A8EC3" w14:textId="77777777" w:rsidR="009D1832" w:rsidRDefault="009D1832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F26003">
        <w:rPr>
          <w:sz w:val="22"/>
        </w:rPr>
        <w:t>4</w:t>
      </w:r>
      <w:r>
        <w:rPr>
          <w:sz w:val="22"/>
        </w:rPr>
        <w:t>.2</w:t>
      </w:r>
      <w:r>
        <w:rPr>
          <w:sz w:val="22"/>
        </w:rPr>
        <w:tab/>
      </w:r>
      <w:r w:rsidRPr="003A5E3A">
        <w:rPr>
          <w:sz w:val="22"/>
        </w:rPr>
        <w:t>V případě, že dojde ze strany zhotovitele k podstatným změnám, které by měnily sjednané skutečnosti této smlouvy, vyhrazuje si objednatel právo na změnu smlouvy.</w:t>
      </w:r>
    </w:p>
    <w:p w14:paraId="1BE3A48F" w14:textId="77777777" w:rsidR="009D1832" w:rsidRDefault="009D1832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F26003">
        <w:rPr>
          <w:sz w:val="22"/>
        </w:rPr>
        <w:t>4</w:t>
      </w:r>
      <w:r>
        <w:rPr>
          <w:sz w:val="22"/>
        </w:rPr>
        <w:t>.3</w:t>
      </w:r>
      <w:r>
        <w:rPr>
          <w:sz w:val="22"/>
        </w:rPr>
        <w:tab/>
      </w:r>
      <w:r w:rsidRPr="009D1832">
        <w:rPr>
          <w:sz w:val="22"/>
        </w:rPr>
        <w:t>Při hrubém nedodržení závazků, plynoucích z této smlouvy, má kterákoliv strana právo odstoupit od této smlouvy. Tyto nedostatky musí být druhé straně písemně sděleny minimálně v desetidenním předstihu.</w:t>
      </w:r>
    </w:p>
    <w:p w14:paraId="5DCDB381" w14:textId="11F87AE9" w:rsidR="00875ADE" w:rsidRDefault="00F26003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14</w:t>
      </w:r>
      <w:r w:rsidR="009D1832">
        <w:rPr>
          <w:sz w:val="22"/>
        </w:rPr>
        <w:t>.4</w:t>
      </w:r>
      <w:r w:rsidR="009D1832">
        <w:rPr>
          <w:sz w:val="22"/>
        </w:rPr>
        <w:tab/>
      </w:r>
      <w:r w:rsidR="009D1832" w:rsidRPr="00AD72C4">
        <w:rPr>
          <w:sz w:val="22"/>
          <w:szCs w:val="22"/>
        </w:rPr>
        <w:t xml:space="preserve">Zhotovitel tímto prohlašuje, že na sebe přebírá nebezpečí změny okolností po uzavření Smlouvy ve smyslu </w:t>
      </w:r>
      <w:r w:rsidR="000E4D54">
        <w:rPr>
          <w:sz w:val="22"/>
          <w:szCs w:val="22"/>
        </w:rPr>
        <w:t xml:space="preserve">ustanovení </w:t>
      </w:r>
      <w:r w:rsidR="009D1832">
        <w:rPr>
          <w:sz w:val="22"/>
          <w:szCs w:val="22"/>
        </w:rPr>
        <w:t>§ 1765, 1766 a 2620 odst. 2 o</w:t>
      </w:r>
      <w:r w:rsidR="009D1832" w:rsidRPr="00AD72C4">
        <w:rPr>
          <w:sz w:val="22"/>
          <w:szCs w:val="22"/>
        </w:rPr>
        <w:t>bčanského zákoníku.</w:t>
      </w:r>
      <w:r w:rsidR="00875ADE">
        <w:rPr>
          <w:sz w:val="22"/>
        </w:rPr>
        <w:tab/>
      </w:r>
    </w:p>
    <w:p w14:paraId="376C3BD9" w14:textId="78D73CB4" w:rsidR="00365461" w:rsidRPr="00365461" w:rsidRDefault="00F26003" w:rsidP="00365461">
      <w:pPr>
        <w:tabs>
          <w:tab w:val="left" w:pos="851"/>
        </w:tabs>
        <w:jc w:val="both"/>
        <w:rPr>
          <w:b/>
          <w:noProof/>
          <w:color w:val="000000"/>
          <w:sz w:val="22"/>
          <w:szCs w:val="22"/>
        </w:rPr>
      </w:pPr>
      <w:r>
        <w:rPr>
          <w:sz w:val="22"/>
        </w:rPr>
        <w:t>14</w:t>
      </w:r>
      <w:r w:rsidR="00365461">
        <w:rPr>
          <w:sz w:val="22"/>
        </w:rPr>
        <w:t>.</w:t>
      </w:r>
      <w:r w:rsidR="001C7199">
        <w:rPr>
          <w:sz w:val="22"/>
        </w:rPr>
        <w:t>5</w:t>
      </w:r>
      <w:r w:rsidR="00365461">
        <w:rPr>
          <w:sz w:val="22"/>
        </w:rPr>
        <w:t xml:space="preserve">       </w:t>
      </w:r>
      <w:r w:rsidR="00365461" w:rsidRPr="00365461">
        <w:rPr>
          <w:sz w:val="22"/>
          <w:szCs w:val="22"/>
        </w:rPr>
        <w:t xml:space="preserve">Zhotovitel se seznámil se zadávacími podmínkami a dalšími skutečnostmi uvedenými v zadávací dokumentaci pro veřejnou zakázku </w:t>
      </w:r>
      <w:r w:rsidR="00365461" w:rsidRPr="00365461">
        <w:rPr>
          <w:color w:val="000000"/>
          <w:sz w:val="22"/>
          <w:szCs w:val="22"/>
        </w:rPr>
        <w:t>„</w:t>
      </w:r>
      <w:r w:rsidR="00AB5D04" w:rsidRPr="00AB5D04">
        <w:rPr>
          <w:b/>
          <w:color w:val="000000"/>
          <w:szCs w:val="24"/>
        </w:rPr>
        <w:t>ZŠ Husova, Liberec – projektová příprava na úpravu vnějšího pláště a odizolování objektu</w:t>
      </w:r>
      <w:r w:rsidR="00365461" w:rsidRPr="00365461">
        <w:rPr>
          <w:color w:val="000000"/>
          <w:sz w:val="22"/>
          <w:szCs w:val="22"/>
        </w:rPr>
        <w:t>“ včetně všech jejích příloh, což podpisem této smlouvy stvrzuje.</w:t>
      </w:r>
    </w:p>
    <w:p w14:paraId="4E40C175" w14:textId="77777777" w:rsidR="00365461" w:rsidRDefault="00365461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</w:p>
    <w:p w14:paraId="254A863D" w14:textId="77777777" w:rsidR="00176CFF" w:rsidRPr="003A5E3A" w:rsidRDefault="00F26003" w:rsidP="00150392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15</w:t>
      </w:r>
      <w:r w:rsidR="00176CFF" w:rsidRPr="00273E84">
        <w:rPr>
          <w:b/>
          <w:kern w:val="28"/>
          <w:szCs w:val="26"/>
        </w:rPr>
        <w:tab/>
        <w:t>DOLOŽKY</w:t>
      </w:r>
    </w:p>
    <w:p w14:paraId="370C98BE" w14:textId="77777777" w:rsidR="009D1832" w:rsidRDefault="004A0A4C" w:rsidP="00BF3EF7">
      <w:pPr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F26003">
        <w:rPr>
          <w:sz w:val="22"/>
          <w:szCs w:val="22"/>
        </w:rPr>
        <w:t>5</w:t>
      </w:r>
      <w:r w:rsidR="009D1832">
        <w:rPr>
          <w:sz w:val="22"/>
          <w:szCs w:val="22"/>
        </w:rPr>
        <w:t>.1</w:t>
      </w:r>
      <w:r w:rsidR="009D1832">
        <w:rPr>
          <w:sz w:val="22"/>
          <w:szCs w:val="22"/>
        </w:rPr>
        <w:tab/>
      </w:r>
      <w:r w:rsidR="00875ADE" w:rsidRPr="00B11D02">
        <w:rPr>
          <w:sz w:val="22"/>
          <w:szCs w:val="22"/>
        </w:rPr>
        <w:t xml:space="preserve">Smluvní strany souhlasí, že tato smlouva může být zveřejněna na webových stránkách </w:t>
      </w:r>
      <w:r w:rsidR="0010779C">
        <w:rPr>
          <w:sz w:val="22"/>
          <w:szCs w:val="22"/>
        </w:rPr>
        <w:t>s</w:t>
      </w:r>
      <w:r w:rsidR="00875ADE" w:rsidRPr="00B11D02">
        <w:rPr>
          <w:sz w:val="22"/>
          <w:szCs w:val="22"/>
        </w:rPr>
        <w:t>tatutárního města Liberec (</w:t>
      </w:r>
      <w:hyperlink r:id="rId8" w:history="1">
        <w:r w:rsidR="00875ADE" w:rsidRPr="00B11D02">
          <w:rPr>
            <w:sz w:val="22"/>
            <w:szCs w:val="22"/>
          </w:rPr>
          <w:t>www.liberec.cz</w:t>
        </w:r>
      </w:hyperlink>
      <w:r w:rsidR="00875ADE" w:rsidRPr="00B11D02">
        <w:rPr>
          <w:sz w:val="22"/>
          <w:szCs w:val="22"/>
        </w:rPr>
        <w:t>), s výjimkou osobních údajů fyzických osob uvedených v této smlouvě.</w:t>
      </w:r>
    </w:p>
    <w:p w14:paraId="794C8EE8" w14:textId="77777777" w:rsidR="004A2A9F" w:rsidRPr="009D1832" w:rsidRDefault="009D1832" w:rsidP="00BF3EF7">
      <w:pPr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F26003">
        <w:rPr>
          <w:sz w:val="22"/>
          <w:szCs w:val="22"/>
        </w:rPr>
        <w:t>5</w:t>
      </w:r>
      <w:r>
        <w:rPr>
          <w:sz w:val="22"/>
          <w:szCs w:val="22"/>
        </w:rPr>
        <w:t>.2</w:t>
      </w:r>
      <w:r>
        <w:rPr>
          <w:sz w:val="22"/>
          <w:szCs w:val="22"/>
        </w:rPr>
        <w:tab/>
      </w:r>
      <w:r w:rsidR="004A2A9F" w:rsidRPr="004A2A9F">
        <w:rPr>
          <w:sz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09134AFA" w14:textId="205D0C2B" w:rsidR="004A2A9F" w:rsidRDefault="00F26003" w:rsidP="00BF3EF7">
      <w:p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15</w:t>
      </w:r>
      <w:r w:rsidR="005E0F4C">
        <w:rPr>
          <w:sz w:val="22"/>
        </w:rPr>
        <w:t>.3</w:t>
      </w:r>
      <w:r w:rsidR="005E0F4C">
        <w:rPr>
          <w:sz w:val="22"/>
        </w:rPr>
        <w:tab/>
      </w:r>
      <w:r w:rsidR="004A2A9F" w:rsidRPr="005E0F4C">
        <w:rPr>
          <w:sz w:val="22"/>
        </w:rPr>
        <w:t xml:space="preserve">Smluvní strany berou na vědomí, že jsou povinny označit údaje ve smlouvě, které jsou chráněny zvláštními zákony (obchodní, bankovní tajemství, osobní údaje, …) a nemohou </w:t>
      </w:r>
      <w:r w:rsidR="00F97E2D">
        <w:rPr>
          <w:sz w:val="22"/>
        </w:rPr>
        <w:t>být poskytnuty, a to </w:t>
      </w:r>
      <w:r w:rsidR="004A2A9F" w:rsidRPr="005E0F4C">
        <w:rPr>
          <w:sz w:val="22"/>
        </w:rPr>
        <w:t xml:space="preserve">šedou barvou zvýraznění textu. </w:t>
      </w:r>
      <w:r w:rsidR="00F96672" w:rsidRPr="00F96672">
        <w:rPr>
          <w:iCs/>
        </w:rPr>
        <w:t xml:space="preserve"> </w:t>
      </w:r>
      <w:r w:rsidR="00F96672" w:rsidRPr="00114F45">
        <w:rPr>
          <w:iCs/>
        </w:rPr>
        <w:t>Neoznačení údajů je považováno za souhlas s jejich uveřejněním a za souhlas subjektu údajů.</w:t>
      </w:r>
    </w:p>
    <w:p w14:paraId="4430137D" w14:textId="77777777" w:rsidR="00DB21F9" w:rsidRPr="002F3B00" w:rsidRDefault="00F26003" w:rsidP="00BF3EF7">
      <w:pPr>
        <w:jc w:val="both"/>
        <w:rPr>
          <w:sz w:val="22"/>
          <w:szCs w:val="22"/>
        </w:rPr>
      </w:pPr>
      <w:r>
        <w:t>15</w:t>
      </w:r>
      <w:r w:rsidR="00DB21F9">
        <w:t xml:space="preserve">.4       </w:t>
      </w:r>
      <w:r w:rsidR="00DB21F9" w:rsidRPr="002F3B00">
        <w:rPr>
          <w:sz w:val="22"/>
          <w:szCs w:val="22"/>
        </w:rPr>
        <w:t xml:space="preserve">Smlouva nabývá účinnosti nejdříve dnem uveřejnění v registru smluv v souladu </w:t>
      </w:r>
      <w:r w:rsidR="00BF3EF7">
        <w:rPr>
          <w:sz w:val="22"/>
          <w:szCs w:val="22"/>
        </w:rPr>
        <w:t>s § 6 odst. 1 </w:t>
      </w:r>
      <w:r w:rsidR="00DB21F9" w:rsidRPr="002F3B00">
        <w:rPr>
          <w:sz w:val="22"/>
          <w:szCs w:val="22"/>
        </w:rPr>
        <w:t xml:space="preserve">zákona č. 340/2015 Sb., o zvláštních podmínkách účinnosti některých smluv, uveřejňování těchto smluv a o registru smluv (zákon o registru smluv). </w:t>
      </w:r>
    </w:p>
    <w:p w14:paraId="036884DF" w14:textId="77777777" w:rsidR="00DB21F9" w:rsidRPr="002F3B00" w:rsidRDefault="00F26003" w:rsidP="00BF3EF7">
      <w:pPr>
        <w:jc w:val="both"/>
        <w:rPr>
          <w:b/>
          <w:bCs/>
          <w:color w:val="000000"/>
          <w:sz w:val="22"/>
          <w:szCs w:val="22"/>
        </w:rPr>
      </w:pPr>
      <w:r>
        <w:t>15</w:t>
      </w:r>
      <w:r w:rsidR="00DB21F9">
        <w:t xml:space="preserve">.5       </w:t>
      </w:r>
      <w:r w:rsidR="00DB21F9" w:rsidRPr="002F3B00">
        <w:rPr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</w:t>
      </w:r>
      <w:r w:rsidR="00F97E2D" w:rsidRPr="002F3B00">
        <w:rPr>
          <w:sz w:val="22"/>
          <w:szCs w:val="22"/>
        </w:rPr>
        <w:t>ění bez právního důvodu, a to i </w:t>
      </w:r>
      <w:r w:rsidR="00DB21F9" w:rsidRPr="002F3B00">
        <w:rPr>
          <w:sz w:val="22"/>
          <w:szCs w:val="22"/>
        </w:rPr>
        <w:t>v případě, že druhá strana takové plnění přijme a potvrdí jeho přijetí.</w:t>
      </w:r>
    </w:p>
    <w:p w14:paraId="23FAEC8D" w14:textId="77777777" w:rsidR="00875ADE" w:rsidRPr="003A5E3A" w:rsidRDefault="00875ADE" w:rsidP="00150392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</w:t>
      </w:r>
      <w:r w:rsidR="00F26003">
        <w:rPr>
          <w:b/>
          <w:kern w:val="28"/>
          <w:szCs w:val="26"/>
        </w:rPr>
        <w:t>l. 16</w:t>
      </w:r>
      <w:r>
        <w:rPr>
          <w:b/>
          <w:kern w:val="28"/>
          <w:szCs w:val="26"/>
        </w:rPr>
        <w:tab/>
      </w:r>
      <w:r w:rsidR="005E0F4C">
        <w:rPr>
          <w:b/>
          <w:kern w:val="28"/>
          <w:szCs w:val="26"/>
        </w:rPr>
        <w:t xml:space="preserve">ZÁVĚREČNÁ </w:t>
      </w:r>
      <w:r w:rsidRPr="003A5E3A">
        <w:rPr>
          <w:b/>
          <w:kern w:val="28"/>
          <w:szCs w:val="26"/>
        </w:rPr>
        <w:t>USTANOVENÍ</w:t>
      </w:r>
    </w:p>
    <w:p w14:paraId="6C51B02A" w14:textId="77777777" w:rsidR="00365461" w:rsidRDefault="00365461" w:rsidP="0036546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F26003">
        <w:rPr>
          <w:sz w:val="22"/>
        </w:rPr>
        <w:t>6</w:t>
      </w:r>
      <w:r>
        <w:rPr>
          <w:sz w:val="22"/>
        </w:rPr>
        <w:t>.1</w:t>
      </w:r>
      <w:r>
        <w:rPr>
          <w:sz w:val="22"/>
        </w:rPr>
        <w:tab/>
      </w:r>
      <w:r w:rsidRPr="00A94F59">
        <w:rPr>
          <w:sz w:val="22"/>
        </w:rPr>
        <w:t>Tato smlo</w:t>
      </w:r>
      <w:r>
        <w:rPr>
          <w:sz w:val="22"/>
        </w:rPr>
        <w:t>uva nabývá platnosti</w:t>
      </w:r>
      <w:r w:rsidRPr="00A94F59">
        <w:rPr>
          <w:sz w:val="22"/>
        </w:rPr>
        <w:t xml:space="preserve"> dnem jejího podpisu oprávněnými zástupci smluvních stran.</w:t>
      </w:r>
    </w:p>
    <w:p w14:paraId="14E03E63" w14:textId="77777777" w:rsidR="00875ADE" w:rsidRPr="003A5E3A" w:rsidRDefault="00F56F2A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F26003">
        <w:rPr>
          <w:sz w:val="22"/>
        </w:rPr>
        <w:t>6</w:t>
      </w:r>
      <w:r w:rsidR="00365461">
        <w:rPr>
          <w:sz w:val="22"/>
        </w:rPr>
        <w:t>.2</w:t>
      </w:r>
      <w:r w:rsidR="00875ADE">
        <w:rPr>
          <w:sz w:val="22"/>
        </w:rPr>
        <w:tab/>
      </w:r>
      <w:r w:rsidR="00875ADE" w:rsidRPr="003A5E3A">
        <w:rPr>
          <w:sz w:val="22"/>
        </w:rPr>
        <w:t>Tato smlouva je sepsána ve 4 stejnopisech, z nichž objednatel i zhotovitel obdrží po dvou vyhotoveních.</w:t>
      </w:r>
    </w:p>
    <w:p w14:paraId="79C60AA4" w14:textId="77777777" w:rsidR="00875ADE" w:rsidRPr="003A5E3A" w:rsidRDefault="00F56F2A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F26003">
        <w:rPr>
          <w:sz w:val="22"/>
        </w:rPr>
        <w:t>6</w:t>
      </w:r>
      <w:r w:rsidR="00365461">
        <w:rPr>
          <w:sz w:val="22"/>
        </w:rPr>
        <w:t>.3</w:t>
      </w:r>
      <w:r w:rsidR="00875ADE">
        <w:rPr>
          <w:sz w:val="22"/>
        </w:rPr>
        <w:tab/>
      </w:r>
      <w:r w:rsidR="00875ADE" w:rsidRPr="003A5E3A">
        <w:rPr>
          <w:sz w:val="22"/>
        </w:rPr>
        <w:t>Tuto smlouvu lze měnit a doplňovat výlučně písemnými číslovanými dodatky, podepsanými statutárními zástupci obou smluvních stran.</w:t>
      </w:r>
    </w:p>
    <w:p w14:paraId="3D933C00" w14:textId="77777777" w:rsidR="00875ADE" w:rsidRDefault="00F56F2A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F26003">
        <w:rPr>
          <w:sz w:val="22"/>
        </w:rPr>
        <w:t>6</w:t>
      </w:r>
      <w:r w:rsidR="00365461">
        <w:rPr>
          <w:sz w:val="22"/>
        </w:rPr>
        <w:t>.4</w:t>
      </w:r>
      <w:r w:rsidR="00875ADE">
        <w:rPr>
          <w:sz w:val="22"/>
        </w:rPr>
        <w:tab/>
      </w:r>
      <w:r w:rsidR="00875ADE" w:rsidRPr="003A5E3A">
        <w:rPr>
          <w:sz w:val="22"/>
        </w:rPr>
        <w:t>Smluvní strany po jejím přečtení prohlašují, že souhlasí s jejím obsahem, že smlouva byla sepsána určitě, srozumitelně, na základě jejich pravé a svobodné v</w:t>
      </w:r>
      <w:r w:rsidR="00792F48">
        <w:rPr>
          <w:sz w:val="22"/>
        </w:rPr>
        <w:t>ůle, bez nátlaku na některou ze </w:t>
      </w:r>
      <w:r w:rsidR="00875ADE" w:rsidRPr="003A5E3A">
        <w:rPr>
          <w:sz w:val="22"/>
        </w:rPr>
        <w:t xml:space="preserve">stran. </w:t>
      </w:r>
    </w:p>
    <w:p w14:paraId="5471A0BE" w14:textId="77777777" w:rsidR="00176CFF" w:rsidRDefault="00176CFF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</w:p>
    <w:p w14:paraId="26308393" w14:textId="77777777" w:rsidR="005E0F4C" w:rsidRPr="00176CFF" w:rsidRDefault="00176CFF" w:rsidP="00BF3EF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outlineLvl w:val="1"/>
        <w:rPr>
          <w:sz w:val="22"/>
          <w:u w:val="single"/>
        </w:rPr>
      </w:pPr>
      <w:r w:rsidRPr="00176CFF">
        <w:rPr>
          <w:sz w:val="22"/>
          <w:u w:val="single"/>
        </w:rPr>
        <w:t>Přílohy</w:t>
      </w:r>
    </w:p>
    <w:p w14:paraId="2E345D1E" w14:textId="77777777" w:rsidR="00365461" w:rsidRPr="00365461" w:rsidRDefault="00365461" w:rsidP="00365461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365461">
        <w:rPr>
          <w:sz w:val="22"/>
          <w:szCs w:val="22"/>
        </w:rPr>
        <w:t>č. 1 -Titulní list nabídky k veřejné zakázce</w:t>
      </w:r>
    </w:p>
    <w:p w14:paraId="29E52303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567CFF22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14549B6A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3A5E3A" w14:paraId="3E2EA654" w14:textId="77777777" w:rsidTr="00CA2F9B">
        <w:trPr>
          <w:jc w:val="center"/>
        </w:trPr>
        <w:tc>
          <w:tcPr>
            <w:tcW w:w="3685" w:type="dxa"/>
          </w:tcPr>
          <w:p w14:paraId="0CDADFBE" w14:textId="77777777" w:rsidR="00875ADE" w:rsidRPr="003A5E3A" w:rsidRDefault="00336B84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>V Liberci</w:t>
            </w:r>
            <w:r w:rsidR="00875ADE" w:rsidRPr="003A5E3A">
              <w:rPr>
                <w:szCs w:val="24"/>
              </w:rPr>
              <w:t xml:space="preserve"> dne …………………..</w:t>
            </w:r>
          </w:p>
        </w:tc>
        <w:tc>
          <w:tcPr>
            <w:tcW w:w="708" w:type="dxa"/>
          </w:tcPr>
          <w:p w14:paraId="43C63246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</w:tcPr>
          <w:p w14:paraId="25836E64" w14:textId="77777777" w:rsidR="00875ADE" w:rsidRPr="003A5E3A" w:rsidRDefault="00875ADE" w:rsidP="0010779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 w:rsidRPr="003A5E3A">
              <w:rPr>
                <w:szCs w:val="24"/>
              </w:rPr>
              <w:t>V </w:t>
            </w:r>
            <w:r w:rsidR="0010779C">
              <w:rPr>
                <w:szCs w:val="24"/>
              </w:rPr>
              <w:t>Liberci</w:t>
            </w:r>
            <w:r w:rsidRPr="003A5E3A">
              <w:rPr>
                <w:szCs w:val="24"/>
              </w:rPr>
              <w:t xml:space="preserve"> dne</w:t>
            </w:r>
            <w:r w:rsidR="00670BEE">
              <w:rPr>
                <w:szCs w:val="24"/>
              </w:rPr>
              <w:t xml:space="preserve"> </w:t>
            </w:r>
            <w:r w:rsidR="00771542">
              <w:rPr>
                <w:szCs w:val="24"/>
              </w:rPr>
              <w:t>………………</w:t>
            </w:r>
            <w:r w:rsidRPr="003A5E3A">
              <w:rPr>
                <w:szCs w:val="24"/>
              </w:rPr>
              <w:t xml:space="preserve"> </w:t>
            </w:r>
          </w:p>
        </w:tc>
      </w:tr>
    </w:tbl>
    <w:p w14:paraId="1EAFC09B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77CB6D9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667F9A0A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48457176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3A5E3A" w14:paraId="266F2391" w14:textId="77777777" w:rsidTr="00CA2F9B">
        <w:trPr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14:paraId="2B1E9110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</w:tcPr>
          <w:p w14:paraId="4EAFDA72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B5C13C4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</w:tr>
      <w:tr w:rsidR="00875ADE" w:rsidRPr="003A5E3A" w14:paraId="4DE78CBC" w14:textId="77777777" w:rsidTr="00CA2F9B">
        <w:trPr>
          <w:jc w:val="center"/>
        </w:trPr>
        <w:tc>
          <w:tcPr>
            <w:tcW w:w="3685" w:type="dxa"/>
            <w:tcBorders>
              <w:top w:val="dotted" w:sz="4" w:space="0" w:color="auto"/>
              <w:bottom w:val="nil"/>
            </w:tcBorders>
          </w:tcPr>
          <w:p w14:paraId="60246C6D" w14:textId="41BB0EAF" w:rsidR="00AE1F47" w:rsidRDefault="00AE1F47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 w:val="22"/>
              </w:rPr>
            </w:pPr>
            <w:r>
              <w:rPr>
                <w:sz w:val="22"/>
              </w:rPr>
              <w:t>Ing. Jaroslav Zámečník, CSc.</w:t>
            </w:r>
          </w:p>
          <w:p w14:paraId="6BDF455F" w14:textId="77777777" w:rsidR="00BD6C02" w:rsidRDefault="00365461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 w:val="22"/>
              </w:rPr>
            </w:pPr>
            <w:r>
              <w:rPr>
                <w:sz w:val="22"/>
              </w:rPr>
              <w:t>náměstek primátora</w:t>
            </w:r>
          </w:p>
          <w:p w14:paraId="6F752D58" w14:textId="77777777" w:rsidR="00875ADE" w:rsidRPr="003A5E3A" w:rsidRDefault="00875ADE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  <w:p w14:paraId="7D596F18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B07DBBC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14:paraId="2785AA6B" w14:textId="3DDCF15E" w:rsidR="00875ADE" w:rsidRPr="0010779C" w:rsidRDefault="00875ADE" w:rsidP="00365461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 w:val="22"/>
                <w:szCs w:val="22"/>
              </w:rPr>
            </w:pPr>
          </w:p>
        </w:tc>
      </w:tr>
    </w:tbl>
    <w:p w14:paraId="470ED52C" w14:textId="77777777" w:rsidR="008E4936" w:rsidRDefault="008E4936" w:rsidP="007A4B44">
      <w:pPr>
        <w:rPr>
          <w:b/>
          <w:color w:val="FF0000"/>
        </w:rPr>
      </w:pPr>
    </w:p>
    <w:sectPr w:rsidR="008E4936" w:rsidSect="00D62602">
      <w:headerReference w:type="default" r:id="rId9"/>
      <w:footerReference w:type="even" r:id="rId10"/>
      <w:footerReference w:type="default" r:id="rId11"/>
      <w:pgSz w:w="11906" w:h="16838"/>
      <w:pgMar w:top="2269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41EE" w14:textId="77777777" w:rsidR="0077716E" w:rsidRDefault="0077716E">
      <w:pPr>
        <w:spacing w:before="0"/>
      </w:pPr>
      <w:r>
        <w:separator/>
      </w:r>
    </w:p>
  </w:endnote>
  <w:endnote w:type="continuationSeparator" w:id="0">
    <w:p w14:paraId="3BCAA984" w14:textId="77777777" w:rsidR="0077716E" w:rsidRDefault="007771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399E" w14:textId="77777777" w:rsidR="006D4AE0" w:rsidRDefault="006D4A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B56213" w14:textId="77777777" w:rsidR="006D4AE0" w:rsidRDefault="006D4AE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C4A1" w14:textId="77777777" w:rsidR="006D4AE0" w:rsidRDefault="006D4AE0" w:rsidP="003A73E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7FD6" w14:textId="77777777" w:rsidR="0077716E" w:rsidRDefault="0077716E">
      <w:pPr>
        <w:spacing w:before="0"/>
      </w:pPr>
      <w:r>
        <w:separator/>
      </w:r>
    </w:p>
  </w:footnote>
  <w:footnote w:type="continuationSeparator" w:id="0">
    <w:p w14:paraId="7A73D84E" w14:textId="77777777" w:rsidR="0077716E" w:rsidRDefault="007771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91B2" w14:textId="77777777" w:rsidR="006D4AE0" w:rsidRDefault="006D4A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B8E"/>
    <w:multiLevelType w:val="hybridMultilevel"/>
    <w:tmpl w:val="068A5B52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5426662"/>
    <w:multiLevelType w:val="hybridMultilevel"/>
    <w:tmpl w:val="851638CE"/>
    <w:lvl w:ilvl="0" w:tplc="C2DC0C0C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71E63"/>
    <w:multiLevelType w:val="hybridMultilevel"/>
    <w:tmpl w:val="BE9A9F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0B1A"/>
    <w:multiLevelType w:val="hybridMultilevel"/>
    <w:tmpl w:val="FDAC4F6A"/>
    <w:lvl w:ilvl="0" w:tplc="29C00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4D4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16FBF"/>
    <w:multiLevelType w:val="multilevel"/>
    <w:tmpl w:val="825C6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BB0812"/>
    <w:multiLevelType w:val="hybridMultilevel"/>
    <w:tmpl w:val="CD3E7FBC"/>
    <w:lvl w:ilvl="0" w:tplc="CF129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9203D"/>
    <w:multiLevelType w:val="hybridMultilevel"/>
    <w:tmpl w:val="D4BE1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0E30"/>
    <w:multiLevelType w:val="hybridMultilevel"/>
    <w:tmpl w:val="DF44B4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35A1D"/>
    <w:multiLevelType w:val="hybridMultilevel"/>
    <w:tmpl w:val="B212CC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639"/>
    <w:multiLevelType w:val="hybridMultilevel"/>
    <w:tmpl w:val="7004B730"/>
    <w:lvl w:ilvl="0" w:tplc="5B7AC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0300"/>
    <w:multiLevelType w:val="hybridMultilevel"/>
    <w:tmpl w:val="B106BCDA"/>
    <w:lvl w:ilvl="0" w:tplc="0405001B">
      <w:start w:val="1"/>
      <w:numFmt w:val="lowerRoman"/>
      <w:lvlText w:val="%1."/>
      <w:lvlJc w:val="righ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B20789D"/>
    <w:multiLevelType w:val="hybridMultilevel"/>
    <w:tmpl w:val="3944769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C930C2E6">
      <w:start w:val="21"/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4B58D99E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6B3B6A"/>
    <w:multiLevelType w:val="hybridMultilevel"/>
    <w:tmpl w:val="38FA4F94"/>
    <w:lvl w:ilvl="0" w:tplc="58400140">
      <w:start w:val="1"/>
      <w:numFmt w:val="lowerLetter"/>
      <w:lvlText w:val="%1."/>
      <w:lvlJc w:val="left"/>
      <w:pPr>
        <w:ind w:left="1429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1A01AF"/>
    <w:multiLevelType w:val="hybridMultilevel"/>
    <w:tmpl w:val="7736C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11E68"/>
    <w:multiLevelType w:val="hybridMultilevel"/>
    <w:tmpl w:val="5AF24D1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3BA5047"/>
    <w:multiLevelType w:val="hybridMultilevel"/>
    <w:tmpl w:val="10EA328C"/>
    <w:lvl w:ilvl="0" w:tplc="29C00EA4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EFF20E6"/>
    <w:multiLevelType w:val="hybridMultilevel"/>
    <w:tmpl w:val="C24ED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C11B7"/>
    <w:multiLevelType w:val="hybridMultilevel"/>
    <w:tmpl w:val="8A7E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30FDF"/>
    <w:multiLevelType w:val="hybridMultilevel"/>
    <w:tmpl w:val="2668CB24"/>
    <w:lvl w:ilvl="0" w:tplc="D5DA9CD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27F2E"/>
    <w:multiLevelType w:val="hybridMultilevel"/>
    <w:tmpl w:val="BAE80542"/>
    <w:lvl w:ilvl="0" w:tplc="113A6332">
      <w:start w:val="1"/>
      <w:numFmt w:val="lowerLetter"/>
      <w:pStyle w:val="Obsah1"/>
      <w:lvlText w:val="%1."/>
      <w:lvlJc w:val="left"/>
      <w:pPr>
        <w:ind w:left="1434" w:hanging="360"/>
      </w:pPr>
    </w:lvl>
    <w:lvl w:ilvl="1" w:tplc="040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E3E5A8B"/>
    <w:multiLevelType w:val="hybridMultilevel"/>
    <w:tmpl w:val="5B067746"/>
    <w:lvl w:ilvl="0" w:tplc="9C6C5E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90B59"/>
    <w:multiLevelType w:val="multilevel"/>
    <w:tmpl w:val="EC680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3"/>
  </w:num>
  <w:num w:numId="5">
    <w:abstractNumId w:val="22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14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7"/>
  </w:num>
  <w:num w:numId="16">
    <w:abstractNumId w:val="2"/>
  </w:num>
  <w:num w:numId="17">
    <w:abstractNumId w:val="9"/>
  </w:num>
  <w:num w:numId="18">
    <w:abstractNumId w:val="0"/>
  </w:num>
  <w:num w:numId="19">
    <w:abstractNumId w:val="8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9C"/>
    <w:rsid w:val="00001377"/>
    <w:rsid w:val="00002E47"/>
    <w:rsid w:val="00007D18"/>
    <w:rsid w:val="00011EDC"/>
    <w:rsid w:val="000133CD"/>
    <w:rsid w:val="00014C86"/>
    <w:rsid w:val="0002589D"/>
    <w:rsid w:val="00031439"/>
    <w:rsid w:val="000314F7"/>
    <w:rsid w:val="00040111"/>
    <w:rsid w:val="000411C3"/>
    <w:rsid w:val="00046926"/>
    <w:rsid w:val="00061A6F"/>
    <w:rsid w:val="00062679"/>
    <w:rsid w:val="00063364"/>
    <w:rsid w:val="000700A8"/>
    <w:rsid w:val="00072340"/>
    <w:rsid w:val="00076CA1"/>
    <w:rsid w:val="000863D2"/>
    <w:rsid w:val="00087EE9"/>
    <w:rsid w:val="00091715"/>
    <w:rsid w:val="000929F3"/>
    <w:rsid w:val="0009513D"/>
    <w:rsid w:val="000A162E"/>
    <w:rsid w:val="000A3A22"/>
    <w:rsid w:val="000B2C1D"/>
    <w:rsid w:val="000B5335"/>
    <w:rsid w:val="000B652F"/>
    <w:rsid w:val="000B782D"/>
    <w:rsid w:val="000D37E5"/>
    <w:rsid w:val="000D458C"/>
    <w:rsid w:val="000D6219"/>
    <w:rsid w:val="000E2458"/>
    <w:rsid w:val="000E46AB"/>
    <w:rsid w:val="000E4D54"/>
    <w:rsid w:val="000E4FE1"/>
    <w:rsid w:val="000E7083"/>
    <w:rsid w:val="000E7DE3"/>
    <w:rsid w:val="000F1F66"/>
    <w:rsid w:val="000F5EE2"/>
    <w:rsid w:val="000F7DE0"/>
    <w:rsid w:val="0010125C"/>
    <w:rsid w:val="0010334E"/>
    <w:rsid w:val="0010779C"/>
    <w:rsid w:val="0011118D"/>
    <w:rsid w:val="00113EB6"/>
    <w:rsid w:val="0011602B"/>
    <w:rsid w:val="00116CE4"/>
    <w:rsid w:val="00117805"/>
    <w:rsid w:val="001227FB"/>
    <w:rsid w:val="0012434C"/>
    <w:rsid w:val="0012770B"/>
    <w:rsid w:val="0013694C"/>
    <w:rsid w:val="0014031B"/>
    <w:rsid w:val="00145E9F"/>
    <w:rsid w:val="00147ECD"/>
    <w:rsid w:val="00150392"/>
    <w:rsid w:val="0015111B"/>
    <w:rsid w:val="0015541A"/>
    <w:rsid w:val="001646E0"/>
    <w:rsid w:val="0016579F"/>
    <w:rsid w:val="0016683B"/>
    <w:rsid w:val="0016775C"/>
    <w:rsid w:val="00176CFF"/>
    <w:rsid w:val="0018085A"/>
    <w:rsid w:val="001941AB"/>
    <w:rsid w:val="001B182D"/>
    <w:rsid w:val="001C7199"/>
    <w:rsid w:val="001E0F83"/>
    <w:rsid w:val="001E17F3"/>
    <w:rsid w:val="001E7D56"/>
    <w:rsid w:val="001F04E3"/>
    <w:rsid w:val="001F385C"/>
    <w:rsid w:val="001F6033"/>
    <w:rsid w:val="00205725"/>
    <w:rsid w:val="00214B9A"/>
    <w:rsid w:val="0022326F"/>
    <w:rsid w:val="0024286A"/>
    <w:rsid w:val="00245AA7"/>
    <w:rsid w:val="00257038"/>
    <w:rsid w:val="00261A18"/>
    <w:rsid w:val="00263207"/>
    <w:rsid w:val="002635F7"/>
    <w:rsid w:val="00272A00"/>
    <w:rsid w:val="00273E84"/>
    <w:rsid w:val="00273EB9"/>
    <w:rsid w:val="002742F5"/>
    <w:rsid w:val="00274E03"/>
    <w:rsid w:val="00277D4F"/>
    <w:rsid w:val="0028530B"/>
    <w:rsid w:val="00292DBB"/>
    <w:rsid w:val="00294F0C"/>
    <w:rsid w:val="002A1CBB"/>
    <w:rsid w:val="002A6FB6"/>
    <w:rsid w:val="002B090D"/>
    <w:rsid w:val="002B1D57"/>
    <w:rsid w:val="002B4C9B"/>
    <w:rsid w:val="002C0534"/>
    <w:rsid w:val="002E5C82"/>
    <w:rsid w:val="002F0DA0"/>
    <w:rsid w:val="002F0FF7"/>
    <w:rsid w:val="002F3B00"/>
    <w:rsid w:val="002F43ED"/>
    <w:rsid w:val="002F5F5A"/>
    <w:rsid w:val="00302921"/>
    <w:rsid w:val="003104F6"/>
    <w:rsid w:val="00311135"/>
    <w:rsid w:val="00315107"/>
    <w:rsid w:val="00321319"/>
    <w:rsid w:val="003366EF"/>
    <w:rsid w:val="00336B84"/>
    <w:rsid w:val="003462B4"/>
    <w:rsid w:val="003539CB"/>
    <w:rsid w:val="0036314A"/>
    <w:rsid w:val="00365461"/>
    <w:rsid w:val="00366660"/>
    <w:rsid w:val="0037006B"/>
    <w:rsid w:val="00383DC5"/>
    <w:rsid w:val="0039019B"/>
    <w:rsid w:val="003962B9"/>
    <w:rsid w:val="003A0865"/>
    <w:rsid w:val="003A13ED"/>
    <w:rsid w:val="003A2968"/>
    <w:rsid w:val="003A5CFA"/>
    <w:rsid w:val="003A5E3A"/>
    <w:rsid w:val="003A73EB"/>
    <w:rsid w:val="003A78D3"/>
    <w:rsid w:val="003D1A36"/>
    <w:rsid w:val="003D5181"/>
    <w:rsid w:val="003D634D"/>
    <w:rsid w:val="003E1E32"/>
    <w:rsid w:val="003E1F63"/>
    <w:rsid w:val="003E52A6"/>
    <w:rsid w:val="003E6917"/>
    <w:rsid w:val="003F7A4E"/>
    <w:rsid w:val="0040245E"/>
    <w:rsid w:val="00404259"/>
    <w:rsid w:val="00405D24"/>
    <w:rsid w:val="00444F2F"/>
    <w:rsid w:val="00450FC8"/>
    <w:rsid w:val="00453094"/>
    <w:rsid w:val="004639F4"/>
    <w:rsid w:val="00474AF7"/>
    <w:rsid w:val="00475EB3"/>
    <w:rsid w:val="00482627"/>
    <w:rsid w:val="00483473"/>
    <w:rsid w:val="00491402"/>
    <w:rsid w:val="004A0A4C"/>
    <w:rsid w:val="004A2A9F"/>
    <w:rsid w:val="004A5780"/>
    <w:rsid w:val="004B21B0"/>
    <w:rsid w:val="004B6E06"/>
    <w:rsid w:val="004C0141"/>
    <w:rsid w:val="004C0456"/>
    <w:rsid w:val="004C0458"/>
    <w:rsid w:val="004C1210"/>
    <w:rsid w:val="004C4A5E"/>
    <w:rsid w:val="004C7DC7"/>
    <w:rsid w:val="004D1C7F"/>
    <w:rsid w:val="004D2719"/>
    <w:rsid w:val="004E13FA"/>
    <w:rsid w:val="004E1FE6"/>
    <w:rsid w:val="004E39A2"/>
    <w:rsid w:val="004F6FE7"/>
    <w:rsid w:val="005042E1"/>
    <w:rsid w:val="0051383B"/>
    <w:rsid w:val="00516619"/>
    <w:rsid w:val="00517EDB"/>
    <w:rsid w:val="00534746"/>
    <w:rsid w:val="00543B93"/>
    <w:rsid w:val="0056395F"/>
    <w:rsid w:val="00572246"/>
    <w:rsid w:val="0057442D"/>
    <w:rsid w:val="0057624D"/>
    <w:rsid w:val="00581CC5"/>
    <w:rsid w:val="00594ECB"/>
    <w:rsid w:val="005A5AA7"/>
    <w:rsid w:val="005B1313"/>
    <w:rsid w:val="005C1982"/>
    <w:rsid w:val="005C1D56"/>
    <w:rsid w:val="005C33A4"/>
    <w:rsid w:val="005C3752"/>
    <w:rsid w:val="005D091B"/>
    <w:rsid w:val="005D19D3"/>
    <w:rsid w:val="005E0F4C"/>
    <w:rsid w:val="005F144C"/>
    <w:rsid w:val="005F3EDB"/>
    <w:rsid w:val="006153F7"/>
    <w:rsid w:val="00617723"/>
    <w:rsid w:val="0062112E"/>
    <w:rsid w:val="006311D5"/>
    <w:rsid w:val="0064326C"/>
    <w:rsid w:val="006639D8"/>
    <w:rsid w:val="00667ADD"/>
    <w:rsid w:val="00667BC3"/>
    <w:rsid w:val="00670BEE"/>
    <w:rsid w:val="006742D5"/>
    <w:rsid w:val="0067572F"/>
    <w:rsid w:val="00682728"/>
    <w:rsid w:val="006968E5"/>
    <w:rsid w:val="006975D5"/>
    <w:rsid w:val="006A0742"/>
    <w:rsid w:val="006A527C"/>
    <w:rsid w:val="006A7633"/>
    <w:rsid w:val="006B27C5"/>
    <w:rsid w:val="006B408E"/>
    <w:rsid w:val="006B7AA0"/>
    <w:rsid w:val="006C49A4"/>
    <w:rsid w:val="006D3BDC"/>
    <w:rsid w:val="006D4AE0"/>
    <w:rsid w:val="006E0A2A"/>
    <w:rsid w:val="006E10C7"/>
    <w:rsid w:val="006E4A0C"/>
    <w:rsid w:val="006F07D9"/>
    <w:rsid w:val="006F3B33"/>
    <w:rsid w:val="006F5962"/>
    <w:rsid w:val="0070037C"/>
    <w:rsid w:val="0070266D"/>
    <w:rsid w:val="00703557"/>
    <w:rsid w:val="00703563"/>
    <w:rsid w:val="00703F68"/>
    <w:rsid w:val="00706492"/>
    <w:rsid w:val="00710FC3"/>
    <w:rsid w:val="0071332B"/>
    <w:rsid w:val="00715A8C"/>
    <w:rsid w:val="00716F22"/>
    <w:rsid w:val="0072211C"/>
    <w:rsid w:val="00723558"/>
    <w:rsid w:val="00723599"/>
    <w:rsid w:val="007309CE"/>
    <w:rsid w:val="0074121F"/>
    <w:rsid w:val="00744DA0"/>
    <w:rsid w:val="0074694E"/>
    <w:rsid w:val="00752D7D"/>
    <w:rsid w:val="00752DFE"/>
    <w:rsid w:val="00756BCB"/>
    <w:rsid w:val="00760CEC"/>
    <w:rsid w:val="007617FD"/>
    <w:rsid w:val="00762F5F"/>
    <w:rsid w:val="00765E8E"/>
    <w:rsid w:val="00770142"/>
    <w:rsid w:val="0077056A"/>
    <w:rsid w:val="00771542"/>
    <w:rsid w:val="0077716E"/>
    <w:rsid w:val="00777FB8"/>
    <w:rsid w:val="007811F6"/>
    <w:rsid w:val="00790A0A"/>
    <w:rsid w:val="00792F48"/>
    <w:rsid w:val="0079326E"/>
    <w:rsid w:val="007933CD"/>
    <w:rsid w:val="00794514"/>
    <w:rsid w:val="00796421"/>
    <w:rsid w:val="007976EF"/>
    <w:rsid w:val="007A14E5"/>
    <w:rsid w:val="007A4B44"/>
    <w:rsid w:val="007C1888"/>
    <w:rsid w:val="007C1BD5"/>
    <w:rsid w:val="007D4516"/>
    <w:rsid w:val="007E117C"/>
    <w:rsid w:val="007E3B9F"/>
    <w:rsid w:val="007F295D"/>
    <w:rsid w:val="007F7272"/>
    <w:rsid w:val="00800B7E"/>
    <w:rsid w:val="00806A71"/>
    <w:rsid w:val="00810477"/>
    <w:rsid w:val="00810C5D"/>
    <w:rsid w:val="008240DF"/>
    <w:rsid w:val="00832618"/>
    <w:rsid w:val="008410BC"/>
    <w:rsid w:val="00846578"/>
    <w:rsid w:val="00846FAF"/>
    <w:rsid w:val="0085604D"/>
    <w:rsid w:val="00860205"/>
    <w:rsid w:val="00864EB5"/>
    <w:rsid w:val="008650FE"/>
    <w:rsid w:val="008652AF"/>
    <w:rsid w:val="00870415"/>
    <w:rsid w:val="00875ADE"/>
    <w:rsid w:val="00883570"/>
    <w:rsid w:val="0088645A"/>
    <w:rsid w:val="008867C5"/>
    <w:rsid w:val="00886A10"/>
    <w:rsid w:val="008874B9"/>
    <w:rsid w:val="00893A74"/>
    <w:rsid w:val="008A3C95"/>
    <w:rsid w:val="008A4953"/>
    <w:rsid w:val="008A7036"/>
    <w:rsid w:val="008B1A38"/>
    <w:rsid w:val="008B1F5F"/>
    <w:rsid w:val="008B7756"/>
    <w:rsid w:val="008C2710"/>
    <w:rsid w:val="008C5475"/>
    <w:rsid w:val="008C64D4"/>
    <w:rsid w:val="008D7C97"/>
    <w:rsid w:val="008E4936"/>
    <w:rsid w:val="008E776E"/>
    <w:rsid w:val="008F2F98"/>
    <w:rsid w:val="008F39D9"/>
    <w:rsid w:val="008F629C"/>
    <w:rsid w:val="00901EC6"/>
    <w:rsid w:val="009078F7"/>
    <w:rsid w:val="009142A1"/>
    <w:rsid w:val="00923F72"/>
    <w:rsid w:val="0092699F"/>
    <w:rsid w:val="00933D7D"/>
    <w:rsid w:val="009340A9"/>
    <w:rsid w:val="00937219"/>
    <w:rsid w:val="00944334"/>
    <w:rsid w:val="00946DBA"/>
    <w:rsid w:val="00947B57"/>
    <w:rsid w:val="00951055"/>
    <w:rsid w:val="0095218C"/>
    <w:rsid w:val="00957B53"/>
    <w:rsid w:val="00957FD0"/>
    <w:rsid w:val="009673A0"/>
    <w:rsid w:val="00967C8D"/>
    <w:rsid w:val="00982CD7"/>
    <w:rsid w:val="00987D6E"/>
    <w:rsid w:val="00990A1D"/>
    <w:rsid w:val="00993901"/>
    <w:rsid w:val="0099686B"/>
    <w:rsid w:val="0099701B"/>
    <w:rsid w:val="0099743F"/>
    <w:rsid w:val="009A1034"/>
    <w:rsid w:val="009C6895"/>
    <w:rsid w:val="009D1832"/>
    <w:rsid w:val="009D7141"/>
    <w:rsid w:val="009E3215"/>
    <w:rsid w:val="009E4879"/>
    <w:rsid w:val="009F1C36"/>
    <w:rsid w:val="00A04618"/>
    <w:rsid w:val="00A06C3B"/>
    <w:rsid w:val="00A06E53"/>
    <w:rsid w:val="00A14298"/>
    <w:rsid w:val="00A14B40"/>
    <w:rsid w:val="00A25EF2"/>
    <w:rsid w:val="00A268F9"/>
    <w:rsid w:val="00A27476"/>
    <w:rsid w:val="00A358B0"/>
    <w:rsid w:val="00A36DC2"/>
    <w:rsid w:val="00A41188"/>
    <w:rsid w:val="00A44AB1"/>
    <w:rsid w:val="00A663B2"/>
    <w:rsid w:val="00A97F2E"/>
    <w:rsid w:val="00AA1ACD"/>
    <w:rsid w:val="00AA25C5"/>
    <w:rsid w:val="00AA326E"/>
    <w:rsid w:val="00AA6473"/>
    <w:rsid w:val="00AB08CA"/>
    <w:rsid w:val="00AB52DF"/>
    <w:rsid w:val="00AB5D04"/>
    <w:rsid w:val="00AD0737"/>
    <w:rsid w:val="00AD1635"/>
    <w:rsid w:val="00AD25DD"/>
    <w:rsid w:val="00AD2600"/>
    <w:rsid w:val="00AD6A96"/>
    <w:rsid w:val="00AD72C4"/>
    <w:rsid w:val="00AE1F47"/>
    <w:rsid w:val="00AE2399"/>
    <w:rsid w:val="00AF62CF"/>
    <w:rsid w:val="00AF6D30"/>
    <w:rsid w:val="00AF7BDA"/>
    <w:rsid w:val="00B047AD"/>
    <w:rsid w:val="00B112C0"/>
    <w:rsid w:val="00B11A83"/>
    <w:rsid w:val="00B11D02"/>
    <w:rsid w:val="00B12B25"/>
    <w:rsid w:val="00B13094"/>
    <w:rsid w:val="00B17733"/>
    <w:rsid w:val="00B222D7"/>
    <w:rsid w:val="00B22DF3"/>
    <w:rsid w:val="00B23215"/>
    <w:rsid w:val="00B23E48"/>
    <w:rsid w:val="00B35544"/>
    <w:rsid w:val="00B42117"/>
    <w:rsid w:val="00B46F1D"/>
    <w:rsid w:val="00B5094B"/>
    <w:rsid w:val="00B50E33"/>
    <w:rsid w:val="00B51054"/>
    <w:rsid w:val="00B526A7"/>
    <w:rsid w:val="00B54A71"/>
    <w:rsid w:val="00B55A9A"/>
    <w:rsid w:val="00B62E2D"/>
    <w:rsid w:val="00B64518"/>
    <w:rsid w:val="00B7244F"/>
    <w:rsid w:val="00B758BE"/>
    <w:rsid w:val="00B81806"/>
    <w:rsid w:val="00B82341"/>
    <w:rsid w:val="00B9144C"/>
    <w:rsid w:val="00B92FC9"/>
    <w:rsid w:val="00B955E6"/>
    <w:rsid w:val="00BA23E7"/>
    <w:rsid w:val="00BA3508"/>
    <w:rsid w:val="00BA7467"/>
    <w:rsid w:val="00BB244F"/>
    <w:rsid w:val="00BB6FC7"/>
    <w:rsid w:val="00BC15CA"/>
    <w:rsid w:val="00BC198D"/>
    <w:rsid w:val="00BD0A93"/>
    <w:rsid w:val="00BD6C02"/>
    <w:rsid w:val="00BE69F8"/>
    <w:rsid w:val="00BE703E"/>
    <w:rsid w:val="00BF3EF7"/>
    <w:rsid w:val="00BF7E0B"/>
    <w:rsid w:val="00C0387B"/>
    <w:rsid w:val="00C23B7B"/>
    <w:rsid w:val="00C348BD"/>
    <w:rsid w:val="00C37589"/>
    <w:rsid w:val="00C43224"/>
    <w:rsid w:val="00C51AB8"/>
    <w:rsid w:val="00C520F2"/>
    <w:rsid w:val="00C635F3"/>
    <w:rsid w:val="00C64E16"/>
    <w:rsid w:val="00C652F5"/>
    <w:rsid w:val="00C677F3"/>
    <w:rsid w:val="00C7248C"/>
    <w:rsid w:val="00C7304B"/>
    <w:rsid w:val="00C77CDF"/>
    <w:rsid w:val="00C912C6"/>
    <w:rsid w:val="00C97BB5"/>
    <w:rsid w:val="00CA0C8B"/>
    <w:rsid w:val="00CA22D2"/>
    <w:rsid w:val="00CA2F9B"/>
    <w:rsid w:val="00CA5267"/>
    <w:rsid w:val="00CA53F9"/>
    <w:rsid w:val="00CA5D5E"/>
    <w:rsid w:val="00CB2EF2"/>
    <w:rsid w:val="00CB3CF4"/>
    <w:rsid w:val="00CB77E8"/>
    <w:rsid w:val="00CD092C"/>
    <w:rsid w:val="00CD2386"/>
    <w:rsid w:val="00CD7614"/>
    <w:rsid w:val="00CE5165"/>
    <w:rsid w:val="00CE5B2C"/>
    <w:rsid w:val="00CE5DEF"/>
    <w:rsid w:val="00CF218A"/>
    <w:rsid w:val="00CF539C"/>
    <w:rsid w:val="00CF5FF3"/>
    <w:rsid w:val="00CF6440"/>
    <w:rsid w:val="00CF6C1C"/>
    <w:rsid w:val="00D03C69"/>
    <w:rsid w:val="00D053C4"/>
    <w:rsid w:val="00D06F9B"/>
    <w:rsid w:val="00D22147"/>
    <w:rsid w:val="00D22285"/>
    <w:rsid w:val="00D26BA5"/>
    <w:rsid w:val="00D30E30"/>
    <w:rsid w:val="00D34EE9"/>
    <w:rsid w:val="00D35778"/>
    <w:rsid w:val="00D36212"/>
    <w:rsid w:val="00D37651"/>
    <w:rsid w:val="00D452E0"/>
    <w:rsid w:val="00D540B9"/>
    <w:rsid w:val="00D57CC9"/>
    <w:rsid w:val="00D62602"/>
    <w:rsid w:val="00D63DAB"/>
    <w:rsid w:val="00D6548C"/>
    <w:rsid w:val="00D7396D"/>
    <w:rsid w:val="00D751E5"/>
    <w:rsid w:val="00D774BA"/>
    <w:rsid w:val="00D809F6"/>
    <w:rsid w:val="00D82F7B"/>
    <w:rsid w:val="00D91E9B"/>
    <w:rsid w:val="00DA513B"/>
    <w:rsid w:val="00DA531C"/>
    <w:rsid w:val="00DB09C9"/>
    <w:rsid w:val="00DB0F4E"/>
    <w:rsid w:val="00DB1A08"/>
    <w:rsid w:val="00DB1C48"/>
    <w:rsid w:val="00DB1F43"/>
    <w:rsid w:val="00DB21F9"/>
    <w:rsid w:val="00DB2811"/>
    <w:rsid w:val="00DB40A9"/>
    <w:rsid w:val="00DB4321"/>
    <w:rsid w:val="00DB4725"/>
    <w:rsid w:val="00DC2199"/>
    <w:rsid w:val="00DC3825"/>
    <w:rsid w:val="00DD169C"/>
    <w:rsid w:val="00DD1817"/>
    <w:rsid w:val="00DD49AC"/>
    <w:rsid w:val="00DE000E"/>
    <w:rsid w:val="00DE117F"/>
    <w:rsid w:val="00DE1E20"/>
    <w:rsid w:val="00DE40FD"/>
    <w:rsid w:val="00DE4AAD"/>
    <w:rsid w:val="00DE6ADE"/>
    <w:rsid w:val="00DF0C61"/>
    <w:rsid w:val="00DF5320"/>
    <w:rsid w:val="00E029A9"/>
    <w:rsid w:val="00E104A7"/>
    <w:rsid w:val="00E177EA"/>
    <w:rsid w:val="00E2402D"/>
    <w:rsid w:val="00E47ED3"/>
    <w:rsid w:val="00E62D8F"/>
    <w:rsid w:val="00E80D5E"/>
    <w:rsid w:val="00E9142E"/>
    <w:rsid w:val="00E948F7"/>
    <w:rsid w:val="00EB3FF3"/>
    <w:rsid w:val="00EB792A"/>
    <w:rsid w:val="00EC40A5"/>
    <w:rsid w:val="00EC474C"/>
    <w:rsid w:val="00EE1E79"/>
    <w:rsid w:val="00EE5B1D"/>
    <w:rsid w:val="00EF0747"/>
    <w:rsid w:val="00EF2D54"/>
    <w:rsid w:val="00EF482B"/>
    <w:rsid w:val="00EF6D0D"/>
    <w:rsid w:val="00F16DC1"/>
    <w:rsid w:val="00F2015F"/>
    <w:rsid w:val="00F26003"/>
    <w:rsid w:val="00F34E98"/>
    <w:rsid w:val="00F34ED7"/>
    <w:rsid w:val="00F4509C"/>
    <w:rsid w:val="00F519B2"/>
    <w:rsid w:val="00F56F2A"/>
    <w:rsid w:val="00F57E78"/>
    <w:rsid w:val="00F907B9"/>
    <w:rsid w:val="00F9287A"/>
    <w:rsid w:val="00F96672"/>
    <w:rsid w:val="00F970AD"/>
    <w:rsid w:val="00F97E2D"/>
    <w:rsid w:val="00FA10CD"/>
    <w:rsid w:val="00FA1FDF"/>
    <w:rsid w:val="00FA6011"/>
    <w:rsid w:val="00FA6A45"/>
    <w:rsid w:val="00FA763C"/>
    <w:rsid w:val="00FB1D5C"/>
    <w:rsid w:val="00FB2218"/>
    <w:rsid w:val="00FB31E9"/>
    <w:rsid w:val="00FB66C3"/>
    <w:rsid w:val="00FB7BC5"/>
    <w:rsid w:val="00FB7F90"/>
    <w:rsid w:val="00FC3ECC"/>
    <w:rsid w:val="00FC52C1"/>
    <w:rsid w:val="00FD799F"/>
    <w:rsid w:val="00FE2C50"/>
    <w:rsid w:val="00FE4567"/>
    <w:rsid w:val="00FE5C0A"/>
    <w:rsid w:val="00FE74ED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00D7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09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5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509C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uiPriority w:val="99"/>
    <w:rsid w:val="00F4509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4509C"/>
    <w:pPr>
      <w:ind w:left="720"/>
      <w:contextualSpacing/>
    </w:pPr>
  </w:style>
  <w:style w:type="table" w:styleId="Mkatabulky">
    <w:name w:val="Table Grid"/>
    <w:basedOn w:val="Normlntabulka"/>
    <w:uiPriority w:val="99"/>
    <w:rsid w:val="00F450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rsid w:val="00C51A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51AB8"/>
    <w:rPr>
      <w:sz w:val="20"/>
    </w:rPr>
  </w:style>
  <w:style w:type="character" w:customStyle="1" w:styleId="TextkomenteChar">
    <w:name w:val="Text komentáře Char"/>
    <w:link w:val="Textkomente"/>
    <w:locked/>
    <w:rsid w:val="00C51AB8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1A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1AB8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AB8"/>
    <w:rPr>
      <w:rFonts w:ascii="Tahoma" w:hAnsi="Tahoma"/>
      <w:sz w:val="16"/>
      <w:lang w:val="x-none" w:eastAsia="cs-CZ"/>
    </w:rPr>
  </w:style>
  <w:style w:type="paragraph" w:styleId="Zhlav">
    <w:name w:val="header"/>
    <w:basedOn w:val="Normln"/>
    <w:link w:val="ZhlavChar"/>
    <w:uiPriority w:val="99"/>
    <w:rsid w:val="003A73E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locked/>
    <w:rsid w:val="003A73EB"/>
    <w:rPr>
      <w:rFonts w:ascii="Times New Roman" w:hAnsi="Times New Roman"/>
      <w:sz w:val="20"/>
      <w:lang w:val="x-none" w:eastAsia="cs-CZ"/>
    </w:rPr>
  </w:style>
  <w:style w:type="paragraph" w:customStyle="1" w:styleId="Styl1">
    <w:name w:val="Styl1"/>
    <w:basedOn w:val="Normln"/>
    <w:uiPriority w:val="99"/>
    <w:rsid w:val="0085604D"/>
    <w:pPr>
      <w:overflowPunct/>
      <w:autoSpaceDE/>
      <w:autoSpaceDN/>
      <w:adjustRightInd/>
      <w:spacing w:before="0"/>
      <w:ind w:firstLine="624"/>
      <w:jc w:val="both"/>
      <w:textAlignment w:val="auto"/>
    </w:pPr>
    <w:rPr>
      <w:sz w:val="22"/>
    </w:rPr>
  </w:style>
  <w:style w:type="paragraph" w:customStyle="1" w:styleId="Odstavecseseznamem1">
    <w:name w:val="Odstavec se seznamem1"/>
    <w:basedOn w:val="Normln"/>
    <w:rsid w:val="00CB77E8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Calibri"/>
      <w:sz w:val="20"/>
    </w:rPr>
  </w:style>
  <w:style w:type="paragraph" w:styleId="Obsah1">
    <w:name w:val="toc 1"/>
    <w:basedOn w:val="Normln"/>
    <w:next w:val="Normln"/>
    <w:autoRedefine/>
    <w:uiPriority w:val="39"/>
    <w:locked/>
    <w:rsid w:val="000E7083"/>
    <w:pPr>
      <w:numPr>
        <w:numId w:val="3"/>
      </w:numPr>
      <w:tabs>
        <w:tab w:val="left" w:pos="851"/>
        <w:tab w:val="right" w:leader="dot" w:pos="9062"/>
      </w:tabs>
      <w:overflowPunct/>
      <w:autoSpaceDE/>
      <w:autoSpaceDN/>
      <w:adjustRightInd/>
      <w:jc w:val="both"/>
      <w:textAlignment w:val="auto"/>
    </w:pPr>
    <w:rPr>
      <w:sz w:val="22"/>
      <w:szCs w:val="24"/>
      <w:lang w:eastAsia="en-US"/>
    </w:rPr>
  </w:style>
  <w:style w:type="character" w:customStyle="1" w:styleId="cpvselected1">
    <w:name w:val="cpvselected1"/>
    <w:rsid w:val="00752D7D"/>
    <w:rPr>
      <w:color w:val="FF0000"/>
    </w:rPr>
  </w:style>
  <w:style w:type="paragraph" w:styleId="Nzev">
    <w:name w:val="Title"/>
    <w:basedOn w:val="Normln"/>
    <w:next w:val="Normln"/>
    <w:link w:val="NzevChar"/>
    <w:qFormat/>
    <w:locked/>
    <w:rsid w:val="00072340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72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3">
    <w:name w:val="Body Text 3"/>
    <w:basedOn w:val="Normln"/>
    <w:link w:val="Zkladntext3Char"/>
    <w:rsid w:val="00B11A83"/>
    <w:pPr>
      <w:overflowPunct/>
      <w:autoSpaceDE/>
      <w:autoSpaceDN/>
      <w:adjustRightInd/>
      <w:spacing w:before="0"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11A83"/>
    <w:rPr>
      <w:rFonts w:ascii="Times New Roman" w:eastAsia="Times New Roman" w:hAnsi="Times New Roman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188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97BB5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draznn">
    <w:name w:val="Emphasis"/>
    <w:basedOn w:val="Standardnpsmoodstavce"/>
    <w:uiPriority w:val="20"/>
    <w:qFormat/>
    <w:locked/>
    <w:rsid w:val="00B46F1D"/>
    <w:rPr>
      <w:i/>
      <w:iCs/>
    </w:rPr>
  </w:style>
  <w:style w:type="character" w:styleId="Siln">
    <w:name w:val="Strong"/>
    <w:basedOn w:val="Standardnpsmoodstavce"/>
    <w:uiPriority w:val="22"/>
    <w:qFormat/>
    <w:locked/>
    <w:rsid w:val="00001377"/>
    <w:rPr>
      <w:b/>
      <w:bCs/>
    </w:rPr>
  </w:style>
  <w:style w:type="paragraph" w:customStyle="1" w:styleId="Default">
    <w:name w:val="Default"/>
    <w:rsid w:val="0000137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5901-6DB8-422B-AF3E-1A0694BF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3421</Words>
  <Characters>20124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2020-02-17T11:22:00Z</dcterms:created>
  <dcterms:modified xsi:type="dcterms:W3CDTF">2020-02-21T06:39:00Z</dcterms:modified>
</cp:coreProperties>
</file>