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2E1F" w14:textId="77777777" w:rsidR="001F6590" w:rsidRDefault="001F6590" w:rsidP="00C42B74">
      <w:pPr>
        <w:pStyle w:val="Nadpis2"/>
        <w:tabs>
          <w:tab w:val="center" w:pos="4536"/>
          <w:tab w:val="left" w:pos="6620"/>
        </w:tabs>
        <w:ind w:right="-1"/>
        <w:jc w:val="center"/>
        <w:rPr>
          <w:rFonts w:ascii="Times New Roman" w:hAnsi="Times New Roman"/>
          <w:i w:val="0"/>
          <w:szCs w:val="24"/>
        </w:rPr>
      </w:pPr>
      <w:r w:rsidRPr="001F6590">
        <w:rPr>
          <w:rFonts w:ascii="Times New Roman" w:hAnsi="Times New Roman"/>
          <w:i w:val="0"/>
          <w:szCs w:val="24"/>
          <w:highlight w:val="yellow"/>
        </w:rPr>
        <w:t>NÁVRH</w:t>
      </w:r>
    </w:p>
    <w:p w14:paraId="480D9998" w14:textId="67773AB8" w:rsidR="0004634C" w:rsidRPr="00A4541F" w:rsidRDefault="00AA5DCB" w:rsidP="00C42B74">
      <w:pPr>
        <w:pStyle w:val="Nadpis2"/>
        <w:tabs>
          <w:tab w:val="center" w:pos="4536"/>
          <w:tab w:val="left" w:pos="6620"/>
        </w:tabs>
        <w:ind w:right="-1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Smlouva o dílo</w:t>
      </w:r>
    </w:p>
    <w:p w14:paraId="4CCA41BF" w14:textId="77777777" w:rsidR="006436FE" w:rsidRPr="00A4541F" w:rsidRDefault="006436FE" w:rsidP="00E877B1">
      <w:pPr>
        <w:pStyle w:val="Nadpis2"/>
        <w:tabs>
          <w:tab w:val="center" w:pos="4536"/>
          <w:tab w:val="left" w:pos="6620"/>
        </w:tabs>
        <w:ind w:right="-1"/>
        <w:jc w:val="center"/>
        <w:rPr>
          <w:rFonts w:ascii="Times New Roman" w:hAnsi="Times New Roman"/>
          <w:b w:val="0"/>
          <w:i w:val="0"/>
          <w:szCs w:val="24"/>
        </w:rPr>
      </w:pPr>
      <w:r w:rsidRPr="00A4541F">
        <w:rPr>
          <w:rFonts w:ascii="Times New Roman" w:hAnsi="Times New Roman"/>
          <w:b w:val="0"/>
          <w:i w:val="0"/>
          <w:szCs w:val="24"/>
        </w:rPr>
        <w:t xml:space="preserve">číslo objednatele </w:t>
      </w:r>
      <w:r w:rsidR="00940FED" w:rsidRPr="00A4541F">
        <w:rPr>
          <w:rFonts w:ascii="Times New Roman" w:hAnsi="Times New Roman"/>
          <w:b w:val="0"/>
          <w:i w:val="0"/>
          <w:szCs w:val="24"/>
          <w:highlight w:val="yellow"/>
        </w:rPr>
        <w:t>[</w:t>
      </w:r>
      <w:r w:rsidR="009A1793" w:rsidRPr="00A4541F">
        <w:rPr>
          <w:rFonts w:ascii="Times New Roman" w:hAnsi="Times New Roman"/>
          <w:b w:val="0"/>
          <w:i w:val="0"/>
          <w:szCs w:val="24"/>
          <w:highlight w:val="yellow"/>
        </w:rPr>
        <w:t>•</w:t>
      </w:r>
      <w:r w:rsidR="00940FED" w:rsidRPr="00A4541F">
        <w:rPr>
          <w:rFonts w:ascii="Times New Roman" w:hAnsi="Times New Roman"/>
          <w:b w:val="0"/>
          <w:i w:val="0"/>
          <w:szCs w:val="24"/>
          <w:highlight w:val="yellow"/>
        </w:rPr>
        <w:t>]</w:t>
      </w:r>
    </w:p>
    <w:p w14:paraId="06491AF3" w14:textId="77777777" w:rsidR="006436FE" w:rsidRPr="00A4541F" w:rsidRDefault="006436FE" w:rsidP="00502F26">
      <w:pPr>
        <w:spacing w:before="0"/>
        <w:jc w:val="center"/>
        <w:rPr>
          <w:szCs w:val="24"/>
        </w:rPr>
      </w:pPr>
      <w:r w:rsidRPr="00A4541F">
        <w:rPr>
          <w:szCs w:val="24"/>
        </w:rPr>
        <w:t>číslo zhotovitele</w:t>
      </w:r>
      <w:r w:rsidR="003974BE" w:rsidRPr="00A4541F">
        <w:rPr>
          <w:szCs w:val="24"/>
        </w:rPr>
        <w:t xml:space="preserve"> </w:t>
      </w:r>
      <w:r w:rsidR="0078740D" w:rsidRPr="00A4541F">
        <w:rPr>
          <w:szCs w:val="24"/>
          <w:highlight w:val="cyan"/>
        </w:rPr>
        <w:t>[</w:t>
      </w:r>
      <w:r w:rsidR="009A1793" w:rsidRPr="00A4541F">
        <w:rPr>
          <w:szCs w:val="24"/>
          <w:highlight w:val="cyan"/>
        </w:rPr>
        <w:t>•</w:t>
      </w:r>
      <w:r w:rsidR="0078740D" w:rsidRPr="00A4541F">
        <w:rPr>
          <w:szCs w:val="24"/>
          <w:highlight w:val="cyan"/>
        </w:rPr>
        <w:t>]</w:t>
      </w:r>
    </w:p>
    <w:p w14:paraId="3D9B9898" w14:textId="77777777" w:rsidR="0078740D" w:rsidRPr="00A4541F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szCs w:val="24"/>
        </w:rPr>
      </w:pPr>
    </w:p>
    <w:p w14:paraId="1539E187" w14:textId="77777777" w:rsidR="006436FE" w:rsidRPr="00A4541F" w:rsidRDefault="006436FE" w:rsidP="006552C3">
      <w:pPr>
        <w:pBdr>
          <w:bottom w:val="single" w:sz="4" w:space="1" w:color="auto"/>
        </w:pBdr>
        <w:spacing w:before="0"/>
        <w:ind w:right="-1"/>
        <w:jc w:val="center"/>
        <w:rPr>
          <w:szCs w:val="24"/>
        </w:rPr>
      </w:pPr>
      <w:r w:rsidRPr="00A4541F">
        <w:rPr>
          <w:szCs w:val="24"/>
        </w:rPr>
        <w:t xml:space="preserve">uzavřená mezi níže uvedenými účastníky podle § </w:t>
      </w:r>
      <w:r w:rsidR="0078740D" w:rsidRPr="00A4541F">
        <w:rPr>
          <w:szCs w:val="24"/>
        </w:rPr>
        <w:t xml:space="preserve">2586 </w:t>
      </w:r>
      <w:r w:rsidR="007E03E4" w:rsidRPr="00A4541F">
        <w:rPr>
          <w:szCs w:val="24"/>
        </w:rPr>
        <w:t>a </w:t>
      </w:r>
      <w:r w:rsidR="0078740D" w:rsidRPr="00A4541F">
        <w:rPr>
          <w:szCs w:val="24"/>
        </w:rPr>
        <w:t>n</w:t>
      </w:r>
      <w:r w:rsidR="006266D0" w:rsidRPr="00A4541F">
        <w:rPr>
          <w:szCs w:val="24"/>
        </w:rPr>
        <w:t>ásl</w:t>
      </w:r>
      <w:r w:rsidR="0078740D" w:rsidRPr="00A4541F">
        <w:rPr>
          <w:szCs w:val="24"/>
        </w:rPr>
        <w:t xml:space="preserve">. občanského </w:t>
      </w:r>
      <w:r w:rsidRPr="00A4541F">
        <w:rPr>
          <w:szCs w:val="24"/>
        </w:rPr>
        <w:t xml:space="preserve">zákoníku </w:t>
      </w:r>
    </w:p>
    <w:p w14:paraId="688DB781" w14:textId="77777777" w:rsidR="0078740D" w:rsidRPr="00A4541F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szCs w:val="24"/>
        </w:rPr>
      </w:pPr>
    </w:p>
    <w:p w14:paraId="1FC5CA4C" w14:textId="77777777" w:rsidR="0078740D" w:rsidRPr="00A4541F" w:rsidRDefault="0078740D" w:rsidP="006436FE">
      <w:pPr>
        <w:ind w:right="-851"/>
        <w:jc w:val="both"/>
        <w:rPr>
          <w:b/>
          <w:szCs w:val="24"/>
        </w:rPr>
      </w:pPr>
    </w:p>
    <w:p w14:paraId="01EE97CF" w14:textId="77777777" w:rsidR="006436FE" w:rsidRPr="00A4541F" w:rsidRDefault="006436FE" w:rsidP="00D6309F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Účastníci smlouvy</w:t>
      </w:r>
    </w:p>
    <w:p w14:paraId="39429DA4" w14:textId="77777777" w:rsidR="006436FE" w:rsidRPr="00A4541F" w:rsidRDefault="006436FE" w:rsidP="006436FE">
      <w:pPr>
        <w:spacing w:before="0"/>
        <w:rPr>
          <w:szCs w:val="24"/>
        </w:rPr>
      </w:pPr>
    </w:p>
    <w:p w14:paraId="4BA67452" w14:textId="77777777" w:rsidR="006436FE" w:rsidRPr="00A4541F" w:rsidRDefault="006436FE" w:rsidP="007E03E4">
      <w:pPr>
        <w:tabs>
          <w:tab w:val="left" w:pos="567"/>
          <w:tab w:val="left" w:pos="2268"/>
        </w:tabs>
        <w:spacing w:before="0"/>
        <w:rPr>
          <w:b/>
          <w:szCs w:val="24"/>
        </w:rPr>
      </w:pPr>
      <w:r w:rsidRPr="00A4541F">
        <w:rPr>
          <w:szCs w:val="24"/>
        </w:rPr>
        <w:t xml:space="preserve">1.1 </w:t>
      </w:r>
      <w:r w:rsidR="00F27980" w:rsidRPr="00A4541F">
        <w:rPr>
          <w:szCs w:val="24"/>
        </w:rPr>
        <w:tab/>
      </w:r>
      <w:r w:rsidRPr="00A4541F">
        <w:rPr>
          <w:szCs w:val="24"/>
        </w:rPr>
        <w:t>Objednatel</w:t>
      </w:r>
      <w:r w:rsidR="001C5E8B" w:rsidRPr="00A4541F">
        <w:rPr>
          <w:szCs w:val="24"/>
        </w:rPr>
        <w:t>:</w:t>
      </w:r>
      <w:r w:rsidR="00F27980" w:rsidRPr="00A4541F">
        <w:rPr>
          <w:szCs w:val="24"/>
        </w:rPr>
        <w:tab/>
      </w:r>
      <w:r w:rsidRPr="00A4541F">
        <w:rPr>
          <w:b/>
          <w:caps/>
          <w:szCs w:val="24"/>
        </w:rPr>
        <w:t>Statutární město Liberec</w:t>
      </w:r>
    </w:p>
    <w:p w14:paraId="4BC9532B" w14:textId="77777777" w:rsidR="006436FE" w:rsidRPr="00A4541F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PSČ, sídlo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  <w:t xml:space="preserve">460 </w:t>
      </w:r>
      <w:r w:rsidR="00E94C2E" w:rsidRPr="00A4541F">
        <w:rPr>
          <w:szCs w:val="24"/>
        </w:rPr>
        <w:t>59</w:t>
      </w:r>
      <w:r w:rsidR="006436FE" w:rsidRPr="00A4541F">
        <w:rPr>
          <w:szCs w:val="24"/>
        </w:rPr>
        <w:t>, Nám.</w:t>
      </w:r>
      <w:r w:rsidR="00107383" w:rsidRPr="00A4541F">
        <w:rPr>
          <w:szCs w:val="24"/>
        </w:rPr>
        <w:t xml:space="preserve"> </w:t>
      </w:r>
      <w:r w:rsidR="006436FE" w:rsidRPr="00A4541F">
        <w:rPr>
          <w:szCs w:val="24"/>
        </w:rPr>
        <w:t>Dr.</w:t>
      </w:r>
      <w:r w:rsidR="00107383" w:rsidRPr="00A4541F">
        <w:rPr>
          <w:szCs w:val="24"/>
        </w:rPr>
        <w:t xml:space="preserve"> </w:t>
      </w:r>
      <w:r w:rsidR="006436FE" w:rsidRPr="00A4541F">
        <w:rPr>
          <w:szCs w:val="24"/>
        </w:rPr>
        <w:t>E.</w:t>
      </w:r>
      <w:r w:rsidR="00107383" w:rsidRPr="00A4541F">
        <w:rPr>
          <w:szCs w:val="24"/>
        </w:rPr>
        <w:t xml:space="preserve"> </w:t>
      </w:r>
      <w:r w:rsidR="006436FE" w:rsidRPr="00A4541F">
        <w:rPr>
          <w:szCs w:val="24"/>
        </w:rPr>
        <w:t>Beneše 1, Liberec I</w:t>
      </w:r>
      <w:r w:rsidR="003974BE" w:rsidRPr="00A4541F">
        <w:rPr>
          <w:szCs w:val="24"/>
        </w:rPr>
        <w:t xml:space="preserve"> </w:t>
      </w:r>
    </w:p>
    <w:p w14:paraId="0588693F" w14:textId="77777777" w:rsidR="006436FE" w:rsidRPr="00A4541F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zastoupený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</w:r>
      <w:r w:rsidR="001A68F3">
        <w:t>Ing. Jaroslavem Zámečníkem, CSc., primátorem města</w:t>
      </w:r>
    </w:p>
    <w:p w14:paraId="5D3A5A72" w14:textId="77777777" w:rsidR="006436FE" w:rsidRPr="00A4541F" w:rsidRDefault="00F27980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IČO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  <w:t>00262978</w:t>
      </w:r>
    </w:p>
    <w:p w14:paraId="22ACA8F9" w14:textId="77777777" w:rsidR="006436FE" w:rsidRPr="00A4541F" w:rsidRDefault="00F27980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DIČ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</w:r>
      <w:r w:rsidR="00C9364F" w:rsidRPr="00A4541F">
        <w:rPr>
          <w:szCs w:val="24"/>
        </w:rPr>
        <w:t>CZ00262978</w:t>
      </w:r>
    </w:p>
    <w:p w14:paraId="54DB1EF7" w14:textId="77777777" w:rsidR="006436FE" w:rsidRPr="00A4541F" w:rsidRDefault="00F27980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Telefon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  <w:t>485 243</w:t>
      </w:r>
      <w:r w:rsidRPr="00A4541F">
        <w:rPr>
          <w:szCs w:val="24"/>
        </w:rPr>
        <w:t> </w:t>
      </w:r>
      <w:r w:rsidR="006436FE" w:rsidRPr="00A4541F">
        <w:rPr>
          <w:szCs w:val="24"/>
        </w:rPr>
        <w:t>111</w:t>
      </w:r>
    </w:p>
    <w:p w14:paraId="753FC0A5" w14:textId="77777777" w:rsidR="006436FE" w:rsidRPr="00A4541F" w:rsidRDefault="00F27980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2106FA" w:rsidRPr="00A4541F">
        <w:rPr>
          <w:szCs w:val="24"/>
        </w:rPr>
        <w:t>Fax</w:t>
      </w:r>
      <w:r w:rsidR="001C5E8B" w:rsidRPr="00A4541F">
        <w:rPr>
          <w:szCs w:val="24"/>
        </w:rPr>
        <w:t>:</w:t>
      </w:r>
      <w:r w:rsidR="002106FA" w:rsidRPr="00A4541F">
        <w:rPr>
          <w:szCs w:val="24"/>
        </w:rPr>
        <w:tab/>
        <w:t>485 243</w:t>
      </w:r>
      <w:r w:rsidRPr="00A4541F">
        <w:rPr>
          <w:szCs w:val="24"/>
        </w:rPr>
        <w:t> </w:t>
      </w:r>
      <w:r w:rsidR="002106FA" w:rsidRPr="00A4541F">
        <w:rPr>
          <w:szCs w:val="24"/>
        </w:rPr>
        <w:t>113</w:t>
      </w:r>
    </w:p>
    <w:p w14:paraId="29CE6EC2" w14:textId="77777777" w:rsidR="00756DAD" w:rsidRPr="00756DAD" w:rsidRDefault="00F27980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bank.</w:t>
      </w:r>
      <w:r w:rsidR="00107383" w:rsidRPr="00A4541F">
        <w:rPr>
          <w:szCs w:val="24"/>
        </w:rPr>
        <w:t xml:space="preserve"> </w:t>
      </w:r>
      <w:proofErr w:type="gramStart"/>
      <w:r w:rsidR="006436FE" w:rsidRPr="00A4541F">
        <w:rPr>
          <w:szCs w:val="24"/>
        </w:rPr>
        <w:t>spojení</w:t>
      </w:r>
      <w:proofErr w:type="gramEnd"/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</w:r>
      <w:r w:rsidR="00502F26" w:rsidRPr="00756DAD">
        <w:rPr>
          <w:szCs w:val="24"/>
        </w:rPr>
        <w:t>Č</w:t>
      </w:r>
      <w:r w:rsidR="00756DAD" w:rsidRPr="00756DAD">
        <w:rPr>
          <w:szCs w:val="24"/>
        </w:rPr>
        <w:t>eská národní banka</w:t>
      </w:r>
      <w:r w:rsidR="006436FE" w:rsidRPr="00756DAD">
        <w:rPr>
          <w:szCs w:val="24"/>
        </w:rPr>
        <w:t xml:space="preserve"> </w:t>
      </w:r>
    </w:p>
    <w:p w14:paraId="6F7BC2D8" w14:textId="77777777" w:rsidR="001A68F3" w:rsidRDefault="00756DAD" w:rsidP="001A68F3">
      <w:pPr>
        <w:tabs>
          <w:tab w:val="left" w:pos="567"/>
          <w:tab w:val="left" w:pos="2268"/>
        </w:tabs>
        <w:spacing w:before="0"/>
        <w:rPr>
          <w:szCs w:val="24"/>
        </w:rPr>
      </w:pPr>
      <w:r w:rsidRPr="00756DAD">
        <w:rPr>
          <w:szCs w:val="24"/>
        </w:rPr>
        <w:tab/>
      </w:r>
      <w:r w:rsidR="006436FE" w:rsidRPr="00756DAD">
        <w:rPr>
          <w:szCs w:val="24"/>
        </w:rPr>
        <w:t>č</w:t>
      </w:r>
      <w:r w:rsidRPr="00756DAD">
        <w:rPr>
          <w:szCs w:val="24"/>
        </w:rPr>
        <w:t>íslo</w:t>
      </w:r>
      <w:r w:rsidR="00107383" w:rsidRPr="00756DAD">
        <w:rPr>
          <w:szCs w:val="24"/>
        </w:rPr>
        <w:t xml:space="preserve"> </w:t>
      </w:r>
      <w:r w:rsidR="006436FE" w:rsidRPr="00756DAD">
        <w:rPr>
          <w:szCs w:val="24"/>
        </w:rPr>
        <w:t>ú</w:t>
      </w:r>
      <w:r w:rsidRPr="00756DAD">
        <w:rPr>
          <w:szCs w:val="24"/>
        </w:rPr>
        <w:t>čtu</w:t>
      </w:r>
      <w:r w:rsidR="006436FE" w:rsidRPr="00756DAD">
        <w:rPr>
          <w:szCs w:val="24"/>
        </w:rPr>
        <w:t>.:</w:t>
      </w:r>
      <w:r w:rsidR="00502F26" w:rsidRPr="00756DAD">
        <w:rPr>
          <w:szCs w:val="24"/>
        </w:rPr>
        <w:t xml:space="preserve"> </w:t>
      </w:r>
      <w:r w:rsidRPr="00756DAD">
        <w:rPr>
          <w:szCs w:val="24"/>
        </w:rPr>
        <w:tab/>
        <w:t>94-6221461/0710</w:t>
      </w:r>
    </w:p>
    <w:p w14:paraId="79EEC569" w14:textId="77777777" w:rsidR="001A68F3" w:rsidRDefault="001A68F3" w:rsidP="001A68F3">
      <w:pPr>
        <w:tabs>
          <w:tab w:val="left" w:pos="567"/>
          <w:tab w:val="left" w:pos="2268"/>
        </w:tabs>
        <w:spacing w:before="0"/>
        <w:ind w:left="426"/>
      </w:pPr>
      <w:r>
        <w:rPr>
          <w:szCs w:val="24"/>
        </w:rPr>
        <w:tab/>
      </w:r>
      <w:r>
        <w:t>ve vě</w:t>
      </w:r>
      <w:r w:rsidR="00E13F2F">
        <w:t>cech plnění díla: Ing. Michaela</w:t>
      </w:r>
      <w:r>
        <w:t xml:space="preserve"> Maturov</w:t>
      </w:r>
      <w:r w:rsidR="00E13F2F">
        <w:t>á</w:t>
      </w:r>
      <w:r>
        <w:t xml:space="preserve">, </w:t>
      </w:r>
    </w:p>
    <w:p w14:paraId="5818518B" w14:textId="77777777" w:rsidR="001A68F3" w:rsidRDefault="001A68F3" w:rsidP="001A68F3">
      <w:pPr>
        <w:tabs>
          <w:tab w:val="left" w:pos="567"/>
          <w:tab w:val="left" w:pos="2268"/>
        </w:tabs>
        <w:spacing w:before="0"/>
        <w:ind w:left="426"/>
      </w:pPr>
      <w:r>
        <w:tab/>
        <w:t xml:space="preserve">vedoucí odboru strategického rozvoje a dotací  </w:t>
      </w:r>
    </w:p>
    <w:p w14:paraId="37FD19D6" w14:textId="77777777" w:rsidR="00F27980" w:rsidRPr="00F372B5" w:rsidRDefault="00F27980" w:rsidP="007E03E4">
      <w:pPr>
        <w:tabs>
          <w:tab w:val="left" w:pos="567"/>
          <w:tab w:val="left" w:pos="2268"/>
        </w:tabs>
        <w:spacing w:before="0"/>
        <w:ind w:left="360"/>
        <w:rPr>
          <w:szCs w:val="24"/>
        </w:rPr>
      </w:pPr>
    </w:p>
    <w:p w14:paraId="03D50681" w14:textId="77777777" w:rsidR="006436FE" w:rsidRPr="00A4541F" w:rsidRDefault="007E03E4" w:rsidP="007E03E4">
      <w:pPr>
        <w:tabs>
          <w:tab w:val="left" w:pos="567"/>
          <w:tab w:val="left" w:pos="2268"/>
        </w:tabs>
        <w:spacing w:before="0"/>
        <w:ind w:left="36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(dále jen </w:t>
      </w:r>
      <w:r w:rsidR="00E94C2E" w:rsidRPr="00A4541F">
        <w:rPr>
          <w:szCs w:val="24"/>
        </w:rPr>
        <w:t>„</w:t>
      </w:r>
      <w:r w:rsidR="006436FE" w:rsidRPr="00A4541F">
        <w:rPr>
          <w:szCs w:val="24"/>
        </w:rPr>
        <w:t>objednatel</w:t>
      </w:r>
      <w:r w:rsidR="00E94C2E" w:rsidRPr="00A4541F">
        <w:rPr>
          <w:szCs w:val="24"/>
        </w:rPr>
        <w:t>“</w:t>
      </w:r>
      <w:r w:rsidR="006436FE" w:rsidRPr="00A4541F">
        <w:rPr>
          <w:szCs w:val="24"/>
        </w:rPr>
        <w:t>)</w:t>
      </w:r>
    </w:p>
    <w:p w14:paraId="1E673B96" w14:textId="77777777" w:rsidR="00502F26" w:rsidRPr="00A4541F" w:rsidRDefault="00502F26" w:rsidP="007E03E4">
      <w:pPr>
        <w:tabs>
          <w:tab w:val="left" w:pos="567"/>
        </w:tabs>
        <w:spacing w:before="0"/>
        <w:rPr>
          <w:szCs w:val="24"/>
        </w:rPr>
      </w:pPr>
    </w:p>
    <w:p w14:paraId="7965B039" w14:textId="77777777" w:rsidR="003C6AD3" w:rsidRPr="00A4541F" w:rsidRDefault="006436FE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 xml:space="preserve">1.2 </w:t>
      </w:r>
      <w:r w:rsidR="001C5E8B" w:rsidRPr="00A4541F">
        <w:rPr>
          <w:szCs w:val="24"/>
        </w:rPr>
        <w:tab/>
      </w:r>
      <w:r w:rsidRPr="00A4541F">
        <w:rPr>
          <w:szCs w:val="24"/>
        </w:rPr>
        <w:t>Zhotovitel</w:t>
      </w:r>
      <w:r w:rsidR="001C5E8B" w:rsidRPr="00A4541F">
        <w:rPr>
          <w:szCs w:val="24"/>
        </w:rPr>
        <w:t>:</w:t>
      </w:r>
      <w:r w:rsidRPr="00A4541F">
        <w:rPr>
          <w:szCs w:val="24"/>
        </w:rPr>
        <w:tab/>
      </w:r>
      <w:r w:rsidR="009A1793" w:rsidRPr="00A4541F">
        <w:rPr>
          <w:szCs w:val="24"/>
          <w:highlight w:val="cyan"/>
        </w:rPr>
        <w:t>[•]</w:t>
      </w:r>
    </w:p>
    <w:p w14:paraId="4D266687" w14:textId="77777777" w:rsidR="009A1793" w:rsidRPr="00A4541F" w:rsidRDefault="00F27980" w:rsidP="009A1793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bCs/>
          <w:szCs w:val="24"/>
        </w:rPr>
        <w:tab/>
      </w:r>
      <w:r w:rsidR="006436FE" w:rsidRPr="00A4541F">
        <w:rPr>
          <w:szCs w:val="24"/>
        </w:rPr>
        <w:t>PSČ, sídlo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</w:r>
      <w:r w:rsidR="003B4F2C" w:rsidRPr="00A4541F">
        <w:rPr>
          <w:szCs w:val="24"/>
          <w:highlight w:val="cyan"/>
        </w:rPr>
        <w:t>[•]</w:t>
      </w:r>
    </w:p>
    <w:p w14:paraId="55383191" w14:textId="77777777" w:rsidR="006436FE" w:rsidRPr="00A4541F" w:rsidRDefault="00F27980" w:rsidP="009A1793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025AD" w:rsidRPr="00A4541F">
        <w:rPr>
          <w:szCs w:val="24"/>
        </w:rPr>
        <w:t>zastoupený</w:t>
      </w:r>
      <w:r w:rsidR="001C5E8B" w:rsidRPr="00A4541F">
        <w:rPr>
          <w:szCs w:val="24"/>
        </w:rPr>
        <w:t>:</w:t>
      </w:r>
      <w:r w:rsidR="006025AD" w:rsidRPr="00A4541F">
        <w:rPr>
          <w:szCs w:val="24"/>
        </w:rPr>
        <w:tab/>
      </w:r>
      <w:r w:rsidR="003B4F2C" w:rsidRPr="00A4541F">
        <w:rPr>
          <w:szCs w:val="24"/>
          <w:highlight w:val="cyan"/>
        </w:rPr>
        <w:t>[•]</w:t>
      </w:r>
    </w:p>
    <w:p w14:paraId="67D2706C" w14:textId="77777777" w:rsidR="009A1793" w:rsidRPr="00A4541F" w:rsidRDefault="00F27980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IČO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</w:r>
      <w:r w:rsidR="003B4F2C" w:rsidRPr="00A4541F">
        <w:rPr>
          <w:szCs w:val="24"/>
          <w:highlight w:val="cyan"/>
        </w:rPr>
        <w:t>[•]</w:t>
      </w:r>
    </w:p>
    <w:p w14:paraId="0F2FDCE4" w14:textId="77777777" w:rsidR="009A1793" w:rsidRPr="00A4541F" w:rsidRDefault="00F27980" w:rsidP="007E03E4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DIČ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</w:r>
      <w:r w:rsidR="003B4F2C" w:rsidRPr="00A4541F">
        <w:rPr>
          <w:szCs w:val="24"/>
          <w:highlight w:val="cyan"/>
        </w:rPr>
        <w:t>[•]</w:t>
      </w:r>
    </w:p>
    <w:p w14:paraId="3A39E1C2" w14:textId="77777777" w:rsidR="009A1793" w:rsidRPr="00A4541F" w:rsidRDefault="00F27980" w:rsidP="009A1793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bank.</w:t>
      </w:r>
      <w:r w:rsidR="00107383" w:rsidRPr="00A4541F">
        <w:rPr>
          <w:szCs w:val="24"/>
        </w:rPr>
        <w:t xml:space="preserve"> </w:t>
      </w:r>
      <w:proofErr w:type="gramStart"/>
      <w:r w:rsidR="006436FE" w:rsidRPr="00A4541F">
        <w:rPr>
          <w:szCs w:val="24"/>
        </w:rPr>
        <w:t>spojení</w:t>
      </w:r>
      <w:proofErr w:type="gramEnd"/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</w:r>
      <w:r w:rsidR="003B4F2C" w:rsidRPr="00A4541F">
        <w:rPr>
          <w:szCs w:val="24"/>
          <w:highlight w:val="cyan"/>
        </w:rPr>
        <w:t>[•]</w:t>
      </w:r>
    </w:p>
    <w:p w14:paraId="59969B87" w14:textId="77777777" w:rsidR="009A1793" w:rsidRPr="00A4541F" w:rsidRDefault="00A14AA4" w:rsidP="009A1793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ve věcech smluvních oprávněn 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jednání</w:t>
      </w:r>
      <w:r w:rsidR="001C5E8B" w:rsidRPr="00A4541F">
        <w:rPr>
          <w:szCs w:val="24"/>
        </w:rPr>
        <w:t>:</w:t>
      </w:r>
      <w:r w:rsidR="006436FE" w:rsidRPr="00A4541F">
        <w:rPr>
          <w:szCs w:val="24"/>
        </w:rPr>
        <w:tab/>
        <w:t xml:space="preserve"> </w:t>
      </w:r>
      <w:r w:rsidR="003B4F2C" w:rsidRPr="00A4541F">
        <w:rPr>
          <w:szCs w:val="24"/>
          <w:highlight w:val="cyan"/>
        </w:rPr>
        <w:t>[•]</w:t>
      </w:r>
    </w:p>
    <w:p w14:paraId="01D971E6" w14:textId="77777777" w:rsidR="00F27980" w:rsidRDefault="00A14AA4" w:rsidP="003B4F2C">
      <w:pPr>
        <w:tabs>
          <w:tab w:val="left" w:pos="567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ve věcech technických oprávněn 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jednání</w:t>
      </w:r>
      <w:r w:rsidR="001C5E8B" w:rsidRPr="00A4541F">
        <w:rPr>
          <w:szCs w:val="24"/>
        </w:rPr>
        <w:t>:</w:t>
      </w:r>
      <w:r w:rsidR="009A1793" w:rsidRPr="00A4541F">
        <w:rPr>
          <w:szCs w:val="24"/>
        </w:rPr>
        <w:t xml:space="preserve"> </w:t>
      </w:r>
      <w:r w:rsidR="003B4F2C" w:rsidRPr="00A4541F">
        <w:rPr>
          <w:szCs w:val="24"/>
          <w:highlight w:val="cyan"/>
        </w:rPr>
        <w:t>[•]</w:t>
      </w:r>
    </w:p>
    <w:p w14:paraId="0DF32E98" w14:textId="77777777" w:rsidR="00563765" w:rsidRPr="00563765" w:rsidRDefault="00563765" w:rsidP="00563765">
      <w:pPr>
        <w:tabs>
          <w:tab w:val="left" w:pos="567"/>
          <w:tab w:val="left" w:pos="2268"/>
        </w:tabs>
        <w:spacing w:before="0"/>
        <w:rPr>
          <w:szCs w:val="24"/>
        </w:rPr>
      </w:pPr>
      <w:r>
        <w:rPr>
          <w:szCs w:val="24"/>
        </w:rPr>
        <w:tab/>
      </w:r>
      <w:r w:rsidR="00E26D7A" w:rsidRPr="00E26D7A">
        <w:rPr>
          <w:szCs w:val="24"/>
        </w:rPr>
        <w:t>zapsaný v obchodním rejstříku vedeném u ………………</w:t>
      </w:r>
      <w:r>
        <w:rPr>
          <w:szCs w:val="24"/>
        </w:rPr>
        <w:t>, oddíl……, vložka…….</w:t>
      </w:r>
    </w:p>
    <w:p w14:paraId="454F2CE0" w14:textId="77777777" w:rsidR="00563765" w:rsidRPr="00A4541F" w:rsidRDefault="00563765" w:rsidP="003B4F2C">
      <w:pPr>
        <w:tabs>
          <w:tab w:val="left" w:pos="567"/>
          <w:tab w:val="left" w:pos="2268"/>
        </w:tabs>
        <w:spacing w:before="0"/>
        <w:rPr>
          <w:szCs w:val="24"/>
        </w:rPr>
      </w:pPr>
    </w:p>
    <w:p w14:paraId="09796BF0" w14:textId="77777777" w:rsidR="006436FE" w:rsidRPr="00A4541F" w:rsidRDefault="007E03E4" w:rsidP="00F27980">
      <w:pPr>
        <w:tabs>
          <w:tab w:val="left" w:pos="426"/>
          <w:tab w:val="left" w:pos="2268"/>
        </w:tabs>
        <w:spacing w:before="0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(dále jen </w:t>
      </w:r>
      <w:r w:rsidR="00E94C2E" w:rsidRPr="00A4541F">
        <w:rPr>
          <w:szCs w:val="24"/>
        </w:rPr>
        <w:t>„</w:t>
      </w:r>
      <w:r w:rsidR="006436FE" w:rsidRPr="00A4541F">
        <w:rPr>
          <w:szCs w:val="24"/>
        </w:rPr>
        <w:t>zhotovitel</w:t>
      </w:r>
      <w:r w:rsidR="00E94C2E" w:rsidRPr="00A4541F">
        <w:rPr>
          <w:szCs w:val="24"/>
        </w:rPr>
        <w:t>“</w:t>
      </w:r>
      <w:r w:rsidR="006436FE" w:rsidRPr="00A4541F">
        <w:rPr>
          <w:szCs w:val="24"/>
        </w:rPr>
        <w:t xml:space="preserve">) </w:t>
      </w:r>
    </w:p>
    <w:p w14:paraId="122E9282" w14:textId="77777777" w:rsidR="00F27980" w:rsidRPr="00A4541F" w:rsidRDefault="00F27980" w:rsidP="006436FE">
      <w:pPr>
        <w:spacing w:before="0"/>
        <w:ind w:left="360" w:hanging="360"/>
        <w:rPr>
          <w:szCs w:val="24"/>
        </w:rPr>
      </w:pPr>
    </w:p>
    <w:p w14:paraId="1FB7412C" w14:textId="77777777" w:rsidR="006436FE" w:rsidRPr="00A4541F" w:rsidRDefault="006436FE" w:rsidP="00F27980">
      <w:pPr>
        <w:spacing w:before="0"/>
        <w:rPr>
          <w:szCs w:val="24"/>
        </w:rPr>
      </w:pPr>
      <w:r w:rsidRPr="00A4541F">
        <w:rPr>
          <w:szCs w:val="24"/>
        </w:rPr>
        <w:t xml:space="preserve">(objednatel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zhotovitel dále společně také jen jako „účastníci smlouvy“ nebo také jen „smluvní strany“)</w:t>
      </w:r>
    </w:p>
    <w:p w14:paraId="544BF473" w14:textId="77777777" w:rsidR="006436FE" w:rsidRPr="00A4541F" w:rsidRDefault="00C55F4D" w:rsidP="00D6309F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Předmět smlouvy</w:t>
      </w:r>
    </w:p>
    <w:p w14:paraId="00EDB3DA" w14:textId="77777777" w:rsidR="006436FE" w:rsidRPr="00A4541F" w:rsidRDefault="006436FE" w:rsidP="00BF6591">
      <w:pPr>
        <w:pStyle w:val="Zkladntext"/>
        <w:spacing w:before="120"/>
        <w:jc w:val="both"/>
        <w:rPr>
          <w:rFonts w:cs="Times New Roman"/>
        </w:rPr>
      </w:pPr>
      <w:r w:rsidRPr="00A4541F">
        <w:rPr>
          <w:rFonts w:cs="Times New Roman"/>
        </w:rPr>
        <w:t xml:space="preserve">Touto smlouvou se zhotovitel zavazuje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provedení díl</w:t>
      </w:r>
      <w:r w:rsidR="007E03E4" w:rsidRPr="00A4541F">
        <w:rPr>
          <w:rFonts w:cs="Times New Roman"/>
        </w:rPr>
        <w:t>a a </w:t>
      </w:r>
      <w:r w:rsidRPr="00A4541F">
        <w:rPr>
          <w:rFonts w:cs="Times New Roman"/>
        </w:rPr>
        <w:t xml:space="preserve">objednatel se zavazuje </w:t>
      </w:r>
      <w:r w:rsidR="007E03E4" w:rsidRPr="00A4541F">
        <w:rPr>
          <w:rFonts w:cs="Times New Roman"/>
        </w:rPr>
        <w:t>k </w:t>
      </w:r>
      <w:r w:rsidR="00C55F4D" w:rsidRPr="00A4541F">
        <w:rPr>
          <w:rFonts w:cs="Times New Roman"/>
        </w:rPr>
        <w:t>převzetí díl</w:t>
      </w:r>
      <w:r w:rsidR="007E03E4" w:rsidRPr="00A4541F">
        <w:rPr>
          <w:rFonts w:cs="Times New Roman"/>
        </w:rPr>
        <w:t>a a </w:t>
      </w:r>
      <w:r w:rsidRPr="00A4541F">
        <w:rPr>
          <w:rFonts w:cs="Times New Roman"/>
        </w:rPr>
        <w:t>zaplacení ceny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jeho provedení</w:t>
      </w:r>
      <w:r w:rsidR="00C55F4D" w:rsidRPr="00A4541F">
        <w:rPr>
          <w:rFonts w:cs="Times New Roman"/>
        </w:rPr>
        <w:t xml:space="preserve">, </w:t>
      </w:r>
      <w:r w:rsidR="007E03E4" w:rsidRPr="00A4541F">
        <w:rPr>
          <w:rFonts w:cs="Times New Roman"/>
        </w:rPr>
        <w:t>a </w:t>
      </w:r>
      <w:r w:rsidR="00C55F4D" w:rsidRPr="00A4541F">
        <w:rPr>
          <w:rFonts w:cs="Times New Roman"/>
        </w:rPr>
        <w:t>to z</w:t>
      </w:r>
      <w:r w:rsidR="007E03E4" w:rsidRPr="00A4541F">
        <w:rPr>
          <w:rFonts w:cs="Times New Roman"/>
        </w:rPr>
        <w:t>a </w:t>
      </w:r>
      <w:r w:rsidR="00C55F4D" w:rsidRPr="00A4541F">
        <w:rPr>
          <w:rFonts w:cs="Times New Roman"/>
        </w:rPr>
        <w:t>podmíne</w:t>
      </w:r>
      <w:r w:rsidR="007E03E4" w:rsidRPr="00A4541F">
        <w:rPr>
          <w:rFonts w:cs="Times New Roman"/>
        </w:rPr>
        <w:t>k </w:t>
      </w:r>
      <w:r w:rsidR="00C55F4D" w:rsidRPr="00A4541F">
        <w:rPr>
          <w:rFonts w:cs="Times New Roman"/>
        </w:rPr>
        <w:t xml:space="preserve">smluvených </w:t>
      </w:r>
      <w:r w:rsidR="00CC79D4" w:rsidRPr="00A4541F">
        <w:rPr>
          <w:rFonts w:cs="Times New Roman"/>
        </w:rPr>
        <w:t>dle čl. 5</w:t>
      </w:r>
      <w:r w:rsidR="006461D3" w:rsidRPr="00A4541F">
        <w:rPr>
          <w:rFonts w:cs="Times New Roman"/>
        </w:rPr>
        <w:t>.</w:t>
      </w:r>
      <w:r w:rsidR="00625FB7" w:rsidRPr="00A4541F">
        <w:rPr>
          <w:rFonts w:cs="Times New Roman"/>
        </w:rPr>
        <w:t xml:space="preserve"> této smlouvy</w:t>
      </w:r>
      <w:r w:rsidRPr="00A4541F">
        <w:rPr>
          <w:rFonts w:cs="Times New Roman"/>
        </w:rPr>
        <w:t>. Dále tato smlouv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upravuje vzájemné právní vztahy mezi objednatelem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zhotovitelem,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to </w:t>
      </w:r>
      <w:r w:rsidRPr="00A4541F">
        <w:rPr>
          <w:rFonts w:cs="Times New Roman"/>
        </w:rPr>
        <w:lastRenderedPageBreak/>
        <w:t>zejmén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jejich práv</w:t>
      </w:r>
      <w:r w:rsidR="007E03E4" w:rsidRPr="00A4541F">
        <w:rPr>
          <w:rFonts w:cs="Times New Roman"/>
        </w:rPr>
        <w:t>a a </w:t>
      </w:r>
      <w:r w:rsidRPr="00A4541F">
        <w:rPr>
          <w:rFonts w:cs="Times New Roman"/>
        </w:rPr>
        <w:t>povinnosti při zhotovování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tak, ja</w:t>
      </w:r>
      <w:r w:rsidR="007E03E4" w:rsidRPr="00A4541F">
        <w:rPr>
          <w:rFonts w:cs="Times New Roman"/>
        </w:rPr>
        <w:t>k </w:t>
      </w:r>
      <w:r w:rsidR="00507E94" w:rsidRPr="00A4541F">
        <w:rPr>
          <w:rFonts w:cs="Times New Roman"/>
        </w:rPr>
        <w:t>je dále v této smlouvě uvedeno.</w:t>
      </w:r>
    </w:p>
    <w:p w14:paraId="3A195E07" w14:textId="77777777" w:rsidR="006436FE" w:rsidRPr="00A4541F" w:rsidRDefault="006436FE" w:rsidP="00D34AA4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Předmět plnění – vymezení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C55F4D" w:rsidRPr="00A4541F">
        <w:rPr>
          <w:rFonts w:ascii="Times New Roman" w:hAnsi="Times New Roman"/>
          <w:sz w:val="24"/>
          <w:szCs w:val="24"/>
        </w:rPr>
        <w:t xml:space="preserve">účel </w:t>
      </w:r>
      <w:r w:rsidRPr="00A4541F">
        <w:rPr>
          <w:rFonts w:ascii="Times New Roman" w:hAnsi="Times New Roman"/>
          <w:sz w:val="24"/>
          <w:szCs w:val="24"/>
        </w:rPr>
        <w:t>díla</w:t>
      </w:r>
    </w:p>
    <w:p w14:paraId="5AAB0D18" w14:textId="77777777" w:rsidR="001F6590" w:rsidRPr="00967939" w:rsidRDefault="006436FE" w:rsidP="001F6590">
      <w:pPr>
        <w:pStyle w:val="Odstavecseseznamem"/>
        <w:spacing w:line="276" w:lineRule="auto"/>
        <w:ind w:left="567" w:hanging="567"/>
        <w:jc w:val="both"/>
        <w:rPr>
          <w:b/>
        </w:rPr>
      </w:pPr>
      <w:r w:rsidRPr="00A4541F">
        <w:t>3.1</w:t>
      </w:r>
      <w:r w:rsidR="00EF2F20" w:rsidRPr="00A4541F">
        <w:tab/>
      </w:r>
      <w:r w:rsidR="001A68F3">
        <w:tab/>
      </w:r>
      <w:r w:rsidR="001A68F3" w:rsidRPr="001A68F3">
        <w:t>Předmětem plnění této veřejné zakázky je</w:t>
      </w:r>
      <w:r w:rsidR="001A68F3" w:rsidRPr="001A68F3">
        <w:rPr>
          <w:b/>
        </w:rPr>
        <w:t xml:space="preserve"> </w:t>
      </w:r>
      <w:r w:rsidR="001F6590" w:rsidRPr="00967939">
        <w:rPr>
          <w:b/>
        </w:rPr>
        <w:t xml:space="preserve">kompletní rekonstrukce bytového domu </w:t>
      </w:r>
    </w:p>
    <w:p w14:paraId="7A391658" w14:textId="0C7DC3AB" w:rsidR="001A68F3" w:rsidRPr="00E577F9" w:rsidRDefault="001F6590" w:rsidP="001F6590">
      <w:pPr>
        <w:pStyle w:val="Odstavecseseznamem"/>
        <w:spacing w:line="276" w:lineRule="auto"/>
        <w:ind w:left="567" w:hanging="567"/>
        <w:jc w:val="both"/>
      </w:pPr>
      <w:r w:rsidRPr="00967939">
        <w:rPr>
          <w:b/>
        </w:rPr>
        <w:t>v Liberci III – Jeřáb, Proboštská 268/1,</w:t>
      </w:r>
      <w:r w:rsidRPr="00967939">
        <w:t xml:space="preserve"> </w:t>
      </w:r>
      <w:r w:rsidRPr="00967939">
        <w:rPr>
          <w:b/>
        </w:rPr>
        <w:t>(stojící na p. p. č. 1630, 1631, 1638, 1639, 1641 v</w:t>
      </w:r>
      <w:r w:rsidRPr="00967939">
        <w:t xml:space="preserve"> </w:t>
      </w:r>
      <w:r w:rsidRPr="00967939">
        <w:rPr>
          <w:b/>
        </w:rPr>
        <w:t xml:space="preserve">k. </w:t>
      </w:r>
      <w:proofErr w:type="spellStart"/>
      <w:r w:rsidRPr="00967939">
        <w:rPr>
          <w:b/>
        </w:rPr>
        <w:t>ú.</w:t>
      </w:r>
      <w:proofErr w:type="spellEnd"/>
      <w:r w:rsidRPr="00967939">
        <w:rPr>
          <w:b/>
        </w:rPr>
        <w:t xml:space="preserve"> Liberec) se stávajícími 5 bytovými jednotkami, kdy rekonstrukcí vznikne 10 nových bytových jednotek,</w:t>
      </w:r>
      <w:r w:rsidRPr="00967939">
        <w:t xml:space="preserve"> v rámci projektu </w:t>
      </w:r>
      <w:r w:rsidRPr="00967939">
        <w:rPr>
          <w:b/>
        </w:rPr>
        <w:t xml:space="preserve">„Sociální bydlení města Liberce Bytový dům C“. </w:t>
      </w:r>
      <w:r w:rsidR="001A68F3" w:rsidRPr="001A68F3">
        <w:t>Jedná</w:t>
      </w:r>
      <w:r w:rsidR="001A68F3" w:rsidRPr="00E577F9">
        <w:t> se o projekt Integrovaného plánu rozvoje území aglomerace Liberec – Jablonec nad Nisou (dále jen „IPRÚ“) z prostředků Evropské unie – Integrovaného regionálního operačního programu – Sociální infrastruktura – Integrované projekty IPRÚ.</w:t>
      </w:r>
    </w:p>
    <w:p w14:paraId="61ED8F65" w14:textId="77777777" w:rsidR="001F6590" w:rsidRPr="00967939" w:rsidRDefault="00A835C5" w:rsidP="001F6590">
      <w:pPr>
        <w:spacing w:before="0"/>
        <w:ind w:left="567" w:hanging="705"/>
        <w:jc w:val="both"/>
        <w:rPr>
          <w:szCs w:val="24"/>
        </w:rPr>
      </w:pPr>
      <w:r w:rsidRPr="00D851E8">
        <w:rPr>
          <w:rFonts w:eastAsia="Arial"/>
          <w:szCs w:val="24"/>
        </w:rPr>
        <w:t>3.2</w:t>
      </w:r>
      <w:r w:rsidR="001C6059" w:rsidRPr="00D851E8">
        <w:rPr>
          <w:color w:val="FF0000"/>
          <w:szCs w:val="24"/>
        </w:rPr>
        <w:tab/>
      </w:r>
      <w:r w:rsidR="001F6590" w:rsidRPr="00967939">
        <w:rPr>
          <w:rFonts w:eastAsia="Cambria-Identity-H"/>
          <w:szCs w:val="24"/>
        </w:rPr>
        <w:t>Stavbou dojde k rekonstrukci stávajícího 4 podlažního bytového domu pro potřeby dostupného</w:t>
      </w:r>
      <w:r w:rsidR="001F6590" w:rsidRPr="00967939">
        <w:rPr>
          <w:rFonts w:eastAsia="Cambria-Identity-H"/>
        </w:rPr>
        <w:t xml:space="preserve"> </w:t>
      </w:r>
      <w:r w:rsidR="001F6590" w:rsidRPr="00967939">
        <w:rPr>
          <w:szCs w:val="24"/>
        </w:rPr>
        <w:t xml:space="preserve">nájemního sociálního bydlení. Objekt je napojen na stávající infrastrukturu a bude zachován ve hmotě. V rámci stavby dojde k zateplení celého objektu, rekonstrukci krovu a výměně střešní krytiny. Dále dojde k dispozičním úpravám interiérů a budou vyměněny všechny vnitřní instalace a rekonstruovány povrchy. Vznikne z původního počtu </w:t>
      </w:r>
      <w:r w:rsidR="001F6590" w:rsidRPr="00967939">
        <w:t>5</w:t>
      </w:r>
      <w:r w:rsidR="001F6590" w:rsidRPr="00967939">
        <w:rPr>
          <w:szCs w:val="24"/>
        </w:rPr>
        <w:t xml:space="preserve"> bytů 10 nových bytů a nebytové prostory. </w:t>
      </w:r>
    </w:p>
    <w:p w14:paraId="16723C0D" w14:textId="77777777" w:rsidR="001F6590" w:rsidRDefault="001F6590" w:rsidP="001F6590">
      <w:pPr>
        <w:ind w:left="567"/>
        <w:jc w:val="both"/>
      </w:pPr>
      <w:r w:rsidRPr="00967939">
        <w:rPr>
          <w:szCs w:val="24"/>
        </w:rPr>
        <w:t xml:space="preserve">Všechny bytové jednotky budou </w:t>
      </w:r>
      <w:r w:rsidRPr="00967939">
        <w:t xml:space="preserve">s vlastním sociálním zařízením (WC, sprchou a umyvadlem), kuchyňskou linkou se základním vybavením (dřezem, sporákem, odsávačem par). </w:t>
      </w:r>
    </w:p>
    <w:p w14:paraId="3677FDD4" w14:textId="77777777" w:rsidR="001C6059" w:rsidRPr="000A71DB" w:rsidRDefault="001C6059" w:rsidP="001C6059">
      <w:pPr>
        <w:spacing w:before="0"/>
        <w:ind w:left="567"/>
        <w:jc w:val="both"/>
        <w:rPr>
          <w:szCs w:val="24"/>
        </w:rPr>
      </w:pPr>
      <w:r w:rsidRPr="000A71DB">
        <w:rPr>
          <w:szCs w:val="24"/>
        </w:rPr>
        <w:t>Vytápění centrální</w:t>
      </w:r>
      <w:r>
        <w:t>m</w:t>
      </w:r>
      <w:r w:rsidRPr="000A71DB">
        <w:rPr>
          <w:szCs w:val="24"/>
        </w:rPr>
        <w:t xml:space="preserve"> plynovým kotlem, umístěným v technické místnosti ve sklepních prostorách, pro všechny bytové jednotky s vlastními měřiči, nebytovými prostorami (sklepní kóje) pro jednotlivé byty, společnou sušárnou a kočárkárnou.</w:t>
      </w:r>
      <w:r w:rsidRPr="000A71DB">
        <w:rPr>
          <w:szCs w:val="24"/>
        </w:rPr>
        <w:tab/>
      </w:r>
    </w:p>
    <w:p w14:paraId="34518BAD" w14:textId="77777777" w:rsidR="001C6059" w:rsidRDefault="001C6059" w:rsidP="001C6059">
      <w:pPr>
        <w:spacing w:before="0"/>
        <w:ind w:left="567"/>
        <w:jc w:val="both"/>
        <w:rPr>
          <w:szCs w:val="24"/>
        </w:rPr>
      </w:pPr>
      <w:r w:rsidRPr="00A4541F">
        <w:rPr>
          <w:szCs w:val="24"/>
        </w:rPr>
        <w:t xml:space="preserve">Účelem takového plnění zhotovitele (díla) je realizace stavebních prací a předání díla způsobilého jeho účelu. </w:t>
      </w:r>
    </w:p>
    <w:p w14:paraId="376847A3" w14:textId="77777777" w:rsidR="00106452" w:rsidRPr="00A4541F" w:rsidRDefault="00106452" w:rsidP="001C6059">
      <w:pPr>
        <w:spacing w:before="0"/>
        <w:ind w:left="567"/>
        <w:jc w:val="both"/>
        <w:rPr>
          <w:szCs w:val="24"/>
        </w:rPr>
      </w:pPr>
    </w:p>
    <w:p w14:paraId="3690FF3F" w14:textId="582040F8" w:rsidR="006436FE" w:rsidRPr="00D851E8" w:rsidRDefault="006436FE" w:rsidP="001C6059">
      <w:pPr>
        <w:tabs>
          <w:tab w:val="left" w:pos="567"/>
        </w:tabs>
        <w:spacing w:before="0"/>
        <w:ind w:left="567" w:hanging="567"/>
        <w:jc w:val="both"/>
        <w:rPr>
          <w:szCs w:val="24"/>
        </w:rPr>
      </w:pPr>
      <w:r w:rsidRPr="00A4541F">
        <w:rPr>
          <w:szCs w:val="24"/>
        </w:rPr>
        <w:t>3.</w:t>
      </w:r>
      <w:r w:rsidR="00A835C5" w:rsidRPr="00A4541F">
        <w:rPr>
          <w:szCs w:val="24"/>
        </w:rPr>
        <w:t>3</w:t>
      </w:r>
      <w:r w:rsidR="003974BE" w:rsidRPr="00A4541F">
        <w:rPr>
          <w:szCs w:val="24"/>
        </w:rPr>
        <w:t xml:space="preserve"> </w:t>
      </w:r>
      <w:r w:rsidR="00EF2F20" w:rsidRPr="00A4541F">
        <w:rPr>
          <w:szCs w:val="24"/>
        </w:rPr>
        <w:tab/>
      </w:r>
      <w:r w:rsidRPr="00A4541F">
        <w:rPr>
          <w:szCs w:val="24"/>
        </w:rPr>
        <w:t>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předmět plnění (dílo) se považuje </w:t>
      </w:r>
      <w:r w:rsidR="00614BAC" w:rsidRPr="00D851E8">
        <w:rPr>
          <w:szCs w:val="24"/>
        </w:rPr>
        <w:t>rekonstrukce</w:t>
      </w:r>
      <w:r w:rsidRPr="00D851E8">
        <w:rPr>
          <w:szCs w:val="24"/>
        </w:rPr>
        <w:t xml:space="preserve"> </w:t>
      </w:r>
      <w:r w:rsidR="004E6349" w:rsidRPr="00D851E8">
        <w:rPr>
          <w:szCs w:val="24"/>
        </w:rPr>
        <w:t xml:space="preserve">stavby </w:t>
      </w:r>
      <w:r w:rsidRPr="00D851E8">
        <w:rPr>
          <w:szCs w:val="24"/>
        </w:rPr>
        <w:t>podle:</w:t>
      </w:r>
    </w:p>
    <w:p w14:paraId="212C29F7" w14:textId="065346C2" w:rsidR="001F6590" w:rsidRPr="00967939" w:rsidRDefault="002C41E5" w:rsidP="001F6590">
      <w:pPr>
        <w:tabs>
          <w:tab w:val="left" w:pos="567"/>
        </w:tabs>
        <w:spacing w:before="0"/>
        <w:ind w:left="567" w:hanging="567"/>
        <w:jc w:val="both"/>
        <w:rPr>
          <w:rFonts w:eastAsia="Arial"/>
          <w:szCs w:val="24"/>
        </w:rPr>
      </w:pPr>
      <w:r w:rsidRPr="00D851E8">
        <w:rPr>
          <w:rFonts w:eastAsia="Arial"/>
          <w:szCs w:val="24"/>
        </w:rPr>
        <w:tab/>
      </w:r>
      <w:r w:rsidR="001F6590" w:rsidRPr="00967939">
        <w:rPr>
          <w:rFonts w:eastAsia="Arial"/>
          <w:szCs w:val="24"/>
        </w:rPr>
        <w:tab/>
        <w:t xml:space="preserve">- zadávací dokumentace k veřejné zakázce </w:t>
      </w:r>
      <w:r w:rsidR="001F6590" w:rsidRPr="00967939">
        <w:rPr>
          <w:bCs/>
          <w:szCs w:val="24"/>
        </w:rPr>
        <w:t>„</w:t>
      </w:r>
      <w:r w:rsidR="001F6590" w:rsidRPr="00967939">
        <w:rPr>
          <w:b/>
        </w:rPr>
        <w:t>Sociální bydlení města Liberce</w:t>
      </w:r>
      <w:r w:rsidR="001F6590">
        <w:rPr>
          <w:b/>
        </w:rPr>
        <w:t xml:space="preserve"> Bytový dům C – stavební práce</w:t>
      </w:r>
      <w:r w:rsidR="001F6590" w:rsidRPr="00967939">
        <w:rPr>
          <w:b/>
        </w:rPr>
        <w:t>“</w:t>
      </w:r>
      <w:r w:rsidR="001F6590" w:rsidRPr="00967939">
        <w:rPr>
          <w:rFonts w:eastAsia="Arial"/>
          <w:szCs w:val="24"/>
        </w:rPr>
        <w:t>, na jejímž základě je uzavírána tato smlouva</w:t>
      </w:r>
    </w:p>
    <w:p w14:paraId="3652B5FC" w14:textId="77777777" w:rsidR="001F6590" w:rsidRPr="00967939" w:rsidRDefault="001F6590" w:rsidP="001F6590">
      <w:pPr>
        <w:tabs>
          <w:tab w:val="left" w:pos="567"/>
        </w:tabs>
        <w:spacing w:before="0"/>
        <w:ind w:left="567" w:hanging="567"/>
        <w:jc w:val="both"/>
        <w:rPr>
          <w:rFonts w:eastAsia="Arial"/>
          <w:sz w:val="8"/>
          <w:szCs w:val="8"/>
        </w:rPr>
      </w:pPr>
    </w:p>
    <w:p w14:paraId="1E1C4271" w14:textId="59FF1A0D" w:rsidR="001F6590" w:rsidRPr="00967939" w:rsidRDefault="001F6590" w:rsidP="001F6590">
      <w:pPr>
        <w:tabs>
          <w:tab w:val="left" w:pos="567"/>
        </w:tabs>
        <w:spacing w:before="0"/>
        <w:ind w:left="567" w:hanging="567"/>
        <w:jc w:val="both"/>
        <w:rPr>
          <w:rFonts w:eastAsia="Arial"/>
          <w:szCs w:val="24"/>
        </w:rPr>
      </w:pPr>
      <w:r w:rsidRPr="00967939">
        <w:rPr>
          <w:rFonts w:eastAsia="Arial"/>
          <w:szCs w:val="24"/>
        </w:rPr>
        <w:tab/>
        <w:t xml:space="preserve">- projektové dokumentace pro provádění stavby vypracované </w:t>
      </w:r>
      <w:r w:rsidRPr="00967939">
        <w:rPr>
          <w:rFonts w:eastAsia="Arial"/>
          <w:b/>
          <w:szCs w:val="24"/>
        </w:rPr>
        <w:t>Jan Hošek – projektová a inženýrská činnost,</w:t>
      </w:r>
      <w:r w:rsidRPr="00967939">
        <w:rPr>
          <w:rFonts w:eastAsia="Arial"/>
          <w:szCs w:val="24"/>
        </w:rPr>
        <w:t xml:space="preserve"> IČ</w:t>
      </w:r>
      <w:r>
        <w:rPr>
          <w:rFonts w:eastAsia="Arial"/>
          <w:szCs w:val="24"/>
        </w:rPr>
        <w:t>:</w:t>
      </w:r>
      <w:r w:rsidRPr="00967939">
        <w:rPr>
          <w:rFonts w:eastAsia="Arial"/>
          <w:szCs w:val="24"/>
        </w:rPr>
        <w:t xml:space="preserve"> 03454339, se sídlem Mikulášovice 795, 407 79 Mikulášovice,</w:t>
      </w:r>
    </w:p>
    <w:p w14:paraId="241A4441" w14:textId="7E4508E4" w:rsidR="00B76163" w:rsidRPr="00FB1111" w:rsidRDefault="00B76163" w:rsidP="001F6590">
      <w:pPr>
        <w:tabs>
          <w:tab w:val="left" w:pos="567"/>
        </w:tabs>
        <w:spacing w:before="0"/>
        <w:ind w:left="567" w:hanging="567"/>
        <w:jc w:val="both"/>
        <w:rPr>
          <w:rFonts w:eastAsia="Arial"/>
          <w:szCs w:val="24"/>
        </w:rPr>
      </w:pPr>
      <w:r w:rsidRPr="00AA5DCB">
        <w:rPr>
          <w:rFonts w:ascii="Arial" w:eastAsia="Arial" w:hAnsi="Arial" w:cs="Arial"/>
          <w:sz w:val="20"/>
        </w:rPr>
        <w:tab/>
        <w:t xml:space="preserve">- </w:t>
      </w:r>
      <w:r w:rsidR="00AA5DCB" w:rsidRPr="00AA5DCB">
        <w:rPr>
          <w:rFonts w:ascii="Arial" w:eastAsia="Arial" w:hAnsi="Arial" w:cs="Arial"/>
          <w:sz w:val="20"/>
        </w:rPr>
        <w:t xml:space="preserve">společného </w:t>
      </w:r>
      <w:r w:rsidRPr="00AA5DCB">
        <w:rPr>
          <w:rFonts w:eastAsia="Arial"/>
          <w:szCs w:val="24"/>
        </w:rPr>
        <w:t xml:space="preserve">územního rozhodnutí </w:t>
      </w:r>
      <w:r w:rsidR="00AA5DCB" w:rsidRPr="00AA5DCB">
        <w:rPr>
          <w:rFonts w:eastAsia="Arial"/>
          <w:szCs w:val="24"/>
        </w:rPr>
        <w:t xml:space="preserve">a stavebního </w:t>
      </w:r>
      <w:r w:rsidR="00AA5DCB" w:rsidRPr="001F6590">
        <w:rPr>
          <w:rFonts w:eastAsia="Arial"/>
          <w:szCs w:val="24"/>
          <w:highlight w:val="yellow"/>
        </w:rPr>
        <w:t xml:space="preserve">povolení </w:t>
      </w:r>
      <w:r w:rsidRPr="001F6590">
        <w:rPr>
          <w:rFonts w:eastAsia="Arial"/>
          <w:szCs w:val="24"/>
          <w:highlight w:val="yellow"/>
        </w:rPr>
        <w:t>č. SURR/7130/</w:t>
      </w:r>
      <w:r w:rsidR="001F6590" w:rsidRPr="001F6590">
        <w:rPr>
          <w:rFonts w:eastAsia="Arial"/>
          <w:szCs w:val="24"/>
          <w:highlight w:val="yellow"/>
        </w:rPr>
        <w:t>030946</w:t>
      </w:r>
      <w:r w:rsidRPr="001F6590">
        <w:rPr>
          <w:rFonts w:eastAsia="Arial"/>
          <w:szCs w:val="24"/>
          <w:highlight w:val="yellow"/>
        </w:rPr>
        <w:t>/</w:t>
      </w:r>
      <w:r w:rsidR="00AA5DCB" w:rsidRPr="001F6590">
        <w:rPr>
          <w:rFonts w:eastAsia="Arial"/>
          <w:szCs w:val="24"/>
          <w:highlight w:val="yellow"/>
        </w:rPr>
        <w:t>18</w:t>
      </w:r>
      <w:r w:rsidRPr="001F6590">
        <w:rPr>
          <w:rFonts w:eastAsia="Arial"/>
          <w:szCs w:val="24"/>
          <w:highlight w:val="yellow"/>
        </w:rPr>
        <w:t>-</w:t>
      </w:r>
      <w:r w:rsidR="00CD7FB1">
        <w:rPr>
          <w:rFonts w:eastAsia="Arial"/>
          <w:szCs w:val="24"/>
          <w:highlight w:val="yellow"/>
        </w:rPr>
        <w:t>Pe ze dne 9</w:t>
      </w:r>
      <w:r w:rsidRPr="001F6590">
        <w:rPr>
          <w:rFonts w:eastAsia="Arial"/>
          <w:szCs w:val="24"/>
          <w:highlight w:val="yellow"/>
        </w:rPr>
        <w:t>.</w:t>
      </w:r>
      <w:r w:rsidR="00AA5DCB" w:rsidRPr="001F6590">
        <w:rPr>
          <w:rFonts w:eastAsia="Arial"/>
          <w:szCs w:val="24"/>
          <w:highlight w:val="yellow"/>
        </w:rPr>
        <w:t xml:space="preserve"> 1</w:t>
      </w:r>
      <w:r w:rsidR="00CD7FB1">
        <w:rPr>
          <w:rFonts w:eastAsia="Arial"/>
          <w:szCs w:val="24"/>
          <w:highlight w:val="yellow"/>
        </w:rPr>
        <w:t>2</w:t>
      </w:r>
      <w:bookmarkStart w:id="0" w:name="_GoBack"/>
      <w:bookmarkEnd w:id="0"/>
      <w:r w:rsidRPr="001F6590">
        <w:rPr>
          <w:rFonts w:eastAsia="Arial"/>
          <w:szCs w:val="24"/>
          <w:highlight w:val="yellow"/>
        </w:rPr>
        <w:t>.</w:t>
      </w:r>
      <w:r w:rsidR="00CE3E93" w:rsidRPr="001F6590">
        <w:rPr>
          <w:rFonts w:eastAsia="Arial"/>
          <w:szCs w:val="24"/>
          <w:highlight w:val="yellow"/>
        </w:rPr>
        <w:t xml:space="preserve"> </w:t>
      </w:r>
      <w:r w:rsidR="00AA5DCB" w:rsidRPr="001F6590">
        <w:rPr>
          <w:rFonts w:eastAsia="Arial"/>
          <w:szCs w:val="24"/>
          <w:highlight w:val="yellow"/>
        </w:rPr>
        <w:t>2019</w:t>
      </w:r>
      <w:r w:rsidRPr="001F6590">
        <w:rPr>
          <w:rFonts w:eastAsia="Arial"/>
          <w:szCs w:val="24"/>
          <w:highlight w:val="yellow"/>
        </w:rPr>
        <w:t xml:space="preserve"> vydaného Stavebním úřadem Magistrátu města Liberec</w:t>
      </w:r>
      <w:r w:rsidRPr="00AA5DCB">
        <w:rPr>
          <w:rFonts w:eastAsia="Arial"/>
          <w:szCs w:val="24"/>
        </w:rPr>
        <w:t xml:space="preserve"> </w:t>
      </w:r>
    </w:p>
    <w:p w14:paraId="1EB92E3C" w14:textId="77777777" w:rsidR="006436FE" w:rsidRPr="00A4541F" w:rsidRDefault="002C41E5" w:rsidP="0031409A">
      <w:pPr>
        <w:tabs>
          <w:tab w:val="left" w:pos="567"/>
        </w:tabs>
        <w:spacing w:before="0"/>
        <w:ind w:left="567" w:hanging="567"/>
        <w:jc w:val="both"/>
        <w:rPr>
          <w:rFonts w:eastAsia="Arial"/>
          <w:szCs w:val="24"/>
        </w:rPr>
      </w:pPr>
      <w:r w:rsidRPr="00A4541F">
        <w:rPr>
          <w:rFonts w:eastAsia="Arial"/>
          <w:szCs w:val="24"/>
        </w:rPr>
        <w:tab/>
        <w:t xml:space="preserve">- </w:t>
      </w:r>
      <w:r w:rsidR="002A56CC" w:rsidRPr="00A4541F">
        <w:rPr>
          <w:rFonts w:eastAsia="Arial"/>
          <w:szCs w:val="24"/>
        </w:rPr>
        <w:t>soupisu prací</w:t>
      </w:r>
      <w:r w:rsidR="00CF227A" w:rsidRPr="00A4541F">
        <w:rPr>
          <w:rFonts w:eastAsia="Arial"/>
          <w:szCs w:val="24"/>
        </w:rPr>
        <w:t xml:space="preserve"> (</w:t>
      </w:r>
      <w:r w:rsidRPr="00A4541F">
        <w:rPr>
          <w:rFonts w:eastAsia="Arial"/>
          <w:szCs w:val="24"/>
        </w:rPr>
        <w:t xml:space="preserve">oceněný </w:t>
      </w:r>
      <w:r w:rsidR="00CF227A" w:rsidRPr="00A4541F">
        <w:rPr>
          <w:rFonts w:eastAsia="Arial"/>
          <w:szCs w:val="24"/>
        </w:rPr>
        <w:t xml:space="preserve">výkaz výměr) </w:t>
      </w:r>
      <w:r w:rsidR="007E03E4" w:rsidRPr="00A4541F">
        <w:rPr>
          <w:rFonts w:eastAsia="Arial"/>
          <w:szCs w:val="24"/>
        </w:rPr>
        <w:t>a </w:t>
      </w:r>
      <w:r w:rsidR="00EE0049">
        <w:rPr>
          <w:rFonts w:eastAsia="Arial"/>
          <w:szCs w:val="24"/>
        </w:rPr>
        <w:t xml:space="preserve">časového a finančního </w:t>
      </w:r>
      <w:r w:rsidR="00007E7A" w:rsidRPr="00A4541F">
        <w:rPr>
          <w:rFonts w:eastAsia="Arial"/>
          <w:szCs w:val="24"/>
        </w:rPr>
        <w:t>harmonogramu</w:t>
      </w:r>
      <w:r w:rsidR="002A56CC" w:rsidRPr="00A4541F">
        <w:rPr>
          <w:rFonts w:eastAsia="Arial"/>
          <w:szCs w:val="24"/>
        </w:rPr>
        <w:t xml:space="preserve"> dle </w:t>
      </w:r>
      <w:r w:rsidR="002A56CC" w:rsidRPr="0065079A">
        <w:rPr>
          <w:rFonts w:eastAsia="Arial"/>
          <w:szCs w:val="24"/>
        </w:rPr>
        <w:t xml:space="preserve">příloh </w:t>
      </w:r>
      <w:r w:rsidR="00007E7A" w:rsidRPr="0065079A">
        <w:rPr>
          <w:rFonts w:eastAsia="Arial"/>
          <w:szCs w:val="24"/>
        </w:rPr>
        <w:t>č.</w:t>
      </w:r>
      <w:r w:rsidR="00D62789" w:rsidRPr="0065079A">
        <w:rPr>
          <w:rFonts w:eastAsia="Arial"/>
          <w:szCs w:val="24"/>
        </w:rPr>
        <w:t xml:space="preserve"> </w:t>
      </w:r>
      <w:r w:rsidR="00530800" w:rsidRPr="0065079A">
        <w:rPr>
          <w:rFonts w:eastAsia="Arial"/>
          <w:szCs w:val="24"/>
          <w:lang w:val="en-US"/>
        </w:rPr>
        <w:t>1</w:t>
      </w:r>
      <w:r w:rsidR="00007E7A" w:rsidRPr="0065079A">
        <w:rPr>
          <w:rFonts w:eastAsia="Arial"/>
          <w:szCs w:val="24"/>
          <w:lang w:val="en-US"/>
        </w:rPr>
        <w:t xml:space="preserve"> a č.</w:t>
      </w:r>
      <w:r w:rsidR="00D62789" w:rsidRPr="0065079A">
        <w:rPr>
          <w:rFonts w:eastAsia="Arial"/>
          <w:szCs w:val="24"/>
          <w:lang w:val="en-US"/>
        </w:rPr>
        <w:t xml:space="preserve"> </w:t>
      </w:r>
      <w:r w:rsidR="00007E7A" w:rsidRPr="0065079A">
        <w:rPr>
          <w:rFonts w:eastAsia="Arial"/>
          <w:szCs w:val="24"/>
          <w:lang w:val="en-US"/>
        </w:rPr>
        <w:t>2</w:t>
      </w:r>
      <w:r w:rsidR="00D9320B" w:rsidRPr="0065079A">
        <w:rPr>
          <w:rFonts w:eastAsia="Arial"/>
          <w:szCs w:val="24"/>
          <w:lang w:val="en-US"/>
        </w:rPr>
        <w:t xml:space="preserve"> </w:t>
      </w:r>
      <w:r w:rsidR="002A56CC" w:rsidRPr="0065079A">
        <w:rPr>
          <w:rFonts w:eastAsia="Arial"/>
          <w:szCs w:val="24"/>
        </w:rPr>
        <w:t>této smlouvy</w:t>
      </w:r>
      <w:r w:rsidR="006F7481" w:rsidRPr="0065079A">
        <w:rPr>
          <w:rFonts w:eastAsia="Arial"/>
          <w:szCs w:val="24"/>
        </w:rPr>
        <w:t xml:space="preserve"> </w:t>
      </w:r>
      <w:r w:rsidR="007E03E4" w:rsidRPr="0065079A">
        <w:rPr>
          <w:rFonts w:eastAsia="Arial"/>
          <w:szCs w:val="24"/>
        </w:rPr>
        <w:t>a </w:t>
      </w:r>
      <w:r w:rsidR="006436FE" w:rsidRPr="0065079A">
        <w:rPr>
          <w:rFonts w:eastAsia="Arial"/>
          <w:szCs w:val="24"/>
        </w:rPr>
        <w:t>v souladu s</w:t>
      </w:r>
    </w:p>
    <w:p w14:paraId="412F6540" w14:textId="77777777" w:rsidR="006436FE" w:rsidRPr="00A4541F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541F">
        <w:rPr>
          <w:szCs w:val="24"/>
        </w:rPr>
        <w:t>technologickými postupy vztahující</w:t>
      </w:r>
      <w:r w:rsidR="0068555F" w:rsidRPr="00A4541F">
        <w:rPr>
          <w:szCs w:val="24"/>
        </w:rPr>
        <w:t>mi</w:t>
      </w:r>
      <w:r w:rsidRPr="00A4541F">
        <w:rPr>
          <w:szCs w:val="24"/>
        </w:rPr>
        <w:t xml:space="preserve"> se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prováděnému dílu,</w:t>
      </w:r>
    </w:p>
    <w:p w14:paraId="524C1D98" w14:textId="77777777" w:rsidR="006436FE" w:rsidRPr="00A4541F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541F">
        <w:rPr>
          <w:szCs w:val="24"/>
        </w:rPr>
        <w:t>technickými listy výrobků vztahující</w:t>
      </w:r>
      <w:r w:rsidR="0068555F" w:rsidRPr="00A4541F">
        <w:rPr>
          <w:szCs w:val="24"/>
        </w:rPr>
        <w:t>mi</w:t>
      </w:r>
      <w:r w:rsidRPr="00A4541F">
        <w:rPr>
          <w:szCs w:val="24"/>
        </w:rPr>
        <w:t xml:space="preserve"> se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prováděnému dílu,</w:t>
      </w:r>
    </w:p>
    <w:p w14:paraId="4D1825C9" w14:textId="77777777" w:rsidR="006436FE" w:rsidRPr="00A4541F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541F">
        <w:rPr>
          <w:szCs w:val="24"/>
        </w:rPr>
        <w:t>normami (zejmén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ČSN) vztahující</w:t>
      </w:r>
      <w:r w:rsidR="0068555F" w:rsidRPr="00A4541F">
        <w:rPr>
          <w:szCs w:val="24"/>
        </w:rPr>
        <w:t>mi</w:t>
      </w:r>
      <w:r w:rsidR="00D34AA4" w:rsidRPr="00A4541F">
        <w:rPr>
          <w:szCs w:val="24"/>
        </w:rPr>
        <w:t xml:space="preserve"> </w:t>
      </w:r>
      <w:r w:rsidRPr="00A4541F">
        <w:rPr>
          <w:szCs w:val="24"/>
        </w:rPr>
        <w:t xml:space="preserve">se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prováděnému dílu,</w:t>
      </w:r>
    </w:p>
    <w:p w14:paraId="326E7A7E" w14:textId="77777777" w:rsidR="006436FE" w:rsidRPr="00A4541F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541F">
        <w:rPr>
          <w:szCs w:val="24"/>
        </w:rPr>
        <w:t>obecně závaznými právními předpisy vztahující</w:t>
      </w:r>
      <w:r w:rsidR="0068555F" w:rsidRPr="00A4541F">
        <w:rPr>
          <w:szCs w:val="24"/>
        </w:rPr>
        <w:t>mi</w:t>
      </w:r>
      <w:r w:rsidRPr="00A4541F">
        <w:rPr>
          <w:szCs w:val="24"/>
        </w:rPr>
        <w:t xml:space="preserve"> se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prováděnému dílu </w:t>
      </w:r>
      <w:r w:rsidR="007E03E4" w:rsidRPr="00A4541F">
        <w:rPr>
          <w:szCs w:val="24"/>
        </w:rPr>
        <w:t>a </w:t>
      </w:r>
    </w:p>
    <w:p w14:paraId="535E11E2" w14:textId="77777777" w:rsidR="00C2668C" w:rsidRDefault="003C01B3" w:rsidP="0031418A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C2668C">
        <w:rPr>
          <w:szCs w:val="24"/>
        </w:rPr>
        <w:t>pokyny objednatele</w:t>
      </w:r>
      <w:r w:rsidR="00EF2F20" w:rsidRPr="00C2668C">
        <w:rPr>
          <w:szCs w:val="24"/>
        </w:rPr>
        <w:t>.</w:t>
      </w:r>
    </w:p>
    <w:p w14:paraId="5AE0EA56" w14:textId="77777777" w:rsidR="00C2668C" w:rsidRDefault="00C2668C" w:rsidP="00C2668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018AB9EA" w14:textId="77777777" w:rsidR="00C2668C" w:rsidRDefault="00C2668C" w:rsidP="00C2668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420B0339" w14:textId="77777777" w:rsidR="00C2668C" w:rsidRPr="00C2668C" w:rsidRDefault="00C2668C" w:rsidP="00C2668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B878AE8" w14:textId="77777777" w:rsidR="006436FE" w:rsidRPr="00A4541F" w:rsidRDefault="00A835C5" w:rsidP="00231853">
      <w:pPr>
        <w:tabs>
          <w:tab w:val="left" w:pos="567"/>
        </w:tabs>
        <w:jc w:val="both"/>
        <w:rPr>
          <w:szCs w:val="24"/>
        </w:rPr>
      </w:pPr>
      <w:r w:rsidRPr="00A4541F">
        <w:rPr>
          <w:szCs w:val="24"/>
        </w:rPr>
        <w:t>3.4</w:t>
      </w:r>
      <w:r w:rsidR="003974BE" w:rsidRPr="00A4541F">
        <w:rPr>
          <w:szCs w:val="24"/>
        </w:rPr>
        <w:t xml:space="preserve"> </w:t>
      </w:r>
      <w:r w:rsidR="00EF2F20" w:rsidRPr="00A4541F">
        <w:rPr>
          <w:szCs w:val="24"/>
        </w:rPr>
        <w:tab/>
      </w:r>
      <w:r w:rsidR="006436FE" w:rsidRPr="00A4541F">
        <w:rPr>
          <w:szCs w:val="24"/>
        </w:rPr>
        <w:t>Předmětem plnění (díla) je také:</w:t>
      </w:r>
    </w:p>
    <w:p w14:paraId="59E8CC7B" w14:textId="77777777" w:rsidR="006436FE" w:rsidRPr="00A4541F" w:rsidRDefault="00EF2F20" w:rsidP="00EF2F20">
      <w:pPr>
        <w:tabs>
          <w:tab w:val="left" w:pos="426"/>
          <w:tab w:val="left" w:pos="993"/>
        </w:tabs>
        <w:spacing w:before="0"/>
        <w:jc w:val="both"/>
        <w:rPr>
          <w:szCs w:val="24"/>
        </w:rPr>
      </w:pPr>
      <w:r w:rsidRPr="00A4541F">
        <w:rPr>
          <w:szCs w:val="24"/>
        </w:rPr>
        <w:tab/>
      </w:r>
      <w:r w:rsidR="00A835C5" w:rsidRPr="00A4541F">
        <w:rPr>
          <w:szCs w:val="24"/>
        </w:rPr>
        <w:t>3.4</w:t>
      </w:r>
      <w:r w:rsidR="006436FE" w:rsidRPr="00A4541F">
        <w:rPr>
          <w:szCs w:val="24"/>
        </w:rPr>
        <w:t>.1</w:t>
      </w:r>
      <w:r w:rsidRPr="00A4541F">
        <w:rPr>
          <w:szCs w:val="24"/>
        </w:rPr>
        <w:tab/>
      </w:r>
      <w:r w:rsidR="006436FE" w:rsidRPr="00A4541F">
        <w:rPr>
          <w:szCs w:val="24"/>
        </w:rPr>
        <w:t>zpracování:</w:t>
      </w:r>
    </w:p>
    <w:p w14:paraId="52F98198" w14:textId="77777777" w:rsidR="001F5D5A" w:rsidRPr="0065079A" w:rsidRDefault="001F5D5A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cs="Times New Roman"/>
          <w:bCs/>
          <w:iCs/>
        </w:rPr>
      </w:pPr>
      <w:r w:rsidRPr="00A4541F">
        <w:rPr>
          <w:rFonts w:cs="Times New Roman"/>
          <w:bCs/>
          <w:iCs/>
        </w:rPr>
        <w:lastRenderedPageBreak/>
        <w:t xml:space="preserve">realizační dokumentace stavby </w:t>
      </w:r>
      <w:r w:rsidR="00D34AA4" w:rsidRPr="00A4541F">
        <w:rPr>
          <w:rFonts w:cs="Times New Roman"/>
          <w:bCs/>
          <w:iCs/>
        </w:rPr>
        <w:t>(</w:t>
      </w:r>
      <w:r w:rsidR="00216AFE">
        <w:rPr>
          <w:rFonts w:cs="Times New Roman"/>
          <w:bCs/>
          <w:iCs/>
        </w:rPr>
        <w:t>dále jen „</w:t>
      </w:r>
      <w:r w:rsidR="00D34AA4" w:rsidRPr="00A4541F">
        <w:rPr>
          <w:rFonts w:cs="Times New Roman"/>
          <w:bCs/>
          <w:iCs/>
        </w:rPr>
        <w:t>RDS</w:t>
      </w:r>
      <w:r w:rsidR="00216AFE">
        <w:rPr>
          <w:rFonts w:cs="Times New Roman"/>
          <w:bCs/>
          <w:iCs/>
        </w:rPr>
        <w:t>“</w:t>
      </w:r>
      <w:r w:rsidR="00D34AA4" w:rsidRPr="00A4541F">
        <w:rPr>
          <w:rFonts w:cs="Times New Roman"/>
          <w:bCs/>
          <w:iCs/>
        </w:rPr>
        <w:t>)</w:t>
      </w:r>
      <w:r w:rsidRPr="00A4541F">
        <w:rPr>
          <w:rFonts w:cs="Times New Roman"/>
          <w:bCs/>
          <w:iCs/>
        </w:rPr>
        <w:t xml:space="preserve">, </w:t>
      </w:r>
      <w:r w:rsidR="007E03E4" w:rsidRPr="00A4541F">
        <w:rPr>
          <w:rFonts w:cs="Times New Roman"/>
          <w:bCs/>
          <w:iCs/>
        </w:rPr>
        <w:t>a </w:t>
      </w:r>
      <w:r w:rsidRPr="00A4541F">
        <w:rPr>
          <w:rFonts w:cs="Times New Roman"/>
          <w:bCs/>
          <w:iCs/>
        </w:rPr>
        <w:t xml:space="preserve">její předání </w:t>
      </w:r>
      <w:r w:rsidR="00C94A1D" w:rsidRPr="00A4541F">
        <w:rPr>
          <w:rFonts w:cs="Times New Roman"/>
          <w:bCs/>
          <w:iCs/>
        </w:rPr>
        <w:t>objednatel</w:t>
      </w:r>
      <w:r w:rsidR="00334CEB" w:rsidRPr="00A4541F">
        <w:rPr>
          <w:rFonts w:cs="Times New Roman"/>
          <w:bCs/>
          <w:iCs/>
        </w:rPr>
        <w:t xml:space="preserve">i </w:t>
      </w:r>
      <w:r w:rsidR="009F509C">
        <w:rPr>
          <w:rFonts w:cs="Times New Roman"/>
          <w:bCs/>
          <w:iCs/>
        </w:rPr>
        <w:t>v 5</w:t>
      </w:r>
      <w:r w:rsidR="00601DB9" w:rsidRPr="00A4541F">
        <w:rPr>
          <w:rFonts w:cs="Times New Roman"/>
          <w:bCs/>
          <w:iCs/>
        </w:rPr>
        <w:t xml:space="preserve"> </w:t>
      </w:r>
      <w:r w:rsidR="00601DB9" w:rsidRPr="0065079A">
        <w:rPr>
          <w:rFonts w:cs="Times New Roman"/>
          <w:bCs/>
          <w:iCs/>
        </w:rPr>
        <w:t>vyhotoveních (</w:t>
      </w:r>
      <w:r w:rsidR="009F509C" w:rsidRPr="0065079A">
        <w:rPr>
          <w:rFonts w:cs="Times New Roman"/>
          <w:bCs/>
          <w:iCs/>
        </w:rPr>
        <w:t>3</w:t>
      </w:r>
      <w:r w:rsidRPr="0065079A">
        <w:rPr>
          <w:rFonts w:cs="Times New Roman"/>
          <w:bCs/>
          <w:iCs/>
        </w:rPr>
        <w:t xml:space="preserve">x </w:t>
      </w:r>
      <w:r w:rsidR="00CC02E8" w:rsidRPr="0065079A">
        <w:rPr>
          <w:rFonts w:cs="Times New Roman"/>
          <w:bCs/>
          <w:iCs/>
        </w:rPr>
        <w:t>listinná forma</w:t>
      </w:r>
      <w:r w:rsidR="007E03E4" w:rsidRPr="0065079A">
        <w:rPr>
          <w:rFonts w:cs="Times New Roman"/>
          <w:bCs/>
          <w:iCs/>
        </w:rPr>
        <w:t> a </w:t>
      </w:r>
      <w:r w:rsidR="009F509C" w:rsidRPr="0065079A">
        <w:rPr>
          <w:rFonts w:cs="Times New Roman"/>
          <w:bCs/>
          <w:iCs/>
        </w:rPr>
        <w:t>2</w:t>
      </w:r>
      <w:r w:rsidR="00E877B1" w:rsidRPr="0065079A">
        <w:rPr>
          <w:rFonts w:cs="Times New Roman"/>
          <w:bCs/>
          <w:iCs/>
        </w:rPr>
        <w:t>x</w:t>
      </w:r>
      <w:r w:rsidR="00136E95" w:rsidRPr="0065079A">
        <w:rPr>
          <w:rFonts w:cs="Times New Roman"/>
          <w:bCs/>
          <w:iCs/>
        </w:rPr>
        <w:t xml:space="preserve"> digitální</w:t>
      </w:r>
      <w:r w:rsidR="00CC02E8" w:rsidRPr="0065079A">
        <w:rPr>
          <w:rFonts w:cs="Times New Roman"/>
          <w:bCs/>
          <w:iCs/>
        </w:rPr>
        <w:t xml:space="preserve"> forma</w:t>
      </w:r>
      <w:r w:rsidR="007E03E4" w:rsidRPr="0065079A">
        <w:rPr>
          <w:rFonts w:cs="Times New Roman"/>
          <w:bCs/>
          <w:iCs/>
        </w:rPr>
        <w:t> </w:t>
      </w:r>
      <w:r w:rsidRPr="0065079A">
        <w:rPr>
          <w:rFonts w:cs="Times New Roman"/>
          <w:bCs/>
          <w:iCs/>
        </w:rPr>
        <w:t>ve formátu DWG nebo DGN</w:t>
      </w:r>
      <w:r w:rsidR="00E877B1" w:rsidRPr="0065079A">
        <w:rPr>
          <w:rFonts w:cs="Times New Roman"/>
          <w:bCs/>
          <w:iCs/>
        </w:rPr>
        <w:t xml:space="preserve"> a ve formátu PDF</w:t>
      </w:r>
      <w:r w:rsidRPr="0065079A">
        <w:rPr>
          <w:rFonts w:cs="Times New Roman"/>
          <w:bCs/>
          <w:iCs/>
        </w:rPr>
        <w:t>), přičemž RD</w:t>
      </w:r>
      <w:r w:rsidR="007E03E4" w:rsidRPr="0065079A">
        <w:rPr>
          <w:rFonts w:cs="Times New Roman"/>
          <w:bCs/>
          <w:iCs/>
        </w:rPr>
        <w:t>S </w:t>
      </w:r>
      <w:r w:rsidRPr="0065079A">
        <w:rPr>
          <w:rFonts w:cs="Times New Roman"/>
          <w:bCs/>
          <w:iCs/>
        </w:rPr>
        <w:t>musí být zpracován</w:t>
      </w:r>
      <w:r w:rsidR="007E03E4" w:rsidRPr="0065079A">
        <w:rPr>
          <w:rFonts w:cs="Times New Roman"/>
          <w:bCs/>
          <w:iCs/>
        </w:rPr>
        <w:t>a </w:t>
      </w:r>
      <w:r w:rsidRPr="0065079A">
        <w:rPr>
          <w:rFonts w:cs="Times New Roman"/>
          <w:bCs/>
          <w:iCs/>
        </w:rPr>
        <w:t xml:space="preserve">v souladu se všemi povoleními stavby, </w:t>
      </w:r>
      <w:r w:rsidR="007E03E4" w:rsidRPr="0065079A">
        <w:rPr>
          <w:rFonts w:cs="Times New Roman"/>
          <w:bCs/>
          <w:iCs/>
        </w:rPr>
        <w:t>s </w:t>
      </w:r>
      <w:r w:rsidRPr="0065079A">
        <w:rPr>
          <w:rFonts w:cs="Times New Roman"/>
          <w:bCs/>
          <w:iCs/>
        </w:rPr>
        <w:t>dokumentací pro stavební povolení stavb</w:t>
      </w:r>
      <w:r w:rsidR="00AA0A48" w:rsidRPr="0065079A">
        <w:rPr>
          <w:rFonts w:cs="Times New Roman"/>
          <w:bCs/>
          <w:iCs/>
        </w:rPr>
        <w:t xml:space="preserve">y </w:t>
      </w:r>
      <w:r w:rsidR="007E03E4" w:rsidRPr="0065079A">
        <w:rPr>
          <w:rFonts w:cs="Times New Roman"/>
          <w:bCs/>
          <w:iCs/>
        </w:rPr>
        <w:t>a</w:t>
      </w:r>
      <w:r w:rsidR="00AA0A48" w:rsidRPr="0065079A">
        <w:rPr>
          <w:rFonts w:cs="Times New Roman"/>
          <w:bCs/>
          <w:iCs/>
        </w:rPr>
        <w:t xml:space="preserve"> dokumentací </w:t>
      </w:r>
      <w:r w:rsidR="00CC02E8" w:rsidRPr="0065079A">
        <w:rPr>
          <w:rFonts w:cs="Times New Roman"/>
          <w:bCs/>
          <w:iCs/>
        </w:rPr>
        <w:t xml:space="preserve">pro provádění </w:t>
      </w:r>
      <w:r w:rsidR="00AA0A48" w:rsidRPr="0065079A">
        <w:rPr>
          <w:rFonts w:cs="Times New Roman"/>
          <w:bCs/>
          <w:iCs/>
        </w:rPr>
        <w:t>stavby,</w:t>
      </w:r>
    </w:p>
    <w:p w14:paraId="48ED882C" w14:textId="77777777" w:rsidR="006436FE" w:rsidRPr="0065079A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cs="Times New Roman"/>
          <w:bCs/>
          <w:iCs/>
        </w:rPr>
      </w:pPr>
      <w:r w:rsidRPr="0065079A">
        <w:rPr>
          <w:rFonts w:cs="Times New Roman"/>
          <w:bCs/>
          <w:iCs/>
        </w:rPr>
        <w:t>dokumentace skutečného provedení stavby (</w:t>
      </w:r>
      <w:r w:rsidR="00216AFE" w:rsidRPr="0065079A">
        <w:rPr>
          <w:rFonts w:cs="Times New Roman"/>
          <w:bCs/>
          <w:iCs/>
        </w:rPr>
        <w:t>dále jen „</w:t>
      </w:r>
      <w:r w:rsidRPr="0065079A">
        <w:rPr>
          <w:rFonts w:cs="Times New Roman"/>
          <w:bCs/>
          <w:iCs/>
        </w:rPr>
        <w:t>DSP</w:t>
      </w:r>
      <w:r w:rsidR="00024085" w:rsidRPr="0065079A">
        <w:rPr>
          <w:rFonts w:cs="Times New Roman"/>
          <w:bCs/>
          <w:iCs/>
        </w:rPr>
        <w:t>S</w:t>
      </w:r>
      <w:r w:rsidR="00216AFE" w:rsidRPr="0065079A">
        <w:rPr>
          <w:rFonts w:cs="Times New Roman"/>
          <w:bCs/>
          <w:iCs/>
        </w:rPr>
        <w:t>“</w:t>
      </w:r>
      <w:r w:rsidR="00D34AA4" w:rsidRPr="0065079A">
        <w:rPr>
          <w:rFonts w:cs="Times New Roman"/>
          <w:bCs/>
          <w:iCs/>
        </w:rPr>
        <w:t xml:space="preserve">) </w:t>
      </w:r>
      <w:r w:rsidR="00024085" w:rsidRPr="0065079A">
        <w:rPr>
          <w:rFonts w:cs="Times New Roman"/>
          <w:bCs/>
          <w:iCs/>
        </w:rPr>
        <w:t>v</w:t>
      </w:r>
      <w:r w:rsidR="00D73D27" w:rsidRPr="0065079A">
        <w:rPr>
          <w:rFonts w:cs="Times New Roman"/>
          <w:bCs/>
          <w:iCs/>
        </w:rPr>
        <w:t> </w:t>
      </w:r>
      <w:r w:rsidR="009F509C" w:rsidRPr="0065079A">
        <w:rPr>
          <w:rFonts w:cs="Times New Roman"/>
          <w:bCs/>
          <w:iCs/>
        </w:rPr>
        <w:t>5</w:t>
      </w:r>
      <w:r w:rsidRPr="0065079A">
        <w:rPr>
          <w:rFonts w:cs="Times New Roman"/>
          <w:bCs/>
          <w:iCs/>
        </w:rPr>
        <w:t xml:space="preserve"> vyhotoveních</w:t>
      </w:r>
      <w:r w:rsidR="00862F72" w:rsidRPr="0065079A">
        <w:rPr>
          <w:rFonts w:cs="Times New Roman"/>
          <w:bCs/>
          <w:iCs/>
        </w:rPr>
        <w:t xml:space="preserve"> </w:t>
      </w:r>
      <w:r w:rsidR="009F509C" w:rsidRPr="0065079A">
        <w:t>(3</w:t>
      </w:r>
      <w:r w:rsidR="00862F72" w:rsidRPr="0065079A">
        <w:t xml:space="preserve">x listinná forma + 2x </w:t>
      </w:r>
      <w:proofErr w:type="spellStart"/>
      <w:r w:rsidR="00862F72" w:rsidRPr="0065079A">
        <w:t>dig</w:t>
      </w:r>
      <w:proofErr w:type="spellEnd"/>
      <w:r w:rsidR="00862F72" w:rsidRPr="0065079A">
        <w:t>. forma – DWG a PDF</w:t>
      </w:r>
      <w:r w:rsidR="00AA0A48" w:rsidRPr="0065079A">
        <w:rPr>
          <w:rFonts w:cs="Times New Roman"/>
          <w:bCs/>
          <w:iCs/>
        </w:rPr>
        <w:t>),</w:t>
      </w:r>
      <w:r w:rsidRPr="0065079A">
        <w:rPr>
          <w:rFonts w:cs="Times New Roman"/>
          <w:bCs/>
          <w:iCs/>
        </w:rPr>
        <w:t xml:space="preserve"> </w:t>
      </w:r>
    </w:p>
    <w:p w14:paraId="5B8DE5A9" w14:textId="4718E444" w:rsidR="006436FE" w:rsidRPr="00A4541F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cs="Times New Roman"/>
          <w:bCs/>
          <w:iCs/>
        </w:rPr>
      </w:pPr>
      <w:r w:rsidRPr="0065079A">
        <w:rPr>
          <w:rFonts w:cs="Times New Roman"/>
          <w:bCs/>
          <w:iCs/>
        </w:rPr>
        <w:t>geodetické</w:t>
      </w:r>
      <w:r w:rsidR="00D73D27" w:rsidRPr="0065079A">
        <w:rPr>
          <w:rFonts w:cs="Times New Roman"/>
          <w:bCs/>
          <w:iCs/>
        </w:rPr>
        <w:t>ho</w:t>
      </w:r>
      <w:r w:rsidRPr="0065079A">
        <w:rPr>
          <w:rFonts w:cs="Times New Roman"/>
          <w:bCs/>
          <w:iCs/>
        </w:rPr>
        <w:t xml:space="preserve"> zaměření stavby včetně všech </w:t>
      </w:r>
      <w:r w:rsidR="00D73D27" w:rsidRPr="0065079A">
        <w:rPr>
          <w:rFonts w:cs="Times New Roman"/>
          <w:bCs/>
          <w:iCs/>
        </w:rPr>
        <w:t>inženýrských sítí (</w:t>
      </w:r>
      <w:r w:rsidR="00216AFE" w:rsidRPr="0065079A">
        <w:rPr>
          <w:rFonts w:cs="Times New Roman"/>
          <w:bCs/>
          <w:iCs/>
        </w:rPr>
        <w:t>dále jen „</w:t>
      </w:r>
      <w:r w:rsidRPr="0065079A">
        <w:rPr>
          <w:rFonts w:cs="Times New Roman"/>
          <w:bCs/>
          <w:iCs/>
        </w:rPr>
        <w:t>I</w:t>
      </w:r>
      <w:r w:rsidR="007E03E4" w:rsidRPr="0065079A">
        <w:rPr>
          <w:rFonts w:cs="Times New Roman"/>
          <w:bCs/>
          <w:iCs/>
        </w:rPr>
        <w:t>S</w:t>
      </w:r>
      <w:r w:rsidR="00216AFE" w:rsidRPr="0065079A">
        <w:rPr>
          <w:rFonts w:cs="Times New Roman"/>
          <w:bCs/>
          <w:iCs/>
        </w:rPr>
        <w:t>“</w:t>
      </w:r>
      <w:r w:rsidR="00D73D27" w:rsidRPr="0065079A">
        <w:rPr>
          <w:rFonts w:cs="Times New Roman"/>
          <w:bCs/>
          <w:iCs/>
        </w:rPr>
        <w:t>)</w:t>
      </w:r>
      <w:r w:rsidR="007E03E4" w:rsidRPr="0065079A">
        <w:rPr>
          <w:rFonts w:cs="Times New Roman"/>
          <w:bCs/>
          <w:iCs/>
        </w:rPr>
        <w:t> </w:t>
      </w:r>
      <w:r w:rsidRPr="0065079A">
        <w:rPr>
          <w:rFonts w:cs="Times New Roman"/>
          <w:bCs/>
          <w:iCs/>
        </w:rPr>
        <w:t>n</w:t>
      </w:r>
      <w:r w:rsidR="007E03E4" w:rsidRPr="0065079A">
        <w:rPr>
          <w:rFonts w:cs="Times New Roman"/>
          <w:bCs/>
          <w:iCs/>
        </w:rPr>
        <w:t>a </w:t>
      </w:r>
      <w:r w:rsidRPr="0065079A">
        <w:rPr>
          <w:rFonts w:cs="Times New Roman"/>
          <w:bCs/>
          <w:iCs/>
        </w:rPr>
        <w:t xml:space="preserve">staveništi </w:t>
      </w:r>
      <w:r w:rsidR="007E03E4" w:rsidRPr="0065079A">
        <w:rPr>
          <w:rFonts w:cs="Times New Roman"/>
          <w:bCs/>
          <w:iCs/>
        </w:rPr>
        <w:t>a </w:t>
      </w:r>
      <w:r w:rsidRPr="0065079A">
        <w:rPr>
          <w:rFonts w:cs="Times New Roman"/>
          <w:bCs/>
          <w:iCs/>
        </w:rPr>
        <w:t>případných</w:t>
      </w:r>
      <w:r w:rsidRPr="00A4541F">
        <w:rPr>
          <w:rFonts w:cs="Times New Roman"/>
          <w:bCs/>
          <w:iCs/>
        </w:rPr>
        <w:t xml:space="preserve"> přelože</w:t>
      </w:r>
      <w:r w:rsidR="007E03E4" w:rsidRPr="00A4541F">
        <w:rPr>
          <w:rFonts w:cs="Times New Roman"/>
          <w:bCs/>
          <w:iCs/>
        </w:rPr>
        <w:t>k </w:t>
      </w:r>
      <w:r w:rsidRPr="00A4541F">
        <w:rPr>
          <w:rFonts w:cs="Times New Roman"/>
          <w:bCs/>
          <w:iCs/>
        </w:rPr>
        <w:t>stávajících I</w:t>
      </w:r>
      <w:r w:rsidR="007E03E4" w:rsidRPr="00A4541F">
        <w:rPr>
          <w:rFonts w:cs="Times New Roman"/>
          <w:bCs/>
          <w:iCs/>
        </w:rPr>
        <w:t>S </w:t>
      </w:r>
      <w:r w:rsidRPr="00A4541F">
        <w:rPr>
          <w:rFonts w:cs="Times New Roman"/>
          <w:bCs/>
          <w:iCs/>
        </w:rPr>
        <w:t xml:space="preserve">realizovaných v rámci stavby </w:t>
      </w:r>
      <w:r w:rsidR="007E03E4" w:rsidRPr="00A4541F">
        <w:rPr>
          <w:rFonts w:cs="Times New Roman"/>
          <w:bCs/>
          <w:iCs/>
        </w:rPr>
        <w:t>a </w:t>
      </w:r>
      <w:r w:rsidRPr="00A4541F">
        <w:rPr>
          <w:rFonts w:cs="Times New Roman"/>
          <w:bCs/>
          <w:iCs/>
        </w:rPr>
        <w:t xml:space="preserve">její předání </w:t>
      </w:r>
      <w:r w:rsidR="00C94A1D" w:rsidRPr="00A4541F">
        <w:rPr>
          <w:rFonts w:cs="Times New Roman"/>
          <w:bCs/>
          <w:iCs/>
        </w:rPr>
        <w:t>objednatel</w:t>
      </w:r>
      <w:r w:rsidR="007201C8" w:rsidRPr="00A4541F">
        <w:rPr>
          <w:rFonts w:cs="Times New Roman"/>
          <w:bCs/>
          <w:iCs/>
        </w:rPr>
        <w:t>i v 5</w:t>
      </w:r>
      <w:r w:rsidR="001F6590">
        <w:rPr>
          <w:rFonts w:cs="Times New Roman"/>
          <w:bCs/>
          <w:iCs/>
        </w:rPr>
        <w:t xml:space="preserve"> vyhotoveních (3</w:t>
      </w:r>
      <w:r w:rsidR="00AA0A48" w:rsidRPr="00A4541F">
        <w:rPr>
          <w:rFonts w:cs="Times New Roman"/>
          <w:bCs/>
          <w:iCs/>
        </w:rPr>
        <w:t xml:space="preserve">x </w:t>
      </w:r>
      <w:r w:rsidR="009D54CB" w:rsidRPr="00A4541F">
        <w:rPr>
          <w:rFonts w:cs="Times New Roman"/>
          <w:bCs/>
          <w:iCs/>
        </w:rPr>
        <w:t>listinná</w:t>
      </w:r>
      <w:r w:rsidR="00D34AA4" w:rsidRPr="00A4541F">
        <w:rPr>
          <w:rFonts w:cs="Times New Roman"/>
          <w:bCs/>
          <w:iCs/>
        </w:rPr>
        <w:t xml:space="preserve"> </w:t>
      </w:r>
      <w:r w:rsidR="00D73D27" w:rsidRPr="00A4541F">
        <w:rPr>
          <w:rFonts w:cs="Times New Roman"/>
          <w:bCs/>
          <w:iCs/>
        </w:rPr>
        <w:t>forma</w:t>
      </w:r>
      <w:r w:rsidR="001F6590">
        <w:rPr>
          <w:rFonts w:cs="Times New Roman"/>
          <w:bCs/>
          <w:iCs/>
        </w:rPr>
        <w:t xml:space="preserve"> + 2</w:t>
      </w:r>
      <w:r w:rsidRPr="00A4541F">
        <w:rPr>
          <w:rFonts w:cs="Times New Roman"/>
          <w:bCs/>
          <w:iCs/>
        </w:rPr>
        <w:t>x digitální forma) ve formátu DTM</w:t>
      </w:r>
      <w:r w:rsidR="001F5D5A" w:rsidRPr="00A4541F">
        <w:rPr>
          <w:rFonts w:cs="Times New Roman"/>
          <w:bCs/>
          <w:iCs/>
        </w:rPr>
        <w:t xml:space="preserve"> (digitální technická mapa</w:t>
      </w:r>
      <w:r w:rsidR="005433F1" w:rsidRPr="00A4541F">
        <w:rPr>
          <w:rFonts w:cs="Times New Roman"/>
          <w:bCs/>
          <w:iCs/>
        </w:rPr>
        <w:t xml:space="preserve"> </w:t>
      </w:r>
      <w:r w:rsidR="005433F1" w:rsidRPr="00A4541F">
        <w:rPr>
          <w:rFonts w:cs="Times New Roman"/>
        </w:rPr>
        <w:t>zpracovaná jako nedílná součást Digitální mapy veřejné správy</w:t>
      </w:r>
      <w:r w:rsidR="005433F1" w:rsidRPr="00A4541F">
        <w:rPr>
          <w:rFonts w:cs="Times New Roman"/>
          <w:i/>
          <w:iCs/>
        </w:rPr>
        <w:t xml:space="preserve"> </w:t>
      </w:r>
      <w:r w:rsidR="005433F1" w:rsidRPr="00A4541F">
        <w:rPr>
          <w:rFonts w:cs="Times New Roman"/>
        </w:rPr>
        <w:t>Libereckého kraje, která je dostupná na https://dmvs.kraj-lbc.cz/</w:t>
      </w:r>
      <w:r w:rsidR="001F5D5A" w:rsidRPr="00A4541F">
        <w:rPr>
          <w:rFonts w:cs="Times New Roman"/>
          <w:bCs/>
          <w:iCs/>
        </w:rPr>
        <w:t>),</w:t>
      </w:r>
      <w:r w:rsidRPr="00A4541F">
        <w:rPr>
          <w:rFonts w:cs="Times New Roman"/>
          <w:bCs/>
          <w:iCs/>
        </w:rPr>
        <w:t xml:space="preserve"> přičemž součástmi dokumentace geodetického zaměření stavby jsou:</w:t>
      </w:r>
    </w:p>
    <w:p w14:paraId="6DB070E3" w14:textId="77777777" w:rsidR="006436FE" w:rsidRPr="00A4541F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cs="Times New Roman"/>
          <w:bCs/>
          <w:iCs/>
        </w:rPr>
      </w:pPr>
      <w:r w:rsidRPr="00A4541F">
        <w:rPr>
          <w:rFonts w:cs="Times New Roman"/>
          <w:bCs/>
          <w:iCs/>
        </w:rPr>
        <w:t>doklady o vytyčení stavby;</w:t>
      </w:r>
    </w:p>
    <w:p w14:paraId="24E7B545" w14:textId="77777777" w:rsidR="006436FE" w:rsidRPr="00A4541F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cs="Times New Roman"/>
          <w:bCs/>
          <w:iCs/>
        </w:rPr>
      </w:pPr>
      <w:r w:rsidRPr="00A4541F">
        <w:rPr>
          <w:rFonts w:cs="Times New Roman"/>
          <w:bCs/>
          <w:iCs/>
        </w:rPr>
        <w:t xml:space="preserve">geodetické zaměření skutečného provedení stavby </w:t>
      </w:r>
      <w:r w:rsidR="00AA0A48" w:rsidRPr="00A4541F">
        <w:rPr>
          <w:rFonts w:cs="Times New Roman"/>
          <w:bCs/>
          <w:iCs/>
        </w:rPr>
        <w:t>–</w:t>
      </w:r>
      <w:r w:rsidRPr="00A4541F">
        <w:rPr>
          <w:rFonts w:cs="Times New Roman"/>
          <w:bCs/>
          <w:iCs/>
        </w:rPr>
        <w:t xml:space="preserve"> díla;</w:t>
      </w:r>
    </w:p>
    <w:p w14:paraId="6821D4D5" w14:textId="77777777" w:rsidR="00E17F2F" w:rsidRPr="00A4541F" w:rsidRDefault="00E17F2F" w:rsidP="0021253A">
      <w:pPr>
        <w:pStyle w:val="Zkladntext"/>
        <w:widowControl/>
        <w:suppressAutoHyphens w:val="0"/>
        <w:spacing w:after="40"/>
        <w:ind w:left="1699"/>
        <w:jc w:val="both"/>
        <w:rPr>
          <w:rFonts w:cs="Times New Roman"/>
          <w:bCs/>
          <w:iCs/>
        </w:rPr>
      </w:pPr>
    </w:p>
    <w:p w14:paraId="74EED521" w14:textId="77777777" w:rsidR="006436FE" w:rsidRPr="00A4541F" w:rsidRDefault="00A835C5" w:rsidP="00D6309F">
      <w:pPr>
        <w:pStyle w:val="Zkladntext"/>
        <w:tabs>
          <w:tab w:val="left" w:pos="426"/>
          <w:tab w:val="left" w:pos="993"/>
        </w:tabs>
        <w:spacing w:after="40"/>
        <w:ind w:left="993" w:hanging="567"/>
        <w:rPr>
          <w:rFonts w:cs="Times New Roman"/>
        </w:rPr>
      </w:pPr>
      <w:r w:rsidRPr="00A4541F">
        <w:rPr>
          <w:rFonts w:cs="Times New Roman"/>
        </w:rPr>
        <w:t>3.4</w:t>
      </w:r>
      <w:r w:rsidR="006436FE" w:rsidRPr="00A4541F">
        <w:rPr>
          <w:rFonts w:cs="Times New Roman"/>
        </w:rPr>
        <w:t>.2</w:t>
      </w:r>
      <w:r w:rsidR="006436FE" w:rsidRPr="00A4541F">
        <w:rPr>
          <w:rFonts w:cs="Times New Roman"/>
        </w:rPr>
        <w:tab/>
      </w:r>
      <w:r w:rsidR="001F5D5A" w:rsidRPr="00A4541F">
        <w:rPr>
          <w:rFonts w:cs="Times New Roman"/>
        </w:rPr>
        <w:t xml:space="preserve">provedení veškerých dalších </w:t>
      </w:r>
      <w:r w:rsidR="006436FE" w:rsidRPr="00A4541F">
        <w:rPr>
          <w:rFonts w:cs="Times New Roman"/>
        </w:rPr>
        <w:t>činnost</w:t>
      </w:r>
      <w:r w:rsidR="00D4706F" w:rsidRPr="00A4541F">
        <w:rPr>
          <w:rFonts w:cs="Times New Roman"/>
        </w:rPr>
        <w:t>i</w:t>
      </w:r>
      <w:r w:rsidR="006436FE" w:rsidRPr="00A4541F">
        <w:rPr>
          <w:rFonts w:cs="Times New Roman"/>
        </w:rPr>
        <w:t xml:space="preserve"> související</w:t>
      </w:r>
      <w:r w:rsidR="001F5D5A" w:rsidRPr="00A4541F">
        <w:rPr>
          <w:rFonts w:cs="Times New Roman"/>
        </w:rPr>
        <w:t>ch</w:t>
      </w:r>
      <w:r w:rsidR="006436FE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>realizací díla, přičemž se zejmén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jedná o</w:t>
      </w:r>
      <w:r w:rsidR="006436FE" w:rsidRPr="00A4541F">
        <w:rPr>
          <w:rFonts w:cs="Times New Roman"/>
          <w:bCs/>
          <w:iCs/>
        </w:rPr>
        <w:t>:</w:t>
      </w:r>
    </w:p>
    <w:p w14:paraId="09734675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vytyčení všech inženýrských sítí v průběhu provádění prací n</w:t>
      </w:r>
      <w:r w:rsidR="007E03E4" w:rsidRPr="00A4541F">
        <w:t>a </w:t>
      </w:r>
      <w:r w:rsidRPr="00A4541F">
        <w:t>stavbě, odpovědnost z</w:t>
      </w:r>
      <w:r w:rsidR="007E03E4" w:rsidRPr="00A4541F">
        <w:t>a </w:t>
      </w:r>
      <w:r w:rsidRPr="00A4541F">
        <w:t xml:space="preserve">jejich neporušení během výstavby </w:t>
      </w:r>
      <w:r w:rsidR="007E03E4" w:rsidRPr="00A4541F">
        <w:t>a </w:t>
      </w:r>
      <w:r w:rsidR="00743377" w:rsidRPr="00A4541F">
        <w:t xml:space="preserve">předání dokladů o </w:t>
      </w:r>
      <w:r w:rsidRPr="00A4541F">
        <w:t>zpětné</w:t>
      </w:r>
      <w:r w:rsidR="00743377" w:rsidRPr="00A4541F">
        <w:t>m</w:t>
      </w:r>
      <w:r w:rsidRPr="00A4541F">
        <w:t xml:space="preserve"> </w:t>
      </w:r>
      <w:r w:rsidR="00743377" w:rsidRPr="00A4541F">
        <w:t>převzetí</w:t>
      </w:r>
      <w:r w:rsidRPr="00A4541F">
        <w:t xml:space="preserve"> jejich vlastník</w:t>
      </w:r>
      <w:r w:rsidR="00743377" w:rsidRPr="00A4541F">
        <w:t>y</w:t>
      </w:r>
      <w:r w:rsidRPr="00A4541F">
        <w:t>, příp. správc</w:t>
      </w:r>
      <w:r w:rsidR="00743377" w:rsidRPr="00A4541F">
        <w:t>i</w:t>
      </w:r>
      <w:r w:rsidRPr="00A4541F">
        <w:t xml:space="preserve">, vč. zajištění případných dohod </w:t>
      </w:r>
      <w:r w:rsidR="00743377" w:rsidRPr="00A4541F">
        <w:t xml:space="preserve">a náhrad škod </w:t>
      </w:r>
      <w:r w:rsidRPr="00A4541F">
        <w:t xml:space="preserve">se správci </w:t>
      </w:r>
      <w:r w:rsidR="007E03E4" w:rsidRPr="00A4541F">
        <w:t>a </w:t>
      </w:r>
      <w:r w:rsidRPr="00A4541F">
        <w:t>vlastník</w:t>
      </w:r>
      <w:r w:rsidR="00AA0A48" w:rsidRPr="00A4541F">
        <w:t>y sítí v rámci realizace stavby,</w:t>
      </w:r>
    </w:p>
    <w:p w14:paraId="2662A689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ochranu stávajících inženýrských sítí během provádění </w:t>
      </w:r>
      <w:r w:rsidR="00AA0A48" w:rsidRPr="00A4541F">
        <w:t>stavby,</w:t>
      </w:r>
    </w:p>
    <w:p w14:paraId="319B99CE" w14:textId="77777777" w:rsidR="0029220B" w:rsidRPr="00A4541F" w:rsidRDefault="0029220B" w:rsidP="00334CEB">
      <w:pPr>
        <w:pStyle w:val="Odstavecseseznamem"/>
        <w:numPr>
          <w:ilvl w:val="0"/>
          <w:numId w:val="16"/>
        </w:numPr>
        <w:tabs>
          <w:tab w:val="clear" w:pos="1495"/>
          <w:tab w:val="num" w:pos="1276"/>
        </w:tabs>
        <w:ind w:left="1276" w:hanging="283"/>
      </w:pPr>
      <w:r w:rsidRPr="00A4541F">
        <w:t xml:space="preserve">případné průzkumy konstrukcí vč. jejich vyhodnocení a </w:t>
      </w:r>
      <w:r w:rsidR="00334CEB" w:rsidRPr="00A4541F">
        <w:t xml:space="preserve">návrh řešení v rámci zpracování </w:t>
      </w:r>
      <w:r w:rsidRPr="00A4541F">
        <w:t xml:space="preserve">RDS a realizace díla; </w:t>
      </w:r>
    </w:p>
    <w:p w14:paraId="39684AFA" w14:textId="77777777" w:rsidR="007A5BB1" w:rsidRPr="00A4541F" w:rsidRDefault="00AA0A48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potřebná výkopová povolení,</w:t>
      </w:r>
    </w:p>
    <w:p w14:paraId="71113C2C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případné pronájmy pozemků </w:t>
      </w:r>
      <w:r w:rsidR="007E03E4" w:rsidRPr="00A4541F">
        <w:t>a </w:t>
      </w:r>
      <w:r w:rsidRPr="00A4541F">
        <w:t xml:space="preserve">zajištění povolení záboru veřejného prostranství či komunikací nutných </w:t>
      </w:r>
      <w:r w:rsidR="007E03E4" w:rsidRPr="00A4541F">
        <w:t>k </w:t>
      </w:r>
      <w:r w:rsidRPr="00A4541F">
        <w:t>proveden</w:t>
      </w:r>
      <w:r w:rsidR="00AA0A48" w:rsidRPr="00A4541F">
        <w:t>í prací, včetně úhrady poplatků,</w:t>
      </w:r>
    </w:p>
    <w:p w14:paraId="3D3E5EA4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přípojky vody, elektro </w:t>
      </w:r>
      <w:r w:rsidR="007E03E4" w:rsidRPr="00A4541F">
        <w:t>a </w:t>
      </w:r>
      <w:r w:rsidRPr="00A4541F">
        <w:t>dalších I</w:t>
      </w:r>
      <w:r w:rsidR="007E03E4" w:rsidRPr="00A4541F">
        <w:t>S </w:t>
      </w:r>
      <w:r w:rsidRPr="00A4541F">
        <w:t xml:space="preserve">pro zařízení staveniště, přičemž spotřebu těchto energií v </w:t>
      </w:r>
      <w:r w:rsidR="00AA0A48" w:rsidRPr="00A4541F">
        <w:t>průběhu stavby hradí zhotovitel,</w:t>
      </w:r>
    </w:p>
    <w:p w14:paraId="1CC1A0C2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zajišt</w:t>
      </w:r>
      <w:r w:rsidR="00AA0A48" w:rsidRPr="00A4541F">
        <w:t xml:space="preserve">ění ostrahy stavby </w:t>
      </w:r>
      <w:r w:rsidR="007E03E4" w:rsidRPr="00A4541F">
        <w:t>a </w:t>
      </w:r>
      <w:r w:rsidR="00AA0A48" w:rsidRPr="00A4541F">
        <w:t>staveniště,</w:t>
      </w:r>
    </w:p>
    <w:p w14:paraId="4B40EA86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zajištění bezpečnosti při provádění stavby </w:t>
      </w:r>
      <w:r w:rsidR="007E03E4" w:rsidRPr="00A4541F">
        <w:t>a </w:t>
      </w:r>
      <w:r w:rsidRPr="00A4541F">
        <w:t xml:space="preserve">zajištění ochrany životního prostředí </w:t>
      </w:r>
      <w:r w:rsidR="007E03E4" w:rsidRPr="00A4541F">
        <w:t>a </w:t>
      </w:r>
      <w:r w:rsidRPr="00A4541F">
        <w:t>zeleně</w:t>
      </w:r>
      <w:r w:rsidR="00AA0A48" w:rsidRPr="00A4541F">
        <w:t xml:space="preserve"> –</w:t>
      </w:r>
      <w:r w:rsidRPr="00A4541F">
        <w:t xml:space="preserve"> zhotovitel bude </w:t>
      </w:r>
      <w:r w:rsidR="005C5E80" w:rsidRPr="00A4541F">
        <w:t xml:space="preserve">dílo </w:t>
      </w:r>
      <w:r w:rsidRPr="00A4541F">
        <w:t>realizovat tak, aby neměl</w:t>
      </w:r>
      <w:r w:rsidR="005C5E80" w:rsidRPr="00A4541F">
        <w:t>o</w:t>
      </w:r>
      <w:r w:rsidR="007E03E4" w:rsidRPr="00A4541F">
        <w:t> </w:t>
      </w:r>
      <w:r w:rsidRPr="00A4541F">
        <w:t>nepříznivý dopad n</w:t>
      </w:r>
      <w:r w:rsidR="007E03E4" w:rsidRPr="00A4541F">
        <w:t>a </w:t>
      </w:r>
      <w:r w:rsidRPr="00A4541F">
        <w:t xml:space="preserve">životní prostředí </w:t>
      </w:r>
      <w:r w:rsidR="007E03E4" w:rsidRPr="00A4541F">
        <w:t>a </w:t>
      </w:r>
      <w:r w:rsidRPr="00A4541F">
        <w:t>okolí stavby ve smyslu zákon</w:t>
      </w:r>
      <w:r w:rsidR="007E03E4" w:rsidRPr="00A4541F">
        <w:t>a </w:t>
      </w:r>
      <w:r w:rsidRPr="00A4541F">
        <w:t xml:space="preserve">č. 309/2006 Sb., kterým se upravují další požadavky bezpečnosti </w:t>
      </w:r>
      <w:r w:rsidR="007E03E4" w:rsidRPr="00A4541F">
        <w:t>a </w:t>
      </w:r>
      <w:r w:rsidRPr="00A4541F">
        <w:t xml:space="preserve">ochrany zdraví při práci v pracovněprávních vztazích </w:t>
      </w:r>
      <w:r w:rsidR="007E03E4" w:rsidRPr="00A4541F">
        <w:t>a </w:t>
      </w:r>
      <w:r w:rsidRPr="00A4541F">
        <w:t>o</w:t>
      </w:r>
      <w:r w:rsidR="00EF2F20" w:rsidRPr="00A4541F">
        <w:t> </w:t>
      </w:r>
      <w:r w:rsidRPr="00A4541F">
        <w:t xml:space="preserve">zajištění bezpečnosti </w:t>
      </w:r>
      <w:r w:rsidR="007E03E4" w:rsidRPr="00A4541F">
        <w:t>a </w:t>
      </w:r>
      <w:r w:rsidRPr="00A4541F">
        <w:t>ochrany zdraví při činnosti nebo poskytování služeb mimo pracovněprávní vztahy (zákon o zajištění dalších podmíne</w:t>
      </w:r>
      <w:r w:rsidR="007E03E4" w:rsidRPr="00A4541F">
        <w:t>k </w:t>
      </w:r>
      <w:r w:rsidRPr="00A4541F">
        <w:t xml:space="preserve">bezpečnosti </w:t>
      </w:r>
      <w:r w:rsidR="007E03E4" w:rsidRPr="00A4541F">
        <w:t>a </w:t>
      </w:r>
      <w:r w:rsidRPr="00A4541F">
        <w:t>ochrany zdraví při práci)</w:t>
      </w:r>
      <w:r w:rsidR="00EB6EA3" w:rsidRPr="00A4541F">
        <w:t xml:space="preserve"> dále jen zákon č. 309/2006 Sb.</w:t>
      </w:r>
      <w:r w:rsidRPr="00A4541F">
        <w:t xml:space="preserve">, </w:t>
      </w:r>
      <w:r w:rsidR="007E03E4" w:rsidRPr="00A4541F">
        <w:t>a </w:t>
      </w:r>
      <w:r w:rsidRPr="00A4541F">
        <w:t>dodržovat hygienické předpisy o ochraně oko</w:t>
      </w:r>
      <w:r w:rsidR="00AA0A48" w:rsidRPr="00A4541F">
        <w:t>lí stavby před nadměrným hlukem,</w:t>
      </w:r>
    </w:p>
    <w:p w14:paraId="1471EB6D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zajištění čistoty n</w:t>
      </w:r>
      <w:r w:rsidR="007E03E4" w:rsidRPr="00A4541F">
        <w:t>a </w:t>
      </w:r>
      <w:r w:rsidRPr="00A4541F">
        <w:t xml:space="preserve">staveništi </w:t>
      </w:r>
      <w:r w:rsidR="007E03E4" w:rsidRPr="00A4541F">
        <w:t>a </w:t>
      </w:r>
      <w:r w:rsidRPr="00A4541F">
        <w:t>zejmén</w:t>
      </w:r>
      <w:r w:rsidR="007E03E4" w:rsidRPr="00A4541F">
        <w:t>a </w:t>
      </w:r>
      <w:r w:rsidRPr="00A4541F">
        <w:t>v jeho okolí, v případě potřeby zajistit čištění komunikací dotčených provozem zhotovitele, zejmén</w:t>
      </w:r>
      <w:r w:rsidR="007E03E4" w:rsidRPr="00A4541F">
        <w:t>a </w:t>
      </w:r>
      <w:r w:rsidR="00AA0A48" w:rsidRPr="00A4541F">
        <w:t xml:space="preserve">výjezd </w:t>
      </w:r>
      <w:r w:rsidR="007E03E4" w:rsidRPr="00A4541F">
        <w:t>a </w:t>
      </w:r>
      <w:r w:rsidR="00AA0A48" w:rsidRPr="00A4541F">
        <w:t>příjezd n</w:t>
      </w:r>
      <w:r w:rsidR="007E03E4" w:rsidRPr="00A4541F">
        <w:t>a </w:t>
      </w:r>
      <w:r w:rsidR="00AA0A48" w:rsidRPr="00A4541F">
        <w:t>staveniště,</w:t>
      </w:r>
    </w:p>
    <w:p w14:paraId="716178C8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provádění stavby v souladu se stanovisky dotčených orgánů předmětné stavby, vyjádřeními vlastníků technické infrastruktury </w:t>
      </w:r>
      <w:r w:rsidR="007E03E4" w:rsidRPr="00A4541F">
        <w:t>a </w:t>
      </w:r>
      <w:r w:rsidRPr="00A4541F">
        <w:t xml:space="preserve">povoleními </w:t>
      </w:r>
      <w:r w:rsidR="007E03E4" w:rsidRPr="00A4541F">
        <w:t>k </w:t>
      </w:r>
      <w:r w:rsidRPr="00A4541F">
        <w:t xml:space="preserve">provádění stavby vydanými </w:t>
      </w:r>
      <w:r w:rsidR="00216AFE">
        <w:t>s</w:t>
      </w:r>
      <w:r w:rsidR="00743377" w:rsidRPr="00A4541F">
        <w:t>tavebním úřadem</w:t>
      </w:r>
      <w:r w:rsidR="00AA0A48" w:rsidRPr="00A4541F">
        <w:t>,</w:t>
      </w:r>
    </w:p>
    <w:p w14:paraId="436375BC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lastRenderedPageBreak/>
        <w:t xml:space="preserve">vypracování </w:t>
      </w:r>
      <w:r w:rsidR="007E03E4" w:rsidRPr="00A4541F">
        <w:t>a </w:t>
      </w:r>
      <w:r w:rsidRPr="00A4541F">
        <w:t xml:space="preserve">projednání návrhu dočasných dopravních opatření </w:t>
      </w:r>
      <w:r w:rsidR="007E03E4" w:rsidRPr="00A4541F">
        <w:t>a </w:t>
      </w:r>
      <w:r w:rsidRPr="00A4541F">
        <w:t>zaji</w:t>
      </w:r>
      <w:r w:rsidR="00AA0A48" w:rsidRPr="00A4541F">
        <w:t>štění</w:t>
      </w:r>
      <w:r w:rsidRPr="00A4541F">
        <w:t xml:space="preserve"> povolení zvláštního užívání komunikací v souladu </w:t>
      </w:r>
      <w:r w:rsidR="007E03E4" w:rsidRPr="00A4541F">
        <w:t>s </w:t>
      </w:r>
      <w:r w:rsidRPr="00A4541F">
        <w:t xml:space="preserve">postupem výstavby včetně správních poplatků </w:t>
      </w:r>
      <w:r w:rsidR="007E03E4" w:rsidRPr="00A4541F">
        <w:t>a </w:t>
      </w:r>
      <w:r w:rsidRPr="00A4541F">
        <w:t xml:space="preserve">povolení </w:t>
      </w:r>
      <w:r w:rsidR="007E03E4" w:rsidRPr="00A4541F">
        <w:t>k </w:t>
      </w:r>
      <w:r w:rsidRPr="00A4541F">
        <w:t>užívání dalších, stavbou dotčených pozemků (skládky materiálu,</w:t>
      </w:r>
      <w:r w:rsidR="00AA0A48" w:rsidRPr="00A4541F">
        <w:t xml:space="preserve"> </w:t>
      </w:r>
      <w:proofErr w:type="spellStart"/>
      <w:r w:rsidR="00AA0A48" w:rsidRPr="00A4541F">
        <w:t>mezideponie</w:t>
      </w:r>
      <w:proofErr w:type="spellEnd"/>
      <w:r w:rsidR="00AA0A48" w:rsidRPr="00A4541F">
        <w:t xml:space="preserve"> atp.),</w:t>
      </w:r>
      <w:r w:rsidR="003B4F2C" w:rsidRPr="00A4541F">
        <w:t xml:space="preserve"> a to i pro provádění oprav inženýrských sítí (vodovod, kanalizace, plynovod), včetně realizace</w:t>
      </w:r>
      <w:r w:rsidR="00367C78" w:rsidRPr="00A4541F">
        <w:t xml:space="preserve"> těchto dopravních opatření</w:t>
      </w:r>
      <w:r w:rsidR="004A0DEF" w:rsidRPr="00A4541F">
        <w:t>,</w:t>
      </w:r>
      <w:r w:rsidR="003B4F2C" w:rsidRPr="00A4541F">
        <w:t xml:space="preserve"> </w:t>
      </w:r>
    </w:p>
    <w:p w14:paraId="59A8887C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osazení dopravního značení </w:t>
      </w:r>
      <w:r w:rsidR="007E03E4" w:rsidRPr="00A4541F">
        <w:t>k </w:t>
      </w:r>
      <w:r w:rsidRPr="00A4541F">
        <w:t>dopravním omezením, zaji</w:t>
      </w:r>
      <w:r w:rsidR="00AA0A48" w:rsidRPr="00A4541F">
        <w:t>štění</w:t>
      </w:r>
      <w:r w:rsidRPr="00A4541F">
        <w:t xml:space="preserve"> jeho údržb</w:t>
      </w:r>
      <w:r w:rsidR="00AA0A48" w:rsidRPr="00A4541F">
        <w:t>y</w:t>
      </w:r>
      <w:r w:rsidRPr="00A4541F">
        <w:t xml:space="preserve">, přemísťování </w:t>
      </w:r>
      <w:r w:rsidR="007E03E4" w:rsidRPr="00A4541F">
        <w:t>a </w:t>
      </w:r>
      <w:r w:rsidRPr="00A4541F">
        <w:t>následné</w:t>
      </w:r>
      <w:r w:rsidR="00AA0A48" w:rsidRPr="00A4541F">
        <w:t>ho</w:t>
      </w:r>
      <w:r w:rsidRPr="00A4541F">
        <w:t xml:space="preserve"> označení (vč. dopravního značení v době předčasného užívání komunikace, či její části), </w:t>
      </w:r>
      <w:r w:rsidR="007E03E4" w:rsidRPr="00A4541F">
        <w:t>a </w:t>
      </w:r>
      <w:r w:rsidRPr="00A4541F">
        <w:t>to do doby předání celkově dokončeného díl</w:t>
      </w:r>
      <w:r w:rsidR="007E03E4" w:rsidRPr="00A4541F">
        <w:t>a </w:t>
      </w:r>
      <w:r w:rsidRPr="00A4541F">
        <w:t xml:space="preserve">objednateli </w:t>
      </w:r>
      <w:r w:rsidR="007E03E4" w:rsidRPr="00A4541F">
        <w:t>a </w:t>
      </w:r>
      <w:r w:rsidRPr="00A4541F">
        <w:t xml:space="preserve">odstranění případných vad </w:t>
      </w:r>
      <w:r w:rsidR="007E03E4" w:rsidRPr="00A4541F">
        <w:t>a </w:t>
      </w:r>
      <w:r w:rsidRPr="00A4541F">
        <w:t>nedodělků; z</w:t>
      </w:r>
      <w:r w:rsidR="007E03E4" w:rsidRPr="00A4541F">
        <w:t>a </w:t>
      </w:r>
      <w:r w:rsidRPr="00A4541F">
        <w:t xml:space="preserve">zajištění opatření pro zabezpečení bezpečnosti provozu v souvislosti </w:t>
      </w:r>
      <w:r w:rsidR="007E03E4" w:rsidRPr="00A4541F">
        <w:t>s </w:t>
      </w:r>
      <w:r w:rsidRPr="00A4541F">
        <w:t xml:space="preserve">omezeními spojenými </w:t>
      </w:r>
      <w:r w:rsidR="007E03E4" w:rsidRPr="00A4541F">
        <w:t>s </w:t>
      </w:r>
      <w:r w:rsidRPr="00A4541F">
        <w:t>realizací akce zodpo</w:t>
      </w:r>
      <w:r w:rsidR="00AA0A48" w:rsidRPr="00A4541F">
        <w:t>vídá v průběhu prací zhotovitel,</w:t>
      </w:r>
    </w:p>
    <w:p w14:paraId="3188D90F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zajištění informovanosti občanů </w:t>
      </w:r>
      <w:r w:rsidR="00C13451" w:rsidRPr="00A4541F">
        <w:t xml:space="preserve">s dostatečným předstihem a v dostatečné míře </w:t>
      </w:r>
      <w:r w:rsidRPr="00A4541F">
        <w:t>o</w:t>
      </w:r>
      <w:r w:rsidR="008B34A4" w:rsidRPr="00A4541F">
        <w:t> </w:t>
      </w:r>
      <w:r w:rsidRPr="00A4541F">
        <w:t>způsobu obslužnosti dané lokality, ve které bude prováděn</w:t>
      </w:r>
      <w:r w:rsidR="007E03E4" w:rsidRPr="00A4541F">
        <w:t>a </w:t>
      </w:r>
      <w:r w:rsidRPr="00A4541F">
        <w:t>stavební činnost (možnosti parkování vozidel vč. určení náhradních parkovacích ploch v dané lokalitě po dobu provádění stavebních prací, možnost</w:t>
      </w:r>
      <w:r w:rsidR="00196F65" w:rsidRPr="00A4541F">
        <w:t>i</w:t>
      </w:r>
      <w:r w:rsidRPr="00A4541F">
        <w:t xml:space="preserve"> zásobování, </w:t>
      </w:r>
      <w:r w:rsidR="00196F65" w:rsidRPr="00A4541F">
        <w:t xml:space="preserve">způsob </w:t>
      </w:r>
      <w:r w:rsidR="0056133A" w:rsidRPr="00A4541F">
        <w:t>přístupu a příjezdu</w:t>
      </w:r>
      <w:r w:rsidR="000542F0" w:rsidRPr="00A4541F">
        <w:t xml:space="preserve"> zejména vjezdu složek integrovaného záchranného systému</w:t>
      </w:r>
      <w:r w:rsidR="004A0DEF" w:rsidRPr="00A4541F">
        <w:t>)</w:t>
      </w:r>
      <w:r w:rsidR="00AA0A48" w:rsidRPr="00A4541F">
        <w:t>,</w:t>
      </w:r>
    </w:p>
    <w:p w14:paraId="69FBF062" w14:textId="77777777" w:rsidR="005E7ECE" w:rsidRPr="00A4541F" w:rsidRDefault="005E7ECE" w:rsidP="00414EDA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</w:pPr>
      <w:r w:rsidRPr="00A4541F">
        <w:t>koordinaci postupu výstavby a ostatních činností souvisejících</w:t>
      </w:r>
      <w:r w:rsidR="00414EDA" w:rsidRPr="00A4541F">
        <w:t xml:space="preserve"> s předmětem </w:t>
      </w:r>
      <w:r w:rsidR="000542F0" w:rsidRPr="00A4541F">
        <w:t>díla</w:t>
      </w:r>
      <w:r w:rsidR="00414EDA" w:rsidRPr="00A4541F">
        <w:t xml:space="preserve"> s vlastníky sousedních nemovitostí a vlastníky technické infrastruktury včetně jejich dodavatelů (voda, kanalizace, plyn, elektro a sdělovací kabely) a zajištění nepřetržitého přístupu a příjezdu k nemovitostem v dané lokalitě dotčeným stavbou, včetně zřízení případných provizorních přístupů a příjezdů,</w:t>
      </w:r>
    </w:p>
    <w:p w14:paraId="0141DAF0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všechny činnosti </w:t>
      </w:r>
      <w:r w:rsidR="007E03E4" w:rsidRPr="00A4541F">
        <w:t>z </w:t>
      </w:r>
      <w:r w:rsidRPr="00A4541F">
        <w:t>titulu vlastník</w:t>
      </w:r>
      <w:r w:rsidR="007E03E4" w:rsidRPr="00A4541F">
        <w:t>a </w:t>
      </w:r>
      <w:r w:rsidRPr="00A4541F">
        <w:t xml:space="preserve">komunikace do doby předání </w:t>
      </w:r>
      <w:r w:rsidR="007E03E4" w:rsidRPr="00A4541F">
        <w:t>a </w:t>
      </w:r>
      <w:r w:rsidRPr="00A4541F">
        <w:t>převzetí kompletně dokončeného díl</w:t>
      </w:r>
      <w:r w:rsidR="007E03E4" w:rsidRPr="00A4541F">
        <w:t>a </w:t>
      </w:r>
      <w:r w:rsidRPr="00A4541F">
        <w:t>objednatelem be</w:t>
      </w:r>
      <w:r w:rsidR="007E03E4" w:rsidRPr="00A4541F">
        <w:t>z </w:t>
      </w:r>
      <w:r w:rsidRPr="00A4541F">
        <w:t xml:space="preserve">vad </w:t>
      </w:r>
      <w:r w:rsidR="007E03E4" w:rsidRPr="00A4541F">
        <w:t>a </w:t>
      </w:r>
      <w:r w:rsidRPr="00A4541F">
        <w:t xml:space="preserve">nedodělků (bezpečnost silničního provozu, úklid komunikace v letním, popř. zimním období, pojistné události </w:t>
      </w:r>
      <w:r w:rsidR="007E03E4" w:rsidRPr="00A4541F">
        <w:t>z </w:t>
      </w:r>
      <w:r w:rsidRPr="00A4541F">
        <w:t>provozu n</w:t>
      </w:r>
      <w:r w:rsidR="007E03E4" w:rsidRPr="00A4541F">
        <w:t>a </w:t>
      </w:r>
      <w:r w:rsidRPr="00A4541F">
        <w:t>veřej</w:t>
      </w:r>
      <w:r w:rsidR="00AA0A48" w:rsidRPr="00A4541F">
        <w:t>né komunikaci vyplývající atd.),</w:t>
      </w:r>
    </w:p>
    <w:p w14:paraId="5678DBEA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případné dohody </w:t>
      </w:r>
      <w:r w:rsidR="007E03E4" w:rsidRPr="00A4541F">
        <w:t>a </w:t>
      </w:r>
      <w:r w:rsidRPr="00A4541F">
        <w:t>náhrady škod uživatelů nebo vlastníků sousedních nemovitostí (vč.</w:t>
      </w:r>
      <w:r w:rsidR="00EF2F20" w:rsidRPr="00A4541F">
        <w:t> </w:t>
      </w:r>
      <w:r w:rsidRPr="00A4541F">
        <w:t>případných ušlých zisků atd.) v r</w:t>
      </w:r>
      <w:r w:rsidR="00AA0A48" w:rsidRPr="00A4541F">
        <w:t>ámci pojištění zhotovitele díla,</w:t>
      </w:r>
    </w:p>
    <w:p w14:paraId="759978B9" w14:textId="77777777" w:rsidR="004034F3" w:rsidRPr="00A4541F" w:rsidRDefault="004034F3" w:rsidP="005E3560">
      <w:pPr>
        <w:pStyle w:val="Zkladntext"/>
        <w:widowControl/>
        <w:numPr>
          <w:ilvl w:val="0"/>
          <w:numId w:val="16"/>
        </w:numPr>
        <w:tabs>
          <w:tab w:val="clear" w:pos="1495"/>
        </w:tabs>
        <w:suppressAutoHyphens w:val="0"/>
        <w:spacing w:after="40"/>
        <w:ind w:left="1276" w:hanging="283"/>
        <w:jc w:val="both"/>
        <w:rPr>
          <w:rFonts w:eastAsia="Times New Roman" w:cs="Times New Roman"/>
          <w:kern w:val="0"/>
          <w:lang w:eastAsia="ar-SA" w:bidi="ar-SA"/>
        </w:rPr>
      </w:pPr>
      <w:r w:rsidRPr="00A4541F">
        <w:rPr>
          <w:rFonts w:eastAsia="Times New Roman" w:cs="Times New Roman"/>
          <w:kern w:val="0"/>
          <w:lang w:eastAsia="ar-SA" w:bidi="ar-SA"/>
        </w:rPr>
        <w:t>ostatní související práce potřebné ke kompletnímu dokončení díla podle projektové dokumentace</w:t>
      </w:r>
      <w:r w:rsidR="004A0DEF" w:rsidRPr="00A4541F">
        <w:rPr>
          <w:rFonts w:eastAsia="Times New Roman" w:cs="Times New Roman"/>
          <w:kern w:val="0"/>
          <w:lang w:eastAsia="ar-SA" w:bidi="ar-SA"/>
        </w:rPr>
        <w:t xml:space="preserve"> pro provádění stavby</w:t>
      </w:r>
      <w:r w:rsidRPr="00A4541F">
        <w:rPr>
          <w:rFonts w:eastAsia="Times New Roman" w:cs="Times New Roman"/>
          <w:kern w:val="0"/>
          <w:lang w:eastAsia="ar-SA" w:bidi="ar-SA"/>
        </w:rPr>
        <w:t>, příslušných povolení a vyjádření v rámci realizace díla a platných norem a předpisů;</w:t>
      </w:r>
    </w:p>
    <w:p w14:paraId="1BB938E9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odvo</w:t>
      </w:r>
      <w:r w:rsidR="007E03E4" w:rsidRPr="00A4541F">
        <w:t>z a </w:t>
      </w:r>
      <w:r w:rsidRPr="00A4541F">
        <w:t>uložení přebytečných výkopů n</w:t>
      </w:r>
      <w:r w:rsidR="007E03E4" w:rsidRPr="00A4541F">
        <w:t>a </w:t>
      </w:r>
      <w:r w:rsidRPr="00A4541F">
        <w:t>skládku vč. poplatků z</w:t>
      </w:r>
      <w:r w:rsidR="007E03E4" w:rsidRPr="00A4541F">
        <w:t>a </w:t>
      </w:r>
      <w:r w:rsidRPr="00A4541F">
        <w:t>uskladnění; zaji</w:t>
      </w:r>
      <w:r w:rsidR="00D26AC2" w:rsidRPr="00A4541F">
        <w:t>štění likvidace</w:t>
      </w:r>
      <w:r w:rsidRPr="00A4541F">
        <w:t xml:space="preserve"> vybouraných hmot, odpadů </w:t>
      </w:r>
      <w:r w:rsidR="007E03E4" w:rsidRPr="00A4541F">
        <w:t>a </w:t>
      </w:r>
      <w:r w:rsidRPr="00A4541F">
        <w:t>zeminy, případn</w:t>
      </w:r>
      <w:r w:rsidR="00D26AC2" w:rsidRPr="00A4541F">
        <w:t>é</w:t>
      </w:r>
      <w:r w:rsidRPr="00A4541F">
        <w:t xml:space="preserve"> náhradní</w:t>
      </w:r>
      <w:r w:rsidR="00C566D4" w:rsidRPr="00A4541F">
        <w:t xml:space="preserve"> výsadby</w:t>
      </w:r>
      <w:r w:rsidRPr="00A4541F">
        <w:t xml:space="preserve"> </w:t>
      </w:r>
      <w:r w:rsidR="008F756B" w:rsidRPr="00A4541F">
        <w:t>včetně</w:t>
      </w:r>
      <w:r w:rsidR="007E03E4" w:rsidRPr="00A4541F">
        <w:t> </w:t>
      </w:r>
      <w:r w:rsidRPr="00A4541F">
        <w:t>péč</w:t>
      </w:r>
      <w:r w:rsidR="00D26AC2" w:rsidRPr="00A4541F">
        <w:t>e o ni,</w:t>
      </w:r>
    </w:p>
    <w:p w14:paraId="2BC9051C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vedení průběžné </w:t>
      </w:r>
      <w:r w:rsidR="0000755D">
        <w:t xml:space="preserve">technické </w:t>
      </w:r>
      <w:r w:rsidRPr="00A4541F">
        <w:t>dokumentace nemovitostí bezprostředně umístěných u</w:t>
      </w:r>
      <w:r w:rsidR="00EF2F20" w:rsidRPr="00A4541F">
        <w:t> </w:t>
      </w:r>
      <w:r w:rsidRPr="00A4541F">
        <w:t>předmětu zak</w:t>
      </w:r>
      <w:r w:rsidR="00D26AC2" w:rsidRPr="00A4541F">
        <w:t>ázky v průběhu realizace stavby,</w:t>
      </w:r>
    </w:p>
    <w:p w14:paraId="59D5BB11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kompletní dodávku navržených systémových řešení včetně všech doplňujících prvků;</w:t>
      </w:r>
    </w:p>
    <w:p w14:paraId="77766858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provedení realizace stavby podle projektové dokumentace </w:t>
      </w:r>
      <w:r w:rsidR="00E076D4" w:rsidRPr="00A4541F">
        <w:t xml:space="preserve">pro provádění stavby </w:t>
      </w:r>
      <w:r w:rsidRPr="00A4541F">
        <w:t>včetně dodržování dílčích termínů plnění dle plánu organizace výstavby, popř. projektu dopravních</w:t>
      </w:r>
      <w:r w:rsidR="0029406B" w:rsidRPr="00A4541F">
        <w:t xml:space="preserve"> a inženýrských</w:t>
      </w:r>
      <w:r w:rsidRPr="00A4541F">
        <w:t xml:space="preserve"> opatření</w:t>
      </w:r>
      <w:r w:rsidR="00261372" w:rsidRPr="00A4541F">
        <w:t>,</w:t>
      </w:r>
    </w:p>
    <w:p w14:paraId="148DEAC3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provedení všech zkoušek, revizí </w:t>
      </w:r>
      <w:r w:rsidR="007E03E4" w:rsidRPr="00A4541F">
        <w:t>a </w:t>
      </w:r>
      <w:r w:rsidRPr="00A4541F">
        <w:t>dalších nutných úředních zkouše</w:t>
      </w:r>
      <w:r w:rsidR="007E03E4" w:rsidRPr="00A4541F">
        <w:t>k </w:t>
      </w:r>
      <w:r w:rsidRPr="00A4541F">
        <w:t xml:space="preserve">potřebných </w:t>
      </w:r>
      <w:r w:rsidR="007E03E4" w:rsidRPr="00A4541F">
        <w:t>k </w:t>
      </w:r>
      <w:r w:rsidRPr="00A4541F">
        <w:t xml:space="preserve">prokázání kvality </w:t>
      </w:r>
      <w:r w:rsidR="007E03E4" w:rsidRPr="00A4541F">
        <w:t>a </w:t>
      </w:r>
      <w:r w:rsidRPr="00A4541F">
        <w:t>bezpečné provozuschopnosti díl</w:t>
      </w:r>
      <w:r w:rsidR="007E03E4" w:rsidRPr="00A4541F">
        <w:t>a a </w:t>
      </w:r>
      <w:r w:rsidRPr="00A4541F">
        <w:t>všech jeho součástí, včetně podrobných technických záznamů o průb</w:t>
      </w:r>
      <w:r w:rsidR="00261372" w:rsidRPr="00A4541F">
        <w:t xml:space="preserve">ěhu </w:t>
      </w:r>
      <w:r w:rsidR="007E03E4" w:rsidRPr="00A4541F">
        <w:t>a </w:t>
      </w:r>
      <w:r w:rsidR="00261372" w:rsidRPr="00A4541F">
        <w:t>výsledcích těchto zkoušek,</w:t>
      </w:r>
    </w:p>
    <w:p w14:paraId="2373F8CF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před</w:t>
      </w:r>
      <w:r w:rsidR="00261372" w:rsidRPr="00A4541F">
        <w:t>ání</w:t>
      </w:r>
      <w:r w:rsidRPr="00A4541F">
        <w:t xml:space="preserve"> prohlášení o shodě n</w:t>
      </w:r>
      <w:r w:rsidR="007E03E4" w:rsidRPr="00A4541F">
        <w:t>a </w:t>
      </w:r>
      <w:r w:rsidRPr="00A4541F">
        <w:t xml:space="preserve">všechny použité materiály </w:t>
      </w:r>
      <w:r w:rsidR="007E03E4" w:rsidRPr="00A4541F">
        <w:t>a </w:t>
      </w:r>
      <w:r w:rsidRPr="00A4541F">
        <w:t xml:space="preserve">zařízení </w:t>
      </w:r>
      <w:r w:rsidR="007E03E4" w:rsidRPr="00A4541F">
        <w:t>a </w:t>
      </w:r>
      <w:r w:rsidRPr="00A4541F">
        <w:t>další</w:t>
      </w:r>
      <w:r w:rsidR="00261372" w:rsidRPr="00A4541F">
        <w:t>ch</w:t>
      </w:r>
      <w:r w:rsidRPr="00A4541F">
        <w:t xml:space="preserve"> doklad</w:t>
      </w:r>
      <w:r w:rsidR="00261372" w:rsidRPr="00A4541F">
        <w:t>ů</w:t>
      </w:r>
      <w:r w:rsidRPr="00A4541F">
        <w:t>, související</w:t>
      </w:r>
      <w:r w:rsidR="00261372" w:rsidRPr="00A4541F">
        <w:t>ch</w:t>
      </w:r>
      <w:r w:rsidRPr="00A4541F">
        <w:t xml:space="preserve"> </w:t>
      </w:r>
      <w:r w:rsidR="007E03E4" w:rsidRPr="00A4541F">
        <w:t>s </w:t>
      </w:r>
      <w:r w:rsidRPr="00A4541F">
        <w:t>plněním předmětu zakázky, které jsou nezbytné ke kolaudačnímu řízení</w:t>
      </w:r>
      <w:r w:rsidR="004034F3" w:rsidRPr="00A4541F">
        <w:t xml:space="preserve"> (atesty, revize, certifikáty, protokoly o zkouškách, doklady o </w:t>
      </w:r>
      <w:r w:rsidR="004034F3" w:rsidRPr="00A4541F">
        <w:lastRenderedPageBreak/>
        <w:t>likvidaci odpadů v souladu s platnou legislativou atd.)</w:t>
      </w:r>
      <w:r w:rsidRPr="00A4541F">
        <w:t xml:space="preserve"> </w:t>
      </w:r>
      <w:r w:rsidR="007E03E4" w:rsidRPr="00A4541F">
        <w:t>a </w:t>
      </w:r>
      <w:r w:rsidR="00216AFE" w:rsidRPr="00A4541F">
        <w:t>pro</w:t>
      </w:r>
      <w:r w:rsidR="00216AFE">
        <w:t>vedení</w:t>
      </w:r>
      <w:r w:rsidR="00216AFE" w:rsidRPr="00A4541F">
        <w:t xml:space="preserve"> </w:t>
      </w:r>
      <w:r w:rsidRPr="00A4541F">
        <w:t>zaškolení pracovníků budoucího uživatele n</w:t>
      </w:r>
      <w:r w:rsidR="007E03E4" w:rsidRPr="00A4541F">
        <w:t>a </w:t>
      </w:r>
      <w:r w:rsidRPr="00A4541F">
        <w:t>obsl</w:t>
      </w:r>
      <w:r w:rsidR="00261372" w:rsidRPr="00A4541F">
        <w:t>uhu veškerého dodaného zařízení,</w:t>
      </w:r>
    </w:p>
    <w:p w14:paraId="331CD8FE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>zpracování fotodokumentace</w:t>
      </w:r>
      <w:r w:rsidR="00C566D4" w:rsidRPr="00A4541F">
        <w:t xml:space="preserve"> z průběhu provádění</w:t>
      </w:r>
      <w:r w:rsidRPr="00A4541F">
        <w:t xml:space="preserve"> stavby </w:t>
      </w:r>
      <w:r w:rsidR="007E03E4" w:rsidRPr="00A4541F">
        <w:t>a </w:t>
      </w:r>
      <w:r w:rsidRPr="00A4541F">
        <w:t xml:space="preserve">její předání </w:t>
      </w:r>
      <w:r w:rsidR="00C566D4" w:rsidRPr="00A4541F">
        <w:t>objednateli</w:t>
      </w:r>
      <w:r w:rsidRPr="00A4541F">
        <w:t xml:space="preserve"> po dokončení stavby v</w:t>
      </w:r>
      <w:r w:rsidR="00334CEB" w:rsidRPr="00A4541F">
        <w:t> počtu min. 60 ks měsíčně</w:t>
      </w:r>
      <w:r w:rsidRPr="00A4541F">
        <w:t xml:space="preserve"> v elektronické podobě, přičemž fotodokumentace bude dokladovat průběh díl</w:t>
      </w:r>
      <w:r w:rsidR="007E03E4" w:rsidRPr="00A4541F">
        <w:t>a a </w:t>
      </w:r>
      <w:r w:rsidRPr="00A4541F">
        <w:t xml:space="preserve">bude dokumentovat postup stavby </w:t>
      </w:r>
      <w:r w:rsidR="007E03E4" w:rsidRPr="00A4541F">
        <w:t>a </w:t>
      </w:r>
      <w:r w:rsidRPr="00A4541F">
        <w:t>zejmén</w:t>
      </w:r>
      <w:r w:rsidR="007E03E4" w:rsidRPr="00A4541F">
        <w:t>a </w:t>
      </w:r>
      <w:r w:rsidRPr="00A4541F">
        <w:t xml:space="preserve">části stavby </w:t>
      </w:r>
      <w:r w:rsidR="007E03E4" w:rsidRPr="00A4541F">
        <w:t>a </w:t>
      </w:r>
      <w:r w:rsidR="00261372" w:rsidRPr="00A4541F">
        <w:t>konstrukce před jejich zakrytím,</w:t>
      </w:r>
    </w:p>
    <w:p w14:paraId="74BD6029" w14:textId="77777777" w:rsidR="007A5BB1" w:rsidRPr="00A4541F" w:rsidRDefault="007A5BB1" w:rsidP="00AE47B5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celkový úklid stavby </w:t>
      </w:r>
      <w:r w:rsidR="007E03E4" w:rsidRPr="00A4541F">
        <w:t>a </w:t>
      </w:r>
      <w:r w:rsidRPr="00A4541F">
        <w:t>dotčeného okolí, likvidaci</w:t>
      </w:r>
      <w:r w:rsidR="00AC170C" w:rsidRPr="00A4541F">
        <w:t xml:space="preserve"> jím zřízeného</w:t>
      </w:r>
      <w:r w:rsidRPr="00A4541F">
        <w:t xml:space="preserve"> zařízení staveniště do</w:t>
      </w:r>
      <w:r w:rsidR="00DB01BB" w:rsidRPr="00A4541F">
        <w:t xml:space="preserve"> pěti (5) pracovních dnů od předání a převzetí stavby </w:t>
      </w:r>
    </w:p>
    <w:p w14:paraId="201F0792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přípravu, pořízení </w:t>
      </w:r>
      <w:r w:rsidR="007E03E4" w:rsidRPr="00A4541F">
        <w:t>a </w:t>
      </w:r>
      <w:r w:rsidRPr="00A4541F">
        <w:t xml:space="preserve">dodání potřebných podkladů </w:t>
      </w:r>
      <w:r w:rsidR="007E03E4" w:rsidRPr="00A4541F">
        <w:t>a </w:t>
      </w:r>
      <w:r w:rsidRPr="00A4541F">
        <w:t xml:space="preserve">dokladů </w:t>
      </w:r>
      <w:r w:rsidR="007E03E4" w:rsidRPr="00A4541F">
        <w:t>k </w:t>
      </w:r>
      <w:r w:rsidRPr="00A4541F">
        <w:t>podání žádosti o</w:t>
      </w:r>
      <w:r w:rsidR="00261372" w:rsidRPr="00A4541F">
        <w:t xml:space="preserve"> vydání kolaudačního rozhodnutí,</w:t>
      </w:r>
    </w:p>
    <w:p w14:paraId="61723D7C" w14:textId="77777777" w:rsidR="007A5BB1" w:rsidRPr="00A4541F" w:rsidRDefault="007A5BB1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odstranění příp. kolaudačních závad </w:t>
      </w:r>
      <w:r w:rsidR="007E03E4" w:rsidRPr="00A4541F">
        <w:t>a </w:t>
      </w:r>
      <w:r w:rsidRPr="00A4541F">
        <w:t>provádění bezplatného záruční</w:t>
      </w:r>
      <w:r w:rsidR="00261372" w:rsidRPr="00A4541F">
        <w:t>ho servisu během záruční lhůty,</w:t>
      </w:r>
    </w:p>
    <w:p w14:paraId="76ADA8E4" w14:textId="77777777" w:rsidR="00546592" w:rsidRPr="00741C41" w:rsidRDefault="007A5BB1" w:rsidP="00D62789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0"/>
        <w:ind w:left="1276" w:hanging="283"/>
        <w:contextualSpacing/>
        <w:jc w:val="both"/>
      </w:pPr>
      <w:r w:rsidRPr="00546592">
        <w:t xml:space="preserve">uvedení pozemků, jejichž úpravy nejsou součástí díla, ale budou stavbou dotčeny, </w:t>
      </w:r>
      <w:r w:rsidRPr="00741C41">
        <w:t xml:space="preserve">po ukončení prací neprodleně do původního, resp. řádného </w:t>
      </w:r>
      <w:r w:rsidR="007E03E4" w:rsidRPr="00741C41">
        <w:t>a </w:t>
      </w:r>
      <w:r w:rsidRPr="00741C41">
        <w:t xml:space="preserve">bezvadného stavu; </w:t>
      </w:r>
    </w:p>
    <w:p w14:paraId="7F3533C7" w14:textId="64A1209B" w:rsidR="00741608" w:rsidRPr="008A15AF" w:rsidRDefault="00787617" w:rsidP="00546592">
      <w:pPr>
        <w:pStyle w:val="Odstavecseseznamem"/>
        <w:numPr>
          <w:ilvl w:val="0"/>
          <w:numId w:val="16"/>
        </w:numPr>
        <w:spacing w:after="40"/>
        <w:ind w:left="1324"/>
        <w:contextualSpacing/>
        <w:jc w:val="both"/>
      </w:pPr>
      <w:r w:rsidRPr="00741C41">
        <w:t xml:space="preserve">zajistit zhotovení dočasného billboardu o </w:t>
      </w:r>
      <w:r w:rsidRPr="008A15AF">
        <w:t xml:space="preserve">rozměru </w:t>
      </w:r>
      <w:r w:rsidR="00741608" w:rsidRPr="008A15AF">
        <w:t>5,1</w:t>
      </w:r>
      <w:r w:rsidR="00741C41" w:rsidRPr="008A15AF">
        <w:t xml:space="preserve"> </w:t>
      </w:r>
      <w:r w:rsidR="00741608" w:rsidRPr="008A15AF">
        <w:t xml:space="preserve">x2,4m  </w:t>
      </w:r>
    </w:p>
    <w:p w14:paraId="37104A5C" w14:textId="77777777" w:rsidR="00546592" w:rsidRDefault="00546592" w:rsidP="00546592">
      <w:pPr>
        <w:pStyle w:val="Odstavecseseznamem"/>
        <w:numPr>
          <w:ilvl w:val="0"/>
          <w:numId w:val="16"/>
        </w:numPr>
        <w:spacing w:after="40"/>
        <w:ind w:left="1324"/>
        <w:contextualSpacing/>
        <w:jc w:val="both"/>
      </w:pPr>
      <w:r w:rsidRPr="00741C41">
        <w:t>o spolufinancování stavby z EU, s uvedením základních údajů o stavbě,</w:t>
      </w:r>
      <w:r w:rsidRPr="00A67DB5">
        <w:t xml:space="preserve"> investorovi, dodavateli a označením publicity podle</w:t>
      </w:r>
      <w:r>
        <w:t> manuálu Jednotného vizuálního stylu ESI fondů v programovém období 2014 - 2020</w:t>
      </w:r>
      <w:r w:rsidRPr="00A67DB5">
        <w:t xml:space="preserve">, jehož finální podobu musí schválit </w:t>
      </w:r>
      <w:r w:rsidR="00563765">
        <w:t>objednatel</w:t>
      </w:r>
      <w:r w:rsidRPr="00A67DB5">
        <w:t>, a dále zajistit jeho umístění v prostoru staveniště po dobu výstavby</w:t>
      </w:r>
      <w:r>
        <w:t>,</w:t>
      </w:r>
      <w:r w:rsidRPr="00A67DB5">
        <w:t xml:space="preserve"> </w:t>
      </w:r>
    </w:p>
    <w:p w14:paraId="07018903" w14:textId="77777777" w:rsidR="00546592" w:rsidRDefault="00546592" w:rsidP="00546592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0"/>
        <w:ind w:left="1324"/>
        <w:contextualSpacing/>
        <w:jc w:val="both"/>
      </w:pPr>
      <w:r w:rsidRPr="00A67DB5">
        <w:t xml:space="preserve">zajistit zhotovení a osazení pamětní desky (gravírování do nerezového pechu nebo adekvátní náhrady – </w:t>
      </w:r>
      <w:proofErr w:type="spellStart"/>
      <w:r w:rsidRPr="00A67DB5">
        <w:t>alucobond</w:t>
      </w:r>
      <w:proofErr w:type="spellEnd"/>
      <w:r w:rsidRPr="00A67DB5">
        <w:t xml:space="preserve">) o min. rozměrech </w:t>
      </w:r>
      <w:r w:rsidRPr="00766779">
        <w:t xml:space="preserve">300 x 400 mm </w:t>
      </w:r>
      <w:r w:rsidRPr="00A67DB5">
        <w:t>podle</w:t>
      </w:r>
      <w:r>
        <w:t> manuálu Jednotného vizuálního stylu ESI fondů v programovém období 2014 - 2020</w:t>
      </w:r>
      <w:r w:rsidRPr="00A67DB5">
        <w:t xml:space="preserve">, jejíž finální podobu musí schválit </w:t>
      </w:r>
      <w:r w:rsidR="00563765">
        <w:t>objednatel</w:t>
      </w:r>
      <w:r w:rsidRPr="00A67DB5">
        <w:t>, po dokončení stavby.</w:t>
      </w:r>
    </w:p>
    <w:p w14:paraId="60F1E68B" w14:textId="77777777" w:rsidR="00C2668C" w:rsidRDefault="00627390" w:rsidP="00EF2F20">
      <w:pPr>
        <w:pStyle w:val="Odstavecseseznamem"/>
        <w:numPr>
          <w:ilvl w:val="0"/>
          <w:numId w:val="16"/>
        </w:numPr>
        <w:tabs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</w:pPr>
      <w:r w:rsidRPr="00A4541F">
        <w:t xml:space="preserve">předložení podkladů </w:t>
      </w:r>
      <w:r w:rsidR="0000755D">
        <w:t xml:space="preserve">a poskytnutí součinnosti a zajištění poskytnutí součinnosti svých poddodavatelů </w:t>
      </w:r>
      <w:r w:rsidRPr="00A4541F">
        <w:t>pro možnost zpracování</w:t>
      </w:r>
      <w:r w:rsidR="007A5BB1" w:rsidRPr="00A4541F">
        <w:t xml:space="preserve"> plánu BOZP dle zákon</w:t>
      </w:r>
      <w:r w:rsidR="007E03E4" w:rsidRPr="00A4541F">
        <w:t>a </w:t>
      </w:r>
    </w:p>
    <w:p w14:paraId="3B265403" w14:textId="77777777" w:rsidR="007A5BB1" w:rsidRPr="00A4541F" w:rsidRDefault="00C2668C" w:rsidP="00C2668C">
      <w:pPr>
        <w:pStyle w:val="Odstavecseseznamem"/>
        <w:suppressAutoHyphens w:val="0"/>
        <w:autoSpaceDE w:val="0"/>
        <w:autoSpaceDN w:val="0"/>
        <w:adjustRightInd w:val="0"/>
        <w:spacing w:after="43"/>
        <w:ind w:left="1276"/>
        <w:contextualSpacing/>
        <w:jc w:val="both"/>
      </w:pPr>
      <w:r>
        <w:t xml:space="preserve">č. </w:t>
      </w:r>
      <w:r w:rsidR="007A5BB1" w:rsidRPr="00A4541F">
        <w:t>309/2006 Sb.</w:t>
      </w:r>
      <w:r w:rsidR="00EF2F20" w:rsidRPr="00A4541F">
        <w:t xml:space="preserve">, </w:t>
      </w:r>
      <w:r w:rsidR="007A5BB1" w:rsidRPr="00A4541F">
        <w:t>o</w:t>
      </w:r>
      <w:r w:rsidR="00EF2F20" w:rsidRPr="00A4541F">
        <w:t> </w:t>
      </w:r>
      <w:r w:rsidR="007A5BB1" w:rsidRPr="00A4541F">
        <w:t>zajištění dalších podmíne</w:t>
      </w:r>
      <w:r w:rsidR="007E03E4" w:rsidRPr="00A4541F">
        <w:t>k </w:t>
      </w:r>
      <w:r w:rsidR="007A5BB1" w:rsidRPr="00A4541F">
        <w:t xml:space="preserve">bezpečnosti </w:t>
      </w:r>
      <w:r w:rsidR="007E03E4" w:rsidRPr="00A4541F">
        <w:t>a </w:t>
      </w:r>
      <w:r w:rsidR="007A5BB1" w:rsidRPr="00A4541F">
        <w:t xml:space="preserve">ochrany zdraví při práci, </w:t>
      </w:r>
      <w:r w:rsidR="007E03E4" w:rsidRPr="00A4541F">
        <w:t>a </w:t>
      </w:r>
      <w:r w:rsidR="007A5BB1" w:rsidRPr="00A4541F">
        <w:t>nařízení vlády 591/2006 Sb., o bližších minimálních požadavcích n</w:t>
      </w:r>
      <w:r w:rsidR="007E03E4" w:rsidRPr="00A4541F">
        <w:t>a </w:t>
      </w:r>
      <w:r w:rsidR="007A5BB1" w:rsidRPr="00A4541F">
        <w:t xml:space="preserve">bezpečnost </w:t>
      </w:r>
      <w:r w:rsidR="007E03E4" w:rsidRPr="00A4541F">
        <w:t>a </w:t>
      </w:r>
      <w:r w:rsidR="007A5BB1" w:rsidRPr="00A4541F">
        <w:t>ochranu zdraví při práci n</w:t>
      </w:r>
      <w:r w:rsidR="007E03E4" w:rsidRPr="00A4541F">
        <w:t>a </w:t>
      </w:r>
      <w:r w:rsidR="007A5BB1" w:rsidRPr="00A4541F">
        <w:t>staveništích</w:t>
      </w:r>
      <w:r w:rsidR="00584AD5" w:rsidRPr="00A4541F">
        <w:t>,</w:t>
      </w:r>
    </w:p>
    <w:p w14:paraId="4871D80C" w14:textId="77777777" w:rsidR="00165372" w:rsidRPr="00A4541F" w:rsidRDefault="00165372" w:rsidP="00EF2F20">
      <w:pPr>
        <w:pStyle w:val="Zkladntext"/>
        <w:numPr>
          <w:ilvl w:val="0"/>
          <w:numId w:val="16"/>
        </w:numPr>
        <w:tabs>
          <w:tab w:val="num" w:pos="-3969"/>
        </w:tabs>
        <w:spacing w:after="0"/>
        <w:ind w:left="1276" w:hanging="283"/>
        <w:jc w:val="both"/>
        <w:rPr>
          <w:rFonts w:cs="Times New Roman"/>
        </w:rPr>
      </w:pPr>
      <w:r w:rsidRPr="00A4541F">
        <w:rPr>
          <w:rFonts w:cs="Times New Roman"/>
        </w:rPr>
        <w:t xml:space="preserve">uvedení zařízení do provozu, </w:t>
      </w:r>
    </w:p>
    <w:p w14:paraId="527A1FD9" w14:textId="77777777" w:rsidR="00165372" w:rsidRPr="00A4541F" w:rsidRDefault="00165372" w:rsidP="00EF2F20">
      <w:pPr>
        <w:pStyle w:val="Zkladntext"/>
        <w:widowControl/>
        <w:numPr>
          <w:ilvl w:val="0"/>
          <w:numId w:val="16"/>
        </w:numPr>
        <w:tabs>
          <w:tab w:val="num" w:pos="-3969"/>
          <w:tab w:val="num" w:pos="1260"/>
        </w:tabs>
        <w:suppressAutoHyphens w:val="0"/>
        <w:spacing w:after="0"/>
        <w:ind w:left="1276" w:hanging="283"/>
        <w:jc w:val="both"/>
        <w:rPr>
          <w:rFonts w:cs="Times New Roman"/>
          <w:bCs/>
        </w:rPr>
      </w:pPr>
      <w:r w:rsidRPr="00A4541F">
        <w:rPr>
          <w:rFonts w:cs="Times New Roman"/>
        </w:rPr>
        <w:t>jakékoliv další vedlejší výdaje potřebné pro realizaci tohoto díla</w:t>
      </w:r>
      <w:r w:rsidR="00334CEB" w:rsidRPr="00A4541F">
        <w:rPr>
          <w:rFonts w:cs="Times New Roman"/>
        </w:rPr>
        <w:t>,</w:t>
      </w:r>
    </w:p>
    <w:p w14:paraId="3224995B" w14:textId="77777777" w:rsidR="009951F1" w:rsidRDefault="009951F1" w:rsidP="00EF2F20">
      <w:pPr>
        <w:pStyle w:val="Zkladntext"/>
        <w:widowControl/>
        <w:numPr>
          <w:ilvl w:val="0"/>
          <w:numId w:val="16"/>
        </w:numPr>
        <w:tabs>
          <w:tab w:val="num" w:pos="-3969"/>
          <w:tab w:val="num" w:pos="1260"/>
        </w:tabs>
        <w:suppressAutoHyphens w:val="0"/>
        <w:spacing w:after="0"/>
        <w:ind w:left="1276" w:hanging="283"/>
        <w:jc w:val="both"/>
        <w:rPr>
          <w:rFonts w:cs="Times New Roman"/>
        </w:rPr>
      </w:pPr>
      <w:r w:rsidRPr="00546592">
        <w:rPr>
          <w:rFonts w:cs="Times New Roman"/>
        </w:rPr>
        <w:t xml:space="preserve">vystavované faktury za stavební </w:t>
      </w:r>
      <w:r w:rsidRPr="00A4541F">
        <w:rPr>
          <w:rFonts w:cs="Times New Roman"/>
        </w:rPr>
        <w:t>práce rozdělit na investiční a neinvestiční část</w:t>
      </w:r>
      <w:r w:rsidR="00334CEB" w:rsidRPr="00A4541F">
        <w:rPr>
          <w:rFonts w:cs="Times New Roman"/>
        </w:rPr>
        <w:t>.</w:t>
      </w:r>
      <w:r w:rsidRPr="00A4541F">
        <w:rPr>
          <w:rFonts w:cs="Times New Roman"/>
        </w:rPr>
        <w:t xml:space="preserve"> </w:t>
      </w:r>
    </w:p>
    <w:p w14:paraId="411C0383" w14:textId="77777777" w:rsidR="005D42F0" w:rsidRPr="00A4541F" w:rsidRDefault="005D42F0" w:rsidP="005D42F0">
      <w:pPr>
        <w:pStyle w:val="Zkladntext"/>
        <w:widowControl/>
        <w:suppressAutoHyphens w:val="0"/>
        <w:spacing w:after="0"/>
        <w:ind w:left="567"/>
        <w:jc w:val="both"/>
        <w:rPr>
          <w:rFonts w:cs="Times New Roman"/>
        </w:rPr>
      </w:pPr>
      <w:r>
        <w:t xml:space="preserve">Zhotovitel </w:t>
      </w:r>
      <w:r w:rsidRPr="00A67DB5">
        <w:t>je povinen předávat podklady týkající se položkového rozpočtu (</w:t>
      </w:r>
      <w:r>
        <w:t xml:space="preserve">oceněného </w:t>
      </w:r>
      <w:r w:rsidRPr="00A67DB5">
        <w:t xml:space="preserve">výkazu výměr), soupisů provedených prací (zjišťovací protokoly), změn během </w:t>
      </w:r>
      <w:r>
        <w:t>rekonstrukce</w:t>
      </w:r>
      <w:r w:rsidRPr="00A67DB5">
        <w:t xml:space="preserve"> (dodatky) a faktur za stavební práce v průběhu realizace stavby také v elektronické podobě a to ve formě souborů </w:t>
      </w:r>
      <w:r>
        <w:t xml:space="preserve">XLS a </w:t>
      </w:r>
      <w:r w:rsidRPr="00A67DB5">
        <w:t xml:space="preserve">XML ve struktuře dle datového </w:t>
      </w:r>
      <w:proofErr w:type="gramStart"/>
      <w:r w:rsidRPr="00A67DB5">
        <w:t>pře</w:t>
      </w:r>
      <w:r w:rsidR="00DD37C5">
        <w:t>d</w:t>
      </w:r>
      <w:r w:rsidRPr="00A67DB5">
        <w:t>pisu</w:t>
      </w:r>
      <w:r w:rsidR="004E17E6">
        <w:t xml:space="preserve"> </w:t>
      </w:r>
      <w:r>
        <w:t>.</w:t>
      </w:r>
      <w:r w:rsidRPr="00A67DB5">
        <w:t>XC4</w:t>
      </w:r>
      <w:proofErr w:type="gramEnd"/>
      <w:r w:rsidRPr="00A67DB5">
        <w:t>.</w:t>
      </w:r>
    </w:p>
    <w:p w14:paraId="6ABF8F0E" w14:textId="77777777" w:rsidR="00165372" w:rsidRDefault="00165372" w:rsidP="00231853">
      <w:pPr>
        <w:pStyle w:val="Zkladntext"/>
        <w:spacing w:before="120"/>
        <w:ind w:left="567"/>
        <w:jc w:val="both"/>
        <w:rPr>
          <w:rFonts w:cs="Times New Roman"/>
        </w:rPr>
      </w:pPr>
      <w:r w:rsidRPr="00A4541F">
        <w:rPr>
          <w:rFonts w:cs="Times New Roman"/>
        </w:rPr>
        <w:t xml:space="preserve">Objednatel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zhotovitel se zavazují poskytnout si vzájemnou součinnost tak, aby zhotovitel vstoupil do smluvního vztahu přímo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dodavateli služeb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energií nezbytných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řádnému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včasnému provedení díla. Pokud to nebude možné, zavazuje se zhotovitel během stavby odebrané služby či spotřebované energie uhradit objednateli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základě vyúčtování vyčísleném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předloženém objednatelem.</w:t>
      </w:r>
    </w:p>
    <w:p w14:paraId="51DFFD74" w14:textId="77777777" w:rsidR="00744246" w:rsidRPr="00A4541F" w:rsidRDefault="00744246" w:rsidP="00231853">
      <w:pPr>
        <w:pStyle w:val="Zkladntext"/>
        <w:spacing w:before="120"/>
        <w:ind w:left="567"/>
        <w:jc w:val="both"/>
        <w:rPr>
          <w:rFonts w:cs="Times New Roman"/>
        </w:rPr>
      </w:pPr>
    </w:p>
    <w:p w14:paraId="190B1E2A" w14:textId="77777777" w:rsidR="006436FE" w:rsidRPr="00A4541F" w:rsidRDefault="006436FE" w:rsidP="00C66C6A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lastRenderedPageBreak/>
        <w:t>Dob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plnění předmětu díla, dob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provedení díla</w:t>
      </w:r>
      <w:r w:rsidR="00B638B0" w:rsidRPr="00A4541F">
        <w:rPr>
          <w:rFonts w:ascii="Times New Roman" w:hAnsi="Times New Roman"/>
          <w:sz w:val="24"/>
          <w:szCs w:val="24"/>
        </w:rPr>
        <w:t>, místo plnění</w:t>
      </w:r>
    </w:p>
    <w:p w14:paraId="5A90EE9F" w14:textId="77777777" w:rsidR="008C3B13" w:rsidRPr="00A4541F" w:rsidRDefault="00954EDE" w:rsidP="00CC79D4">
      <w:pPr>
        <w:tabs>
          <w:tab w:val="left" w:pos="567"/>
        </w:tabs>
        <w:spacing w:after="120"/>
        <w:jc w:val="both"/>
        <w:rPr>
          <w:szCs w:val="24"/>
        </w:rPr>
      </w:pPr>
      <w:r w:rsidRPr="00A4541F">
        <w:rPr>
          <w:szCs w:val="24"/>
        </w:rPr>
        <w:tab/>
      </w:r>
    </w:p>
    <w:p w14:paraId="051F40E7" w14:textId="3499F69C" w:rsidR="00FB27E2" w:rsidRPr="0065079A" w:rsidRDefault="008C3B13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4</w:t>
      </w:r>
      <w:r w:rsidR="00CC79D4" w:rsidRPr="00A4541F">
        <w:rPr>
          <w:szCs w:val="24"/>
        </w:rPr>
        <w:t>.1</w:t>
      </w:r>
      <w:r w:rsidRPr="00A4541F">
        <w:rPr>
          <w:szCs w:val="24"/>
        </w:rPr>
        <w:tab/>
      </w:r>
      <w:r w:rsidR="00FB27E2" w:rsidRPr="00A4541F">
        <w:rPr>
          <w:szCs w:val="24"/>
        </w:rPr>
        <w:t>Zhotovitel se zavazuje převzít staveniště z</w:t>
      </w:r>
      <w:r w:rsidR="007E03E4" w:rsidRPr="00A4541F">
        <w:rPr>
          <w:szCs w:val="24"/>
        </w:rPr>
        <w:t>a </w:t>
      </w:r>
      <w:r w:rsidR="00FB27E2" w:rsidRPr="00A4541F">
        <w:rPr>
          <w:szCs w:val="24"/>
        </w:rPr>
        <w:t>podmíne</w:t>
      </w:r>
      <w:r w:rsidR="007E03E4" w:rsidRPr="00A4541F">
        <w:rPr>
          <w:szCs w:val="24"/>
        </w:rPr>
        <w:t>k </w:t>
      </w:r>
      <w:r w:rsidR="00FB27E2" w:rsidRPr="00A4541F">
        <w:rPr>
          <w:szCs w:val="24"/>
        </w:rPr>
        <w:t>uvedených v čl. 7.1 této smlouvy o dílo</w:t>
      </w:r>
      <w:r w:rsidR="00132D5B" w:rsidRPr="00A4541F">
        <w:rPr>
          <w:szCs w:val="24"/>
        </w:rPr>
        <w:t>,</w:t>
      </w:r>
      <w:r w:rsidR="00FB27E2" w:rsidRPr="00A4541F">
        <w:rPr>
          <w:szCs w:val="24"/>
        </w:rPr>
        <w:t xml:space="preserve"> </w:t>
      </w:r>
      <w:r w:rsidR="00132D5B" w:rsidRPr="00A4541F">
        <w:rPr>
          <w:szCs w:val="24"/>
        </w:rPr>
        <w:t xml:space="preserve">nejpozději </w:t>
      </w:r>
      <w:r w:rsidR="00FB27E2" w:rsidRPr="003C05C7">
        <w:rPr>
          <w:szCs w:val="24"/>
        </w:rPr>
        <w:t xml:space="preserve">do pěti (5) </w:t>
      </w:r>
      <w:r w:rsidR="00667FBB" w:rsidRPr="003C05C7">
        <w:rPr>
          <w:szCs w:val="24"/>
        </w:rPr>
        <w:t xml:space="preserve">kalendářních </w:t>
      </w:r>
      <w:r w:rsidR="00FB27E2" w:rsidRPr="003C05C7">
        <w:rPr>
          <w:szCs w:val="24"/>
        </w:rPr>
        <w:t xml:space="preserve">dnů od </w:t>
      </w:r>
      <w:r w:rsidR="00563765" w:rsidRPr="003C05C7">
        <w:rPr>
          <w:szCs w:val="24"/>
        </w:rPr>
        <w:t>písemné výzvy objednatele</w:t>
      </w:r>
      <w:r w:rsidR="00FB27E2" w:rsidRPr="00B76163">
        <w:rPr>
          <w:color w:val="FF0000"/>
          <w:szCs w:val="24"/>
        </w:rPr>
        <w:t xml:space="preserve"> </w:t>
      </w:r>
      <w:r w:rsidR="007E03E4" w:rsidRPr="00A4541F">
        <w:rPr>
          <w:szCs w:val="24"/>
        </w:rPr>
        <w:t>a </w:t>
      </w:r>
      <w:r w:rsidR="00FB27E2" w:rsidRPr="00A4541F">
        <w:rPr>
          <w:szCs w:val="24"/>
        </w:rPr>
        <w:t>zahájit</w:t>
      </w:r>
      <w:r w:rsidR="00667FBB" w:rsidRPr="00A4541F">
        <w:rPr>
          <w:szCs w:val="24"/>
        </w:rPr>
        <w:t xml:space="preserve"> tím</w:t>
      </w:r>
      <w:r w:rsidR="00FB27E2" w:rsidRPr="00A4541F">
        <w:rPr>
          <w:szCs w:val="24"/>
        </w:rPr>
        <w:t xml:space="preserve"> plnění</w:t>
      </w:r>
      <w:r w:rsidR="00667FBB" w:rsidRPr="00A4541F">
        <w:rPr>
          <w:szCs w:val="24"/>
        </w:rPr>
        <w:t xml:space="preserve"> dle předmětu</w:t>
      </w:r>
      <w:r w:rsidR="00FB27E2" w:rsidRPr="00A4541F">
        <w:rPr>
          <w:szCs w:val="24"/>
        </w:rPr>
        <w:t xml:space="preserve"> této smlouvy</w:t>
      </w:r>
      <w:r w:rsidR="00E56980">
        <w:rPr>
          <w:szCs w:val="24"/>
        </w:rPr>
        <w:t xml:space="preserve"> (předpokládaný </w:t>
      </w:r>
      <w:r w:rsidR="00E56980" w:rsidRPr="0065079A">
        <w:rPr>
          <w:szCs w:val="24"/>
        </w:rPr>
        <w:t xml:space="preserve">termín </w:t>
      </w:r>
      <w:r w:rsidR="00902311">
        <w:rPr>
          <w:szCs w:val="24"/>
        </w:rPr>
        <w:t>leden</w:t>
      </w:r>
      <w:r w:rsidR="00741C41" w:rsidRPr="0065079A">
        <w:rPr>
          <w:szCs w:val="24"/>
        </w:rPr>
        <w:t xml:space="preserve"> </w:t>
      </w:r>
      <w:r w:rsidR="00902311">
        <w:rPr>
          <w:szCs w:val="24"/>
        </w:rPr>
        <w:t>2020</w:t>
      </w:r>
      <w:r w:rsidR="00E56980" w:rsidRPr="0065079A">
        <w:rPr>
          <w:szCs w:val="24"/>
        </w:rPr>
        <w:t>)</w:t>
      </w:r>
      <w:r w:rsidR="00FB27E2" w:rsidRPr="0065079A">
        <w:rPr>
          <w:szCs w:val="24"/>
        </w:rPr>
        <w:t>.</w:t>
      </w:r>
    </w:p>
    <w:p w14:paraId="1B098A0E" w14:textId="77777777" w:rsidR="00FB27E2" w:rsidRPr="0065079A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65079A">
        <w:rPr>
          <w:szCs w:val="24"/>
        </w:rPr>
        <w:t>4.</w:t>
      </w:r>
      <w:r w:rsidR="00A835C5" w:rsidRPr="0065079A">
        <w:rPr>
          <w:szCs w:val="24"/>
        </w:rPr>
        <w:t>2</w:t>
      </w:r>
      <w:r w:rsidRPr="0065079A">
        <w:rPr>
          <w:szCs w:val="24"/>
        </w:rPr>
        <w:tab/>
        <w:t>RD</w:t>
      </w:r>
      <w:r w:rsidR="007E03E4" w:rsidRPr="0065079A">
        <w:rPr>
          <w:szCs w:val="24"/>
        </w:rPr>
        <w:t>S </w:t>
      </w:r>
      <w:r w:rsidRPr="0065079A">
        <w:rPr>
          <w:szCs w:val="24"/>
        </w:rPr>
        <w:t xml:space="preserve"> bude předán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>objednateli protokolárně, n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>základě samostatného předávacího protokolu, podepsaného oběm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 xml:space="preserve">smluvními stranami nebo jejich oprávněnými zástupci, 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>to vždy nejméně pět (5) pracovních dnů před započetím prací n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 xml:space="preserve">příslušné dílčí etapě stanovené harmonogramem prací, </w:t>
      </w:r>
      <w:r w:rsidR="00D23423" w:rsidRPr="0065079A">
        <w:rPr>
          <w:szCs w:val="24"/>
        </w:rPr>
        <w:t>který</w:t>
      </w:r>
      <w:r w:rsidRPr="0065079A">
        <w:rPr>
          <w:szCs w:val="24"/>
        </w:rPr>
        <w:t xml:space="preserve"> tvoří přílohu č.</w:t>
      </w:r>
      <w:r w:rsidR="00E30A6B" w:rsidRPr="0065079A">
        <w:rPr>
          <w:szCs w:val="24"/>
        </w:rPr>
        <w:t xml:space="preserve"> </w:t>
      </w:r>
      <w:r w:rsidRPr="0065079A">
        <w:rPr>
          <w:szCs w:val="24"/>
        </w:rPr>
        <w:t xml:space="preserve">2 této smlouvy. </w:t>
      </w:r>
    </w:p>
    <w:p w14:paraId="5801EE09" w14:textId="77777777" w:rsidR="00FB27E2" w:rsidRPr="0065079A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65079A">
        <w:rPr>
          <w:szCs w:val="24"/>
        </w:rPr>
        <w:t>4.</w:t>
      </w:r>
      <w:r w:rsidR="00A835C5" w:rsidRPr="0065079A">
        <w:rPr>
          <w:szCs w:val="24"/>
        </w:rPr>
        <w:t>3</w:t>
      </w:r>
      <w:r w:rsidR="00A835C5" w:rsidRPr="0065079A">
        <w:rPr>
          <w:szCs w:val="24"/>
        </w:rPr>
        <w:tab/>
      </w:r>
      <w:r w:rsidRPr="0065079A">
        <w:rPr>
          <w:szCs w:val="24"/>
        </w:rPr>
        <w:t>V případě, že RD</w:t>
      </w:r>
      <w:r w:rsidR="007E03E4" w:rsidRPr="0065079A">
        <w:rPr>
          <w:szCs w:val="24"/>
        </w:rPr>
        <w:t>S </w:t>
      </w:r>
      <w:r w:rsidRPr="0065079A">
        <w:rPr>
          <w:szCs w:val="24"/>
        </w:rPr>
        <w:t>bude navržen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>jiná technologie provedení stavby nebo její části, než ja</w:t>
      </w:r>
      <w:r w:rsidR="007E03E4" w:rsidRPr="0065079A">
        <w:rPr>
          <w:szCs w:val="24"/>
        </w:rPr>
        <w:t>k </w:t>
      </w:r>
      <w:r w:rsidRPr="0065079A">
        <w:rPr>
          <w:szCs w:val="24"/>
        </w:rPr>
        <w:t>je stanoveno výkazem výměr, bude v takovýchto případech RD</w:t>
      </w:r>
      <w:r w:rsidR="007E03E4" w:rsidRPr="0065079A">
        <w:rPr>
          <w:szCs w:val="24"/>
        </w:rPr>
        <w:t>S </w:t>
      </w:r>
      <w:r w:rsidRPr="0065079A">
        <w:rPr>
          <w:szCs w:val="24"/>
        </w:rPr>
        <w:t>nebo příslušná část RD</w:t>
      </w:r>
      <w:r w:rsidR="007E03E4" w:rsidRPr="0065079A">
        <w:rPr>
          <w:szCs w:val="24"/>
        </w:rPr>
        <w:t>S </w:t>
      </w:r>
      <w:r w:rsidRPr="0065079A">
        <w:rPr>
          <w:szCs w:val="24"/>
        </w:rPr>
        <w:t>předán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 xml:space="preserve">objednateli vždy nejméně </w:t>
      </w:r>
      <w:r w:rsidR="00AF4C76" w:rsidRPr="0065079A">
        <w:rPr>
          <w:szCs w:val="24"/>
        </w:rPr>
        <w:t>deset</w:t>
      </w:r>
      <w:r w:rsidRPr="0065079A">
        <w:rPr>
          <w:szCs w:val="24"/>
        </w:rPr>
        <w:t xml:space="preserve"> (</w:t>
      </w:r>
      <w:r w:rsidR="00C66C6A" w:rsidRPr="0065079A">
        <w:rPr>
          <w:szCs w:val="24"/>
        </w:rPr>
        <w:t>10</w:t>
      </w:r>
      <w:r w:rsidRPr="0065079A">
        <w:rPr>
          <w:szCs w:val="24"/>
        </w:rPr>
        <w:t>) dnů před započetím prací n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 xml:space="preserve">příslušné dílčí etapě stanovené harmonogramem prací, </w:t>
      </w:r>
      <w:r w:rsidR="00D23423" w:rsidRPr="0065079A">
        <w:rPr>
          <w:szCs w:val="24"/>
        </w:rPr>
        <w:t>který</w:t>
      </w:r>
      <w:r w:rsidRPr="0065079A">
        <w:rPr>
          <w:szCs w:val="24"/>
        </w:rPr>
        <w:t xml:space="preserve"> tvoří přílohu č.</w:t>
      </w:r>
      <w:r w:rsidR="00E30A6B" w:rsidRPr="0065079A">
        <w:rPr>
          <w:szCs w:val="24"/>
        </w:rPr>
        <w:t xml:space="preserve"> </w:t>
      </w:r>
      <w:r w:rsidRPr="0065079A">
        <w:rPr>
          <w:szCs w:val="24"/>
        </w:rPr>
        <w:t>2 této smlouvy.</w:t>
      </w:r>
    </w:p>
    <w:p w14:paraId="5D15BCE3" w14:textId="35DB8EEB" w:rsidR="00865D14" w:rsidRPr="0065079A" w:rsidRDefault="00865D14" w:rsidP="00741608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65079A">
        <w:rPr>
          <w:szCs w:val="24"/>
        </w:rPr>
        <w:t>4.</w:t>
      </w:r>
      <w:r w:rsidR="00A835C5" w:rsidRPr="0065079A">
        <w:rPr>
          <w:szCs w:val="24"/>
        </w:rPr>
        <w:t>4</w:t>
      </w:r>
      <w:r w:rsidRPr="0065079A">
        <w:rPr>
          <w:szCs w:val="24"/>
        </w:rPr>
        <w:tab/>
        <w:t>Lhůt</w:t>
      </w:r>
      <w:r w:rsidR="007E03E4" w:rsidRPr="0065079A">
        <w:rPr>
          <w:szCs w:val="24"/>
        </w:rPr>
        <w:t>a</w:t>
      </w:r>
      <w:r w:rsidR="00744246" w:rsidRPr="0065079A">
        <w:rPr>
          <w:szCs w:val="24"/>
        </w:rPr>
        <w:t xml:space="preserve"> výstavby činí 7</w:t>
      </w:r>
      <w:r w:rsidR="00667FBB" w:rsidRPr="0065079A">
        <w:rPr>
          <w:szCs w:val="24"/>
        </w:rPr>
        <w:t xml:space="preserve"> měsíců,</w:t>
      </w:r>
      <w:r w:rsidR="00C66C6A" w:rsidRPr="0065079A">
        <w:rPr>
          <w:szCs w:val="24"/>
        </w:rPr>
        <w:t xml:space="preserve"> </w:t>
      </w:r>
      <w:r w:rsidRPr="0065079A">
        <w:rPr>
          <w:szCs w:val="24"/>
        </w:rPr>
        <w:t>počín</w:t>
      </w:r>
      <w:r w:rsidR="00667FBB" w:rsidRPr="0065079A">
        <w:rPr>
          <w:szCs w:val="24"/>
        </w:rPr>
        <w:t>aje</w:t>
      </w:r>
      <w:r w:rsidRPr="0065079A">
        <w:rPr>
          <w:szCs w:val="24"/>
        </w:rPr>
        <w:t xml:space="preserve"> dnem protokolárního předání staveniště zhotoviteli. Z</w:t>
      </w:r>
      <w:r w:rsidR="007E03E4" w:rsidRPr="0065079A">
        <w:rPr>
          <w:szCs w:val="24"/>
        </w:rPr>
        <w:t>a </w:t>
      </w:r>
      <w:r w:rsidRPr="0065079A">
        <w:rPr>
          <w:szCs w:val="24"/>
        </w:rPr>
        <w:t>okamži</w:t>
      </w:r>
      <w:r w:rsidR="007E03E4" w:rsidRPr="0065079A">
        <w:rPr>
          <w:szCs w:val="24"/>
        </w:rPr>
        <w:t>k </w:t>
      </w:r>
      <w:r w:rsidRPr="0065079A">
        <w:rPr>
          <w:szCs w:val="24"/>
        </w:rPr>
        <w:t>splnění se považuje den protokolárního předání díl</w:t>
      </w:r>
      <w:r w:rsidR="007E03E4" w:rsidRPr="0065079A">
        <w:rPr>
          <w:szCs w:val="24"/>
        </w:rPr>
        <w:t>a </w:t>
      </w:r>
      <w:r w:rsidR="00667FBB" w:rsidRPr="0065079A">
        <w:rPr>
          <w:szCs w:val="24"/>
        </w:rPr>
        <w:t xml:space="preserve">bez vad a nedodělků </w:t>
      </w:r>
      <w:r w:rsidRPr="0065079A">
        <w:rPr>
          <w:szCs w:val="24"/>
        </w:rPr>
        <w:t>objednateli.</w:t>
      </w:r>
      <w:r w:rsidR="003974BE" w:rsidRPr="0065079A">
        <w:rPr>
          <w:szCs w:val="24"/>
        </w:rPr>
        <w:t xml:space="preserve"> </w:t>
      </w:r>
    </w:p>
    <w:p w14:paraId="25FC46B4" w14:textId="77777777" w:rsidR="00865D14" w:rsidRPr="00A4541F" w:rsidRDefault="00865D14" w:rsidP="007E03E4">
      <w:pPr>
        <w:pStyle w:val="Seznam"/>
        <w:tabs>
          <w:tab w:val="left" w:pos="567"/>
        </w:tabs>
        <w:spacing w:before="120"/>
        <w:ind w:left="567" w:hanging="567"/>
        <w:jc w:val="both"/>
        <w:rPr>
          <w:rFonts w:cs="Times New Roman"/>
          <w:iCs/>
        </w:rPr>
      </w:pPr>
      <w:r w:rsidRPr="0065079A">
        <w:rPr>
          <w:rFonts w:cs="Times New Roman"/>
        </w:rPr>
        <w:t>4.</w:t>
      </w:r>
      <w:r w:rsidR="00A835C5" w:rsidRPr="0065079A">
        <w:rPr>
          <w:rFonts w:cs="Times New Roman"/>
        </w:rPr>
        <w:t>5</w:t>
      </w:r>
      <w:r w:rsidRPr="0065079A">
        <w:rPr>
          <w:rFonts w:cs="Times New Roman"/>
        </w:rPr>
        <w:tab/>
        <w:t xml:space="preserve">Postup stavebních prací </w:t>
      </w:r>
      <w:r w:rsidR="007E03E4" w:rsidRPr="0065079A">
        <w:rPr>
          <w:rFonts w:cs="Times New Roman"/>
        </w:rPr>
        <w:t>a </w:t>
      </w:r>
      <w:r w:rsidRPr="0065079A">
        <w:rPr>
          <w:rFonts w:cs="Times New Roman"/>
        </w:rPr>
        <w:t>dílčí termíny plnění jsou obsahem</w:t>
      </w:r>
      <w:r w:rsidR="00132D5B" w:rsidRPr="0065079A">
        <w:rPr>
          <w:rFonts w:cs="Times New Roman"/>
        </w:rPr>
        <w:t xml:space="preserve"> závazného</w:t>
      </w:r>
      <w:r w:rsidRPr="0065079A">
        <w:rPr>
          <w:rFonts w:cs="Times New Roman"/>
        </w:rPr>
        <w:t xml:space="preserve"> časového</w:t>
      </w:r>
      <w:r w:rsidR="00E6359D" w:rsidRPr="0065079A">
        <w:rPr>
          <w:rFonts w:cs="Times New Roman"/>
        </w:rPr>
        <w:t xml:space="preserve"> a finančního</w:t>
      </w:r>
      <w:r w:rsidRPr="0065079A">
        <w:rPr>
          <w:rFonts w:cs="Times New Roman"/>
        </w:rPr>
        <w:t xml:space="preserve"> harmonogramu prací, který </w:t>
      </w:r>
      <w:r w:rsidR="00C66C6A" w:rsidRPr="0065079A">
        <w:rPr>
          <w:rFonts w:cs="Times New Roman"/>
        </w:rPr>
        <w:t>tvoří</w:t>
      </w:r>
      <w:r w:rsidRPr="0065079A">
        <w:rPr>
          <w:rFonts w:cs="Times New Roman"/>
        </w:rPr>
        <w:t xml:space="preserve"> přílohu </w:t>
      </w:r>
      <w:r w:rsidR="00F36B6B" w:rsidRPr="0065079A">
        <w:rPr>
          <w:rFonts w:cs="Times New Roman"/>
        </w:rPr>
        <w:t>č.</w:t>
      </w:r>
      <w:r w:rsidR="00E30A6B" w:rsidRPr="0065079A">
        <w:rPr>
          <w:rFonts w:cs="Times New Roman"/>
        </w:rPr>
        <w:t xml:space="preserve"> </w:t>
      </w:r>
      <w:r w:rsidR="00622E15" w:rsidRPr="0065079A">
        <w:rPr>
          <w:rFonts w:cs="Times New Roman"/>
        </w:rPr>
        <w:t>2</w:t>
      </w:r>
      <w:r w:rsidR="00F36B6B" w:rsidRPr="0065079A">
        <w:rPr>
          <w:rFonts w:cs="Times New Roman"/>
        </w:rPr>
        <w:t xml:space="preserve"> </w:t>
      </w:r>
      <w:r w:rsidRPr="0065079A">
        <w:rPr>
          <w:rFonts w:cs="Times New Roman"/>
        </w:rPr>
        <w:t>této smlouvy, přičemž zhotovitel se zavazuje dodržovat</w:t>
      </w:r>
      <w:r w:rsidR="00E6359D" w:rsidRPr="0065079A">
        <w:rPr>
          <w:rFonts w:cs="Times New Roman"/>
        </w:rPr>
        <w:t xml:space="preserve"> tyto</w:t>
      </w:r>
      <w:r w:rsidRPr="0065079A">
        <w:rPr>
          <w:rFonts w:cs="Times New Roman"/>
        </w:rPr>
        <w:t xml:space="preserve"> harmonogram</w:t>
      </w:r>
      <w:r w:rsidR="00E6359D" w:rsidRPr="0065079A">
        <w:rPr>
          <w:rFonts w:cs="Times New Roman"/>
        </w:rPr>
        <w:t>y</w:t>
      </w:r>
      <w:r w:rsidRPr="0065079A">
        <w:rPr>
          <w:rFonts w:cs="Times New Roman"/>
        </w:rPr>
        <w:t xml:space="preserve">, což potvrzuje podpisem této smlouvy. </w:t>
      </w:r>
      <w:r w:rsidR="00E6359D" w:rsidRPr="0065079A">
        <w:rPr>
          <w:rFonts w:cs="Times New Roman"/>
        </w:rPr>
        <w:t>Časový h</w:t>
      </w:r>
      <w:r w:rsidR="00132D5B" w:rsidRPr="0065079A">
        <w:rPr>
          <w:rFonts w:cs="Times New Roman"/>
        </w:rPr>
        <w:t>armonogram</w:t>
      </w:r>
      <w:r w:rsidR="00E6359D" w:rsidRPr="0065079A">
        <w:rPr>
          <w:rFonts w:cs="Times New Roman"/>
        </w:rPr>
        <w:t xml:space="preserve"> je </w:t>
      </w:r>
      <w:r w:rsidR="006B35B5" w:rsidRPr="0065079A">
        <w:rPr>
          <w:rFonts w:cs="Times New Roman"/>
        </w:rPr>
        <w:t>zpracován s týdenní podrobností.</w:t>
      </w:r>
      <w:r w:rsidR="00E6359D" w:rsidRPr="0065079A">
        <w:rPr>
          <w:rFonts w:cs="Times New Roman"/>
        </w:rPr>
        <w:t xml:space="preserve"> V návaznosti na časový harmonogram je zpracován finanční harmonogram s měsíčním členěním.</w:t>
      </w:r>
      <w:r w:rsidR="006B35B5" w:rsidRPr="0065079A">
        <w:rPr>
          <w:rFonts w:cs="Times New Roman"/>
        </w:rPr>
        <w:t xml:space="preserve"> </w:t>
      </w:r>
      <w:r w:rsidRPr="0065079A">
        <w:rPr>
          <w:rFonts w:cs="Times New Roman"/>
        </w:rPr>
        <w:t>Strany</w:t>
      </w:r>
      <w:r w:rsidRPr="00A4541F">
        <w:rPr>
          <w:rFonts w:cs="Times New Roman"/>
        </w:rPr>
        <w:t xml:space="preserve"> se dohodly, že v průběhu provádění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je možno </w:t>
      </w:r>
      <w:r w:rsidR="00E6359D">
        <w:rPr>
          <w:rFonts w:cs="Times New Roman"/>
        </w:rPr>
        <w:t>tyto</w:t>
      </w:r>
      <w:r w:rsidRPr="00A4541F">
        <w:rPr>
          <w:rFonts w:cs="Times New Roman"/>
        </w:rPr>
        <w:t xml:space="preserve"> harmonogram</w:t>
      </w:r>
      <w:r w:rsidR="00E6359D">
        <w:rPr>
          <w:rFonts w:cs="Times New Roman"/>
        </w:rPr>
        <w:t>y</w:t>
      </w:r>
      <w:r w:rsidRPr="00A4541F">
        <w:rPr>
          <w:rFonts w:cs="Times New Roman"/>
        </w:rPr>
        <w:t xml:space="preserve"> upravit v souladu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požadavky objednatele</w:t>
      </w:r>
      <w:r w:rsidR="00F36B6B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s </w:t>
      </w:r>
      <w:r w:rsidR="00F36B6B" w:rsidRPr="00A4541F">
        <w:rPr>
          <w:rFonts w:cs="Times New Roman"/>
        </w:rPr>
        <w:t>jeho předchozím souhlasem</w:t>
      </w:r>
      <w:r w:rsidRPr="00A4541F">
        <w:rPr>
          <w:rFonts w:cs="Times New Roman"/>
        </w:rPr>
        <w:t>. Každá změn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harmonogram</w:t>
      </w:r>
      <w:r w:rsidR="00E6359D">
        <w:rPr>
          <w:rFonts w:cs="Times New Roman"/>
        </w:rPr>
        <w:t>ů</w:t>
      </w:r>
      <w:r w:rsidRPr="00A4541F">
        <w:rPr>
          <w:rFonts w:cs="Times New Roman"/>
        </w:rPr>
        <w:t xml:space="preserve"> musí být v takovém případě odsouhlasen</w:t>
      </w:r>
      <w:r w:rsidR="007E03E4" w:rsidRPr="00A4541F">
        <w:rPr>
          <w:rFonts w:cs="Times New Roman"/>
        </w:rPr>
        <w:t>a a </w:t>
      </w:r>
      <w:r w:rsidRPr="00A4541F">
        <w:rPr>
          <w:rFonts w:cs="Times New Roman"/>
        </w:rPr>
        <w:t>podepsán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oběm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smluvními stranami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poté se stane (včetně přiložených listin) součástí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této smlouvy. Dále tato změn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harmonogram</w:t>
      </w:r>
      <w:r w:rsidR="00E6359D">
        <w:rPr>
          <w:rFonts w:cs="Times New Roman"/>
        </w:rPr>
        <w:t>ů</w:t>
      </w:r>
      <w:r w:rsidRPr="00A4541F">
        <w:rPr>
          <w:rFonts w:cs="Times New Roman"/>
        </w:rPr>
        <w:t xml:space="preserve"> musí </w:t>
      </w:r>
      <w:r w:rsidRPr="00A4541F">
        <w:rPr>
          <w:rFonts w:cs="Times New Roman"/>
          <w:bCs/>
          <w:iCs/>
        </w:rPr>
        <w:t>být zpracován</w:t>
      </w:r>
      <w:r w:rsidR="007E03E4" w:rsidRPr="00A4541F">
        <w:rPr>
          <w:rFonts w:cs="Times New Roman"/>
          <w:bCs/>
          <w:iCs/>
        </w:rPr>
        <w:t>a </w:t>
      </w:r>
      <w:r w:rsidR="002A1F66" w:rsidRPr="00A4541F" w:rsidDel="002A1F66">
        <w:rPr>
          <w:rFonts w:cs="Times New Roman"/>
          <w:bCs/>
          <w:iCs/>
        </w:rPr>
        <w:t xml:space="preserve"> </w:t>
      </w:r>
      <w:r w:rsidRPr="00A4541F">
        <w:rPr>
          <w:rFonts w:cs="Times New Roman"/>
          <w:bCs/>
          <w:iCs/>
        </w:rPr>
        <w:t>v</w:t>
      </w:r>
      <w:r w:rsidR="002220A9" w:rsidRPr="00A4541F">
        <w:rPr>
          <w:rFonts w:cs="Times New Roman"/>
          <w:bCs/>
          <w:iCs/>
        </w:rPr>
        <w:t xml:space="preserve"> </w:t>
      </w:r>
      <w:r w:rsidRPr="00A4541F">
        <w:rPr>
          <w:rFonts w:cs="Times New Roman"/>
          <w:bCs/>
          <w:iCs/>
        </w:rPr>
        <w:t xml:space="preserve">členění dle jednotlivých stavebních objektů </w:t>
      </w:r>
      <w:r w:rsidR="007E03E4" w:rsidRPr="00A4541F">
        <w:rPr>
          <w:rFonts w:cs="Times New Roman"/>
          <w:bCs/>
          <w:iCs/>
        </w:rPr>
        <w:t>a </w:t>
      </w:r>
      <w:r w:rsidRPr="00A4541F">
        <w:rPr>
          <w:rFonts w:cs="Times New Roman"/>
          <w:bCs/>
          <w:iCs/>
        </w:rPr>
        <w:t>jednotlivých stavebních profesí</w:t>
      </w:r>
      <w:r w:rsidRPr="00A4541F">
        <w:rPr>
          <w:rFonts w:cs="Times New Roman"/>
          <w:iCs/>
        </w:rPr>
        <w:t>.</w:t>
      </w:r>
      <w:r w:rsidR="003974BE" w:rsidRPr="00A4541F">
        <w:rPr>
          <w:rFonts w:cs="Times New Roman"/>
          <w:iCs/>
        </w:rPr>
        <w:t xml:space="preserve"> </w:t>
      </w:r>
    </w:p>
    <w:p w14:paraId="5A3132FE" w14:textId="77777777" w:rsidR="00865D14" w:rsidRPr="00A4541F" w:rsidRDefault="00FB27E2" w:rsidP="007E03E4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4.</w:t>
      </w:r>
      <w:r w:rsidR="00A835C5" w:rsidRPr="00A4541F">
        <w:rPr>
          <w:rFonts w:cs="Times New Roman"/>
        </w:rPr>
        <w:t>6</w:t>
      </w:r>
      <w:r w:rsidR="00865D14" w:rsidRPr="00A4541F">
        <w:rPr>
          <w:rFonts w:cs="Times New Roman"/>
        </w:rPr>
        <w:tab/>
        <w:t xml:space="preserve">Zhotovitel je povinen dílo dokončit </w:t>
      </w:r>
      <w:r w:rsidR="007E03E4" w:rsidRPr="00A4541F">
        <w:rPr>
          <w:rFonts w:cs="Times New Roman"/>
        </w:rPr>
        <w:t>a </w:t>
      </w:r>
      <w:r w:rsidR="00865D14" w:rsidRPr="00A4541F">
        <w:rPr>
          <w:rFonts w:cs="Times New Roman"/>
        </w:rPr>
        <w:t>objednateli předat nejpozději poslední den lhůty uvedené v</w:t>
      </w:r>
      <w:r w:rsidR="00D6309F" w:rsidRPr="00A4541F">
        <w:rPr>
          <w:rFonts w:cs="Times New Roman"/>
        </w:rPr>
        <w:t> </w:t>
      </w:r>
      <w:r w:rsidR="00865D14" w:rsidRPr="00A4541F">
        <w:rPr>
          <w:rFonts w:cs="Times New Roman"/>
        </w:rPr>
        <w:t>této smlouvě. Prodloužení lhůty pro dokončení díl</w:t>
      </w:r>
      <w:r w:rsidR="007E03E4" w:rsidRPr="00A4541F">
        <w:rPr>
          <w:rFonts w:cs="Times New Roman"/>
        </w:rPr>
        <w:t>a </w:t>
      </w:r>
      <w:r w:rsidR="00865D14" w:rsidRPr="00A4541F">
        <w:rPr>
          <w:rFonts w:cs="Times New Roman"/>
        </w:rPr>
        <w:t xml:space="preserve">může zhotovitel požadovat pouze v případech, pokud dojde ke zpoždění postupu prací </w:t>
      </w:r>
      <w:r w:rsidR="007E03E4" w:rsidRPr="00A4541F">
        <w:rPr>
          <w:rFonts w:cs="Times New Roman"/>
        </w:rPr>
        <w:t>z </w:t>
      </w:r>
      <w:r w:rsidR="00865D14" w:rsidRPr="00A4541F">
        <w:rPr>
          <w:rFonts w:cs="Times New Roman"/>
        </w:rPr>
        <w:t xml:space="preserve">kterékoli </w:t>
      </w:r>
      <w:r w:rsidR="007E03E4" w:rsidRPr="00A4541F">
        <w:rPr>
          <w:rFonts w:cs="Times New Roman"/>
        </w:rPr>
        <w:t>z </w:t>
      </w:r>
      <w:r w:rsidR="00865D14" w:rsidRPr="00A4541F">
        <w:rPr>
          <w:rFonts w:cs="Times New Roman"/>
        </w:rPr>
        <w:t>následujících příčin:</w:t>
      </w:r>
    </w:p>
    <w:p w14:paraId="2C7E1EAE" w14:textId="77777777" w:rsidR="00865D14" w:rsidRPr="00A4541F" w:rsidRDefault="00865D14" w:rsidP="00D6309F">
      <w:pPr>
        <w:pStyle w:val="Seznam"/>
        <w:tabs>
          <w:tab w:val="left" w:pos="993"/>
        </w:tabs>
        <w:ind w:left="993" w:hanging="567"/>
        <w:jc w:val="both"/>
        <w:rPr>
          <w:rFonts w:cs="Times New Roman"/>
        </w:rPr>
      </w:pPr>
      <w:r w:rsidRPr="00A4541F">
        <w:rPr>
          <w:rFonts w:cs="Times New Roman"/>
        </w:rPr>
        <w:t>4.</w:t>
      </w:r>
      <w:r w:rsidR="00A835C5" w:rsidRPr="00A4541F">
        <w:rPr>
          <w:rFonts w:cs="Times New Roman"/>
        </w:rPr>
        <w:t>6</w:t>
      </w:r>
      <w:r w:rsidRPr="00A4541F">
        <w:rPr>
          <w:rFonts w:cs="Times New Roman"/>
        </w:rPr>
        <w:t>.1</w:t>
      </w:r>
      <w:r w:rsidRPr="00A4541F">
        <w:rPr>
          <w:rFonts w:cs="Times New Roman"/>
        </w:rPr>
        <w:tab/>
        <w:t>neplnění závazku ze smlouvy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straně objednatele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důvodu nedostatku </w:t>
      </w:r>
      <w:r w:rsidR="00E22C14" w:rsidRPr="00A4541F">
        <w:rPr>
          <w:rFonts w:cs="Times New Roman"/>
        </w:rPr>
        <w:t xml:space="preserve">finančních </w:t>
      </w:r>
      <w:r w:rsidRPr="00A4541F">
        <w:rPr>
          <w:rFonts w:cs="Times New Roman"/>
        </w:rPr>
        <w:t>prostředků pro plynulé financování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objednatelem;</w:t>
      </w:r>
    </w:p>
    <w:p w14:paraId="7D6BBBF8" w14:textId="77777777" w:rsidR="00865D14" w:rsidRPr="00A4541F" w:rsidRDefault="00FB27E2" w:rsidP="00D6309F">
      <w:pPr>
        <w:pStyle w:val="Seznam"/>
        <w:tabs>
          <w:tab w:val="left" w:pos="993"/>
        </w:tabs>
        <w:ind w:left="993" w:hanging="567"/>
        <w:jc w:val="both"/>
        <w:rPr>
          <w:rFonts w:cs="Times New Roman"/>
        </w:rPr>
      </w:pPr>
      <w:r w:rsidRPr="00A4541F">
        <w:rPr>
          <w:rFonts w:cs="Times New Roman"/>
        </w:rPr>
        <w:t>4.</w:t>
      </w:r>
      <w:r w:rsidR="00A835C5" w:rsidRPr="00A4541F">
        <w:rPr>
          <w:rFonts w:cs="Times New Roman"/>
        </w:rPr>
        <w:t>6</w:t>
      </w:r>
      <w:r w:rsidR="00865D14" w:rsidRPr="00A4541F">
        <w:rPr>
          <w:rFonts w:cs="Times New Roman"/>
        </w:rPr>
        <w:t>.2</w:t>
      </w:r>
      <w:r w:rsidR="00865D14" w:rsidRPr="00A4541F">
        <w:rPr>
          <w:rFonts w:cs="Times New Roman"/>
        </w:rPr>
        <w:tab/>
        <w:t xml:space="preserve">pozastavení prací </w:t>
      </w:r>
      <w:r w:rsidR="007E03E4" w:rsidRPr="00A4541F">
        <w:rPr>
          <w:rFonts w:cs="Times New Roman"/>
        </w:rPr>
        <w:t>z </w:t>
      </w:r>
      <w:r w:rsidR="00865D14" w:rsidRPr="00A4541F">
        <w:rPr>
          <w:rFonts w:cs="Times New Roman"/>
        </w:rPr>
        <w:t>důvodů výhradně n</w:t>
      </w:r>
      <w:r w:rsidR="007E03E4" w:rsidRPr="00A4541F">
        <w:rPr>
          <w:rFonts w:cs="Times New Roman"/>
        </w:rPr>
        <w:t>a </w:t>
      </w:r>
      <w:r w:rsidR="00865D14" w:rsidRPr="00A4541F">
        <w:rPr>
          <w:rFonts w:cs="Times New Roman"/>
        </w:rPr>
        <w:t xml:space="preserve">straně objednatele (které nejsou důsledkem </w:t>
      </w:r>
      <w:r w:rsidR="00E22C14" w:rsidRPr="00A4541F">
        <w:rPr>
          <w:rFonts w:cs="Times New Roman"/>
        </w:rPr>
        <w:t>vnitřních poměrů, způsobu provádění díl</w:t>
      </w:r>
      <w:r w:rsidR="007E03E4" w:rsidRPr="00A4541F">
        <w:rPr>
          <w:rFonts w:cs="Times New Roman"/>
        </w:rPr>
        <w:t>a </w:t>
      </w:r>
      <w:r w:rsidR="00E22C14" w:rsidRPr="00A4541F">
        <w:rPr>
          <w:rFonts w:cs="Times New Roman"/>
        </w:rPr>
        <w:t xml:space="preserve">či </w:t>
      </w:r>
      <w:r w:rsidR="00865D14" w:rsidRPr="00A4541F">
        <w:rPr>
          <w:rFonts w:cs="Times New Roman"/>
        </w:rPr>
        <w:t xml:space="preserve">neplnění závazku </w:t>
      </w:r>
      <w:r w:rsidR="00E22C14" w:rsidRPr="00A4541F">
        <w:rPr>
          <w:rFonts w:cs="Times New Roman"/>
        </w:rPr>
        <w:t xml:space="preserve">ze strany </w:t>
      </w:r>
      <w:r w:rsidR="00865D14" w:rsidRPr="00A4541F">
        <w:rPr>
          <w:rFonts w:cs="Times New Roman"/>
        </w:rPr>
        <w:t>zhotovitele);</w:t>
      </w:r>
    </w:p>
    <w:p w14:paraId="2917133B" w14:textId="77777777" w:rsidR="001F145E" w:rsidRPr="00A4541F" w:rsidRDefault="00FB27E2" w:rsidP="001F145E">
      <w:pPr>
        <w:pStyle w:val="Zkladntext2"/>
        <w:tabs>
          <w:tab w:val="left" w:pos="993"/>
        </w:tabs>
        <w:ind w:left="993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A835C5" w:rsidRPr="00A4541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ab/>
        <w:t>v důsledku působení vyšší moci, z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>kterou se pro účely této smlouvy považuje zejmén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živelná pohroma, rozhodnutí znemožňující další postup prací (vydané nikoliv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z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důvodů nebo pro jednání zhotovitele), válka, stávky, výjimečný bezpečnostní stav státu, jakož další nepředvídatelné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>závažné okolnosti, které strany nezpůsobily</w:t>
      </w:r>
      <w:r w:rsidR="007520C3" w:rsidRPr="00A4541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ani jim při vynaložení veškeré péče nemohly zabránit</w:t>
      </w:r>
      <w:r w:rsidR="007520C3" w:rsidRPr="00A4541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>pro které nelze v provádění</w:t>
      </w:r>
      <w:r w:rsidR="003974B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>díl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pokračovat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>vča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s </w:t>
      </w:r>
      <w:r w:rsidR="00865D14" w:rsidRPr="00A4541F">
        <w:rPr>
          <w:rFonts w:ascii="Times New Roman" w:hAnsi="Times New Roman" w:cs="Times New Roman"/>
          <w:color w:val="auto"/>
          <w:sz w:val="24"/>
          <w:szCs w:val="24"/>
        </w:rPr>
        <w:t>jej dokončit.</w:t>
      </w:r>
    </w:p>
    <w:p w14:paraId="754974E7" w14:textId="77777777" w:rsidR="001F145E" w:rsidRPr="00A4541F" w:rsidRDefault="001F145E" w:rsidP="002A1F66">
      <w:pPr>
        <w:pStyle w:val="Zkladntext2"/>
        <w:tabs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1E16C425" w14:textId="77777777" w:rsidR="002504C7" w:rsidRPr="00A4541F" w:rsidRDefault="002504C7" w:rsidP="002504C7">
      <w:pPr>
        <w:pStyle w:val="Zkladntext2"/>
        <w:tabs>
          <w:tab w:val="left" w:pos="993"/>
        </w:tabs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4.7</w:t>
      </w:r>
      <w:r w:rsidR="002220A9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F145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Objednatel si dále vyhrazuje právo prodloužit dobu plnění díla v případě, že se v průběhu provádění díla vyskytne v důsledku okolností, které objednatel jednající s náležitou péčí </w:t>
      </w:r>
      <w:r w:rsidR="001F145E" w:rsidRPr="00A4541F">
        <w:rPr>
          <w:rFonts w:ascii="Times New Roman" w:hAnsi="Times New Roman" w:cs="Times New Roman"/>
          <w:color w:val="auto"/>
          <w:sz w:val="24"/>
          <w:szCs w:val="24"/>
        </w:rPr>
        <w:lastRenderedPageBreak/>
        <w:t>nemohl předvídat, potřeba změnit rozsah realizovaných prací oproti rozsahu stanovenému v zadávacích podmínkách nebo vznikne potřeba dodatečných stavebních prací, dodávek nebo služeb, které nebyly zahrnuty v původním závazku ze smlouvy a jsou nezbytné pro dokončení díla, je možné prodloužit dobu plnění adekvátně vzhledem ke změně rozsahu realizovaných prací. Změny je možné realizovat pouze se souhlasem objednatele, případně i poskytovatele dotace.</w:t>
      </w:r>
    </w:p>
    <w:p w14:paraId="6A6F8D97" w14:textId="6DBF2D98" w:rsidR="002504C7" w:rsidRDefault="00B638B0" w:rsidP="002504C7">
      <w:pPr>
        <w:ind w:left="567" w:hanging="567"/>
        <w:jc w:val="both"/>
        <w:rPr>
          <w:szCs w:val="24"/>
        </w:rPr>
      </w:pPr>
      <w:r w:rsidRPr="00A4541F">
        <w:rPr>
          <w:rFonts w:eastAsia="Arial"/>
          <w:kern w:val="1"/>
          <w:szCs w:val="24"/>
          <w:lang w:eastAsia="hi-IN" w:bidi="hi-IN"/>
        </w:rPr>
        <w:t>4.</w:t>
      </w:r>
      <w:r w:rsidR="001F145E" w:rsidRPr="00A4541F">
        <w:rPr>
          <w:rFonts w:eastAsia="Arial"/>
          <w:kern w:val="1"/>
          <w:szCs w:val="24"/>
          <w:lang w:eastAsia="hi-IN" w:bidi="hi-IN"/>
        </w:rPr>
        <w:t>8</w:t>
      </w:r>
      <w:r w:rsidRPr="00A4541F">
        <w:rPr>
          <w:szCs w:val="24"/>
        </w:rPr>
        <w:t xml:space="preserve"> </w:t>
      </w:r>
      <w:r w:rsidR="002220A9" w:rsidRPr="00A4541F">
        <w:rPr>
          <w:szCs w:val="24"/>
        </w:rPr>
        <w:t xml:space="preserve">  </w:t>
      </w:r>
      <w:r w:rsidR="002504C7">
        <w:rPr>
          <w:szCs w:val="24"/>
        </w:rPr>
        <w:tab/>
      </w:r>
      <w:r w:rsidRPr="00A4541F">
        <w:rPr>
          <w:szCs w:val="24"/>
        </w:rPr>
        <w:t xml:space="preserve">Místo plnění díla </w:t>
      </w:r>
      <w:r w:rsidRPr="00D851E8">
        <w:rPr>
          <w:szCs w:val="24"/>
        </w:rPr>
        <w:t>je</w:t>
      </w:r>
      <w:r w:rsidR="00D46FCA">
        <w:rPr>
          <w:szCs w:val="24"/>
        </w:rPr>
        <w:t xml:space="preserve"> </w:t>
      </w:r>
      <w:r w:rsidR="001F6590">
        <w:rPr>
          <w:b/>
        </w:rPr>
        <w:t>Proboštská 268/1</w:t>
      </w:r>
      <w:r w:rsidR="00D46FCA" w:rsidRPr="00D46FCA">
        <w:rPr>
          <w:b/>
        </w:rPr>
        <w:t>, Liberec III-Jeřáb (</w:t>
      </w:r>
      <w:r w:rsidR="00AE4CD0" w:rsidRPr="00967939">
        <w:rPr>
          <w:b/>
        </w:rPr>
        <w:t>stojící na p. p. č. 1630, 1631, 1638, 1639, 1641 v</w:t>
      </w:r>
      <w:r w:rsidR="00AE4CD0" w:rsidRPr="00967939">
        <w:t xml:space="preserve"> </w:t>
      </w:r>
      <w:r w:rsidR="00AE4CD0" w:rsidRPr="00967939">
        <w:rPr>
          <w:b/>
        </w:rPr>
        <w:t xml:space="preserve">k. </w:t>
      </w:r>
      <w:proofErr w:type="spellStart"/>
      <w:r w:rsidR="00AE4CD0" w:rsidRPr="00967939">
        <w:rPr>
          <w:b/>
        </w:rPr>
        <w:t>ú.</w:t>
      </w:r>
      <w:proofErr w:type="spellEnd"/>
      <w:r w:rsidR="00AE4CD0" w:rsidRPr="00967939">
        <w:rPr>
          <w:b/>
        </w:rPr>
        <w:t xml:space="preserve"> Liberec</w:t>
      </w:r>
      <w:r w:rsidR="00D46FCA" w:rsidRPr="00D46FCA">
        <w:rPr>
          <w:b/>
        </w:rPr>
        <w:t>).</w:t>
      </w:r>
      <w:r w:rsidR="002504C7">
        <w:rPr>
          <w:szCs w:val="24"/>
        </w:rPr>
        <w:t xml:space="preserve"> </w:t>
      </w:r>
    </w:p>
    <w:p w14:paraId="5497C501" w14:textId="77777777" w:rsidR="002504C7" w:rsidRPr="002F0C01" w:rsidRDefault="002504C7" w:rsidP="002504C7">
      <w:pPr>
        <w:ind w:left="567" w:hanging="567"/>
        <w:jc w:val="both"/>
        <w:rPr>
          <w:iCs/>
          <w:sz w:val="22"/>
          <w:szCs w:val="22"/>
        </w:rPr>
      </w:pPr>
      <w:r w:rsidRPr="008A15AF">
        <w:rPr>
          <w:szCs w:val="24"/>
        </w:rPr>
        <w:t>4.9</w:t>
      </w:r>
      <w:r w:rsidRPr="008A15AF">
        <w:rPr>
          <w:sz w:val="28"/>
          <w:szCs w:val="24"/>
        </w:rPr>
        <w:tab/>
      </w:r>
      <w:r w:rsidRPr="008A15AF">
        <w:rPr>
          <w:iCs/>
          <w:szCs w:val="22"/>
        </w:rPr>
        <w:t>Zhotovitel je oprávněn přerušit provádění díla v případě nepříznivých klimatických podmínek, které by bránily nebo zcela vylučovaly kvalitní a bezpečné provádění díla nebo by jeho provedení nebylo možné bez porušení technologických postupů, které by mělo vliv na kvalitu prováděných prací. Za nepříznivé klimatické podmínky bránící kvalitnímu a bezpečnému provádění díla jsou považovány např. sněhová pokrývka, vítr o rychlosti nad 75 km/h. Zhotovitel není oprávněn přerušit provádění díla bez souhlasu objednatele nebo jeho technického dozoru, na přerušení díla se smluvní strany dohodnou, a to zápisem do stavebního deníku. Po dobu přerušení díla neplyne lhůta stanovená v čl. 4 odst. 4.4 Smlouvy.</w:t>
      </w:r>
    </w:p>
    <w:p w14:paraId="33DCF742" w14:textId="13D46DC2" w:rsidR="006436FE" w:rsidRPr="00C86A5A" w:rsidRDefault="006436FE" w:rsidP="00C86A5A">
      <w:pPr>
        <w:pStyle w:val="nadpis2odrka"/>
        <w:rPr>
          <w:rFonts w:ascii="Times New Roman" w:hAnsi="Times New Roman"/>
          <w:sz w:val="24"/>
          <w:szCs w:val="24"/>
        </w:rPr>
      </w:pPr>
      <w:r w:rsidRPr="00C86A5A">
        <w:rPr>
          <w:rFonts w:ascii="Times New Roman" w:hAnsi="Times New Roman"/>
          <w:sz w:val="24"/>
          <w:szCs w:val="24"/>
        </w:rPr>
        <w:t>Cen</w:t>
      </w:r>
      <w:r w:rsidR="007E03E4" w:rsidRPr="00C86A5A">
        <w:rPr>
          <w:rFonts w:ascii="Times New Roman" w:hAnsi="Times New Roman"/>
          <w:sz w:val="24"/>
          <w:szCs w:val="24"/>
        </w:rPr>
        <w:t>a </w:t>
      </w:r>
      <w:r w:rsidRPr="00C86A5A">
        <w:rPr>
          <w:rFonts w:ascii="Times New Roman" w:hAnsi="Times New Roman"/>
          <w:sz w:val="24"/>
          <w:szCs w:val="24"/>
        </w:rPr>
        <w:t>díl</w:t>
      </w:r>
      <w:r w:rsidR="007E03E4" w:rsidRPr="00C86A5A">
        <w:rPr>
          <w:rFonts w:ascii="Times New Roman" w:hAnsi="Times New Roman"/>
          <w:sz w:val="24"/>
          <w:szCs w:val="24"/>
        </w:rPr>
        <w:t>a a </w:t>
      </w:r>
      <w:r w:rsidRPr="00C86A5A">
        <w:rPr>
          <w:rFonts w:ascii="Times New Roman" w:hAnsi="Times New Roman"/>
          <w:sz w:val="24"/>
          <w:szCs w:val="24"/>
        </w:rPr>
        <w:t>platební podmínky</w:t>
      </w:r>
    </w:p>
    <w:p w14:paraId="3F066855" w14:textId="22E29C56" w:rsidR="0041790C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b/>
          <w:szCs w:val="24"/>
        </w:rPr>
      </w:pPr>
      <w:r w:rsidRPr="00A4541F">
        <w:rPr>
          <w:szCs w:val="24"/>
        </w:rPr>
        <w:t>5.1</w:t>
      </w:r>
      <w:r w:rsidRPr="00A4541F">
        <w:rPr>
          <w:szCs w:val="24"/>
        </w:rPr>
        <w:tab/>
      </w:r>
      <w:r w:rsidR="00E76C54" w:rsidRPr="004A3A2F">
        <w:t xml:space="preserve">Cena za dílo byla stanovena na základě nabídky zhotovitele ze dne </w:t>
      </w:r>
      <w:r w:rsidR="00AE4CD0">
        <w:rPr>
          <w:highlight w:val="yellow"/>
        </w:rPr>
        <w:t>XX. XX. 2020</w:t>
      </w:r>
      <w:r w:rsidR="00E76C54" w:rsidRPr="004A3A2F">
        <w:t xml:space="preserve"> podané v rámci zjednodušeného podlimitního řízení na veřejnou zakázku </w:t>
      </w:r>
      <w:r w:rsidR="0041790C" w:rsidRPr="00A4541F">
        <w:rPr>
          <w:b/>
          <w:szCs w:val="24"/>
        </w:rPr>
        <w:t xml:space="preserve">„Sociální bydlení města Liberce </w:t>
      </w:r>
      <w:r w:rsidR="00F50304">
        <w:rPr>
          <w:b/>
          <w:szCs w:val="24"/>
        </w:rPr>
        <w:t xml:space="preserve">- </w:t>
      </w:r>
      <w:r w:rsidR="0021253A" w:rsidRPr="00A4541F">
        <w:rPr>
          <w:b/>
          <w:szCs w:val="24"/>
        </w:rPr>
        <w:t xml:space="preserve">stavební práce </w:t>
      </w:r>
      <w:r w:rsidR="0041790C" w:rsidRPr="00A4541F">
        <w:rPr>
          <w:b/>
          <w:szCs w:val="24"/>
        </w:rPr>
        <w:t>Bytový dů</w:t>
      </w:r>
      <w:r w:rsidR="00AE4CD0">
        <w:rPr>
          <w:b/>
          <w:szCs w:val="24"/>
        </w:rPr>
        <w:t>m C</w:t>
      </w:r>
      <w:r w:rsidR="0041790C" w:rsidRPr="00A4541F">
        <w:rPr>
          <w:b/>
          <w:szCs w:val="24"/>
        </w:rPr>
        <w:t>“</w:t>
      </w:r>
      <w:r w:rsidR="00EE0049">
        <w:rPr>
          <w:b/>
          <w:szCs w:val="24"/>
        </w:rPr>
        <w:t>.</w:t>
      </w:r>
    </w:p>
    <w:p w14:paraId="73DD580C" w14:textId="77777777" w:rsidR="006436FE" w:rsidRPr="00A4541F" w:rsidRDefault="00A835C5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5.2</w:t>
      </w:r>
      <w:r w:rsidRPr="00A4541F">
        <w:rPr>
          <w:szCs w:val="24"/>
        </w:rPr>
        <w:tab/>
      </w:r>
      <w:r w:rsidR="006436FE" w:rsidRPr="00A4541F">
        <w:rPr>
          <w:szCs w:val="24"/>
        </w:rPr>
        <w:t>Cen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dílo byl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sjednán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dohodou smluvních stran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základě nabídky zhotovitele</w:t>
      </w:r>
      <w:r w:rsidR="00BC497A" w:rsidRPr="00A4541F">
        <w:rPr>
          <w:szCs w:val="24"/>
        </w:rPr>
        <w:t xml:space="preserve">. </w:t>
      </w:r>
      <w:r w:rsidR="006436FE" w:rsidRPr="00A4541F">
        <w:rPr>
          <w:szCs w:val="24"/>
        </w:rPr>
        <w:t>Účastníky dohodnutá cen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díl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činí: </w:t>
      </w:r>
    </w:p>
    <w:tbl>
      <w:tblPr>
        <w:tblW w:w="4691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3130"/>
      </w:tblGrid>
      <w:tr w:rsidR="006436FE" w:rsidRPr="00A4541F" w14:paraId="17A2D305" w14:textId="77777777" w:rsidTr="00B37029">
        <w:tc>
          <w:tcPr>
            <w:tcW w:w="3161" w:type="pct"/>
            <w:vAlign w:val="center"/>
          </w:tcPr>
          <w:p w14:paraId="0D87B607" w14:textId="77777777" w:rsidR="006436FE" w:rsidRPr="00A4541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</w:rPr>
            </w:pPr>
            <w:r w:rsidRPr="00A4541F">
              <w:rPr>
                <w:rFonts w:cs="Times New Roman"/>
              </w:rPr>
              <w:t>Celková cen</w:t>
            </w:r>
            <w:r w:rsidR="007E03E4" w:rsidRPr="00A4541F">
              <w:rPr>
                <w:rFonts w:cs="Times New Roman"/>
              </w:rPr>
              <w:t>a </w:t>
            </w:r>
            <w:r w:rsidRPr="00A4541F">
              <w:rPr>
                <w:rFonts w:cs="Times New Roman"/>
              </w:rPr>
              <w:t>díl</w:t>
            </w:r>
            <w:r w:rsidR="007E03E4" w:rsidRPr="00A4541F">
              <w:rPr>
                <w:rFonts w:cs="Times New Roman"/>
              </w:rPr>
              <w:t>a </w:t>
            </w:r>
            <w:r w:rsidRPr="00A4541F">
              <w:rPr>
                <w:rFonts w:cs="Times New Roman"/>
              </w:rPr>
              <w:t>be</w:t>
            </w:r>
            <w:r w:rsidR="007E03E4" w:rsidRPr="00A4541F">
              <w:rPr>
                <w:rFonts w:cs="Times New Roman"/>
              </w:rPr>
              <w:t>z </w:t>
            </w:r>
            <w:r w:rsidRPr="00A4541F">
              <w:rPr>
                <w:rFonts w:cs="Times New Roman"/>
              </w:rPr>
              <w:t xml:space="preserve">DPH </w:t>
            </w:r>
          </w:p>
        </w:tc>
        <w:tc>
          <w:tcPr>
            <w:tcW w:w="1839" w:type="pct"/>
            <w:vAlign w:val="center"/>
          </w:tcPr>
          <w:p w14:paraId="2A5EF326" w14:textId="77777777" w:rsidR="006436FE" w:rsidRPr="00A4541F" w:rsidRDefault="00D04AE1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</w:rPr>
            </w:pPr>
            <w:r w:rsidRPr="00A4541F">
              <w:rPr>
                <w:rFonts w:cs="Times New Roman"/>
                <w:highlight w:val="cyan"/>
                <w:lang w:val="en-US"/>
              </w:rPr>
              <w:t>[•]</w:t>
            </w:r>
            <w:r w:rsidR="00423219" w:rsidRPr="00A4541F">
              <w:rPr>
                <w:rFonts w:cs="Times New Roman"/>
                <w:lang w:val="en-US"/>
              </w:rPr>
              <w:t xml:space="preserve"> </w:t>
            </w:r>
            <w:r w:rsidR="006436FE" w:rsidRPr="00A4541F">
              <w:rPr>
                <w:rFonts w:cs="Times New Roman"/>
              </w:rPr>
              <w:t>Kč</w:t>
            </w:r>
          </w:p>
        </w:tc>
      </w:tr>
      <w:tr w:rsidR="006436FE" w:rsidRPr="00A4541F" w14:paraId="6B68D1D6" w14:textId="77777777" w:rsidTr="00B37029">
        <w:tc>
          <w:tcPr>
            <w:tcW w:w="3161" w:type="pct"/>
            <w:vAlign w:val="center"/>
          </w:tcPr>
          <w:p w14:paraId="5C8634F7" w14:textId="77777777" w:rsidR="006436FE" w:rsidRPr="00A4541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</w:rPr>
            </w:pPr>
            <w:r w:rsidRPr="00A4541F">
              <w:rPr>
                <w:rFonts w:cs="Times New Roman"/>
              </w:rPr>
              <w:t xml:space="preserve">DPH </w:t>
            </w:r>
            <w:r w:rsidR="0070108A">
              <w:rPr>
                <w:rFonts w:cs="Times New Roman"/>
              </w:rPr>
              <w:t>15%</w:t>
            </w:r>
          </w:p>
        </w:tc>
        <w:tc>
          <w:tcPr>
            <w:tcW w:w="1839" w:type="pct"/>
            <w:vAlign w:val="center"/>
          </w:tcPr>
          <w:p w14:paraId="23AAD2E1" w14:textId="77777777" w:rsidR="006436FE" w:rsidRPr="00A4541F" w:rsidRDefault="00D04AE1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</w:rPr>
            </w:pPr>
            <w:r w:rsidRPr="00A4541F">
              <w:rPr>
                <w:rFonts w:cs="Times New Roman"/>
                <w:highlight w:val="cyan"/>
                <w:lang w:val="en-US"/>
              </w:rPr>
              <w:t>[•]</w:t>
            </w:r>
            <w:r w:rsidR="003974BE" w:rsidRPr="00A4541F">
              <w:rPr>
                <w:rFonts w:cs="Times New Roman"/>
              </w:rPr>
              <w:t xml:space="preserve"> </w:t>
            </w:r>
            <w:r w:rsidR="006436FE" w:rsidRPr="00A4541F">
              <w:rPr>
                <w:rFonts w:cs="Times New Roman"/>
              </w:rPr>
              <w:t>Kč</w:t>
            </w:r>
          </w:p>
        </w:tc>
      </w:tr>
      <w:tr w:rsidR="006436FE" w:rsidRPr="00A4541F" w14:paraId="19006B22" w14:textId="77777777" w:rsidTr="00B37029">
        <w:tc>
          <w:tcPr>
            <w:tcW w:w="3161" w:type="pct"/>
            <w:vAlign w:val="center"/>
          </w:tcPr>
          <w:p w14:paraId="2F46DF40" w14:textId="77777777" w:rsidR="006436FE" w:rsidRPr="00A4541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  <w:b/>
              </w:rPr>
            </w:pPr>
            <w:r w:rsidRPr="00A4541F">
              <w:rPr>
                <w:rFonts w:cs="Times New Roman"/>
                <w:b/>
              </w:rPr>
              <w:t>Cen</w:t>
            </w:r>
            <w:r w:rsidR="007E03E4" w:rsidRPr="00A4541F">
              <w:rPr>
                <w:rFonts w:cs="Times New Roman"/>
                <w:b/>
              </w:rPr>
              <w:t>a </w:t>
            </w:r>
            <w:r w:rsidRPr="00A4541F">
              <w:rPr>
                <w:rFonts w:cs="Times New Roman"/>
                <w:b/>
              </w:rPr>
              <w:t>díl</w:t>
            </w:r>
            <w:r w:rsidR="007E03E4" w:rsidRPr="00A4541F">
              <w:rPr>
                <w:rFonts w:cs="Times New Roman"/>
                <w:b/>
              </w:rPr>
              <w:t>a </w:t>
            </w:r>
            <w:r w:rsidRPr="00A4541F">
              <w:rPr>
                <w:rFonts w:cs="Times New Roman"/>
                <w:b/>
              </w:rPr>
              <w:t>včetně DPH</w:t>
            </w:r>
            <w:r w:rsidR="003974BE" w:rsidRPr="00A4541F">
              <w:rPr>
                <w:rFonts w:cs="Times New Roman"/>
                <w:b/>
              </w:rPr>
              <w:t xml:space="preserve">       </w:t>
            </w:r>
          </w:p>
        </w:tc>
        <w:tc>
          <w:tcPr>
            <w:tcW w:w="1839" w:type="pct"/>
            <w:vAlign w:val="center"/>
          </w:tcPr>
          <w:p w14:paraId="4CEF724A" w14:textId="77777777" w:rsidR="006436FE" w:rsidRPr="00A4541F" w:rsidRDefault="00D04AE1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  <w:b/>
              </w:rPr>
            </w:pPr>
            <w:r w:rsidRPr="00A4541F">
              <w:rPr>
                <w:rFonts w:cs="Times New Roman"/>
                <w:highlight w:val="cyan"/>
                <w:lang w:val="en-US"/>
              </w:rPr>
              <w:t>[•]</w:t>
            </w:r>
            <w:r w:rsidR="00423219" w:rsidRPr="00A4541F">
              <w:rPr>
                <w:rFonts w:cs="Times New Roman"/>
                <w:lang w:val="en-US"/>
              </w:rPr>
              <w:t xml:space="preserve"> </w:t>
            </w:r>
            <w:r w:rsidR="006436FE" w:rsidRPr="00A4541F">
              <w:rPr>
                <w:rFonts w:cs="Times New Roman"/>
                <w:b/>
              </w:rPr>
              <w:t>Kč</w:t>
            </w:r>
          </w:p>
        </w:tc>
      </w:tr>
    </w:tbl>
    <w:p w14:paraId="401AC08F" w14:textId="77777777" w:rsidR="00744938" w:rsidRPr="00A4541F" w:rsidRDefault="00744938" w:rsidP="007E03E4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ab/>
        <w:t>Podrobný oceněný výkaz výměr je uveden v příloze č. 1 této smlouvy.</w:t>
      </w:r>
      <w:r w:rsidR="003C6AD3" w:rsidRPr="00A4541F">
        <w:rPr>
          <w:szCs w:val="24"/>
        </w:rPr>
        <w:tab/>
      </w:r>
    </w:p>
    <w:p w14:paraId="5D59F32E" w14:textId="77777777" w:rsidR="006436FE" w:rsidRPr="00A4541F" w:rsidRDefault="00744938" w:rsidP="007E03E4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Celková cen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uvedená výše be</w:t>
      </w:r>
      <w:r w:rsidR="007E03E4" w:rsidRPr="00A4541F">
        <w:rPr>
          <w:szCs w:val="24"/>
        </w:rPr>
        <w:t>z </w:t>
      </w:r>
      <w:r w:rsidR="006436FE" w:rsidRPr="00A4541F">
        <w:rPr>
          <w:szCs w:val="24"/>
        </w:rPr>
        <w:t>DPH (dále jen ”</w:t>
      </w:r>
      <w:r w:rsidR="006436FE" w:rsidRPr="00A4541F">
        <w:rPr>
          <w:b/>
          <w:szCs w:val="24"/>
        </w:rPr>
        <w:t>celková cena”</w:t>
      </w:r>
      <w:r w:rsidR="006436FE" w:rsidRPr="00A4541F">
        <w:rPr>
          <w:szCs w:val="24"/>
        </w:rPr>
        <w:t>)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je smluvními stranami sjednán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jako cen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celý předmět plnění vymezený v čl. 3. smlouvy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jako cen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nejvýše přípustná, platná po celou dobu realizace díla,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to i v případě prodloužení lhůty dokončení stavby </w:t>
      </w:r>
      <w:r w:rsidR="007E03E4" w:rsidRPr="00A4541F">
        <w:rPr>
          <w:szCs w:val="24"/>
        </w:rPr>
        <w:t>z </w:t>
      </w:r>
      <w:r w:rsidR="006436FE" w:rsidRPr="00A4541F">
        <w:rPr>
          <w:szCs w:val="24"/>
        </w:rPr>
        <w:t>důvodu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straně o</w:t>
      </w:r>
      <w:r w:rsidR="00BA40C0" w:rsidRPr="00A4541F">
        <w:rPr>
          <w:szCs w:val="24"/>
        </w:rPr>
        <w:t>bjednatele</w:t>
      </w:r>
      <w:r w:rsidR="00BE6BB6" w:rsidRPr="00A4541F">
        <w:rPr>
          <w:szCs w:val="24"/>
        </w:rPr>
        <w:t>.</w:t>
      </w:r>
      <w:r w:rsidR="006436FE" w:rsidRPr="00A4541F">
        <w:rPr>
          <w:szCs w:val="24"/>
        </w:rPr>
        <w:t xml:space="preserve"> </w:t>
      </w:r>
    </w:p>
    <w:p w14:paraId="5ED3259E" w14:textId="77777777" w:rsidR="00565605" w:rsidRPr="00A4541F" w:rsidRDefault="00565605" w:rsidP="007E03E4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5.3</w:t>
      </w:r>
      <w:r w:rsidRPr="00A4541F">
        <w:rPr>
          <w:szCs w:val="24"/>
        </w:rPr>
        <w:tab/>
        <w:t xml:space="preserve">Zhotovitel předá oceněný výkaz výměr, který je součástí cenové nabídky formou XLS </w:t>
      </w:r>
      <w:r w:rsidR="006B35B5" w:rsidRPr="00A4541F">
        <w:rPr>
          <w:szCs w:val="24"/>
        </w:rPr>
        <w:t>a</w:t>
      </w:r>
      <w:r w:rsidRPr="00A4541F">
        <w:rPr>
          <w:szCs w:val="24"/>
        </w:rPr>
        <w:t xml:space="preserve"> XML souboru ve s</w:t>
      </w:r>
      <w:r w:rsidR="006B35B5" w:rsidRPr="00A4541F">
        <w:rPr>
          <w:szCs w:val="24"/>
        </w:rPr>
        <w:t>truktuře</w:t>
      </w:r>
      <w:r w:rsidRPr="00A4541F">
        <w:rPr>
          <w:szCs w:val="24"/>
        </w:rPr>
        <w:t xml:space="preserve"> datového předpisu </w:t>
      </w:r>
      <w:r w:rsidR="006B35B5" w:rsidRPr="00A4541F">
        <w:rPr>
          <w:szCs w:val="24"/>
        </w:rPr>
        <w:t>XC4</w:t>
      </w:r>
      <w:r w:rsidRPr="00A4541F">
        <w:rPr>
          <w:szCs w:val="24"/>
        </w:rPr>
        <w:t>.</w:t>
      </w:r>
    </w:p>
    <w:p w14:paraId="65570C8B" w14:textId="77777777" w:rsidR="006436FE" w:rsidRPr="00A4541F" w:rsidRDefault="00B30121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5.4</w:t>
      </w:r>
      <w:r w:rsidR="006436FE" w:rsidRPr="00A4541F">
        <w:rPr>
          <w:rFonts w:cs="Times New Roman"/>
        </w:rPr>
        <w:tab/>
        <w:t xml:space="preserve">Daň </w:t>
      </w:r>
      <w:r w:rsidR="007E03E4" w:rsidRPr="00A4541F">
        <w:rPr>
          <w:rFonts w:cs="Times New Roman"/>
        </w:rPr>
        <w:t>z </w:t>
      </w:r>
      <w:r w:rsidR="006436FE" w:rsidRPr="00A4541F">
        <w:rPr>
          <w:rFonts w:cs="Times New Roman"/>
        </w:rPr>
        <w:t xml:space="preserve">přidané hodnoty bude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 xml:space="preserve">celkové ceně, resp.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>jejím průběžným splátkám, účtován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dle</w:t>
      </w:r>
      <w:r w:rsidR="003974BE" w:rsidRPr="00A4541F">
        <w:rPr>
          <w:rFonts w:cs="Times New Roman"/>
        </w:rPr>
        <w:t xml:space="preserve"> </w:t>
      </w:r>
      <w:r w:rsidR="006436FE" w:rsidRPr="00A4541F">
        <w:rPr>
          <w:rFonts w:cs="Times New Roman"/>
        </w:rPr>
        <w:t>daňových předpisů platných v době vystavení daňového dokladu (dle zákon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o DPH č.</w:t>
      </w:r>
      <w:r w:rsidR="00B37029" w:rsidRPr="00A4541F">
        <w:rPr>
          <w:rFonts w:cs="Times New Roman"/>
        </w:rPr>
        <w:t> </w:t>
      </w:r>
      <w:r w:rsidR="006436FE" w:rsidRPr="00A4541F">
        <w:rPr>
          <w:rFonts w:cs="Times New Roman"/>
        </w:rPr>
        <w:t>235/2004 Sb.,</w:t>
      </w:r>
      <w:r w:rsidR="006436FE" w:rsidRPr="00A4541F">
        <w:rPr>
          <w:rFonts w:cs="Times New Roman"/>
          <w:b/>
          <w:bCs/>
        </w:rPr>
        <w:t xml:space="preserve"> </w:t>
      </w:r>
      <w:r w:rsidR="006436FE" w:rsidRPr="00A4541F">
        <w:rPr>
          <w:rFonts w:cs="Times New Roman"/>
        </w:rPr>
        <w:t>v platném znění) při fakturaci zdanitelného plnění.</w:t>
      </w:r>
    </w:p>
    <w:p w14:paraId="57890AC9" w14:textId="77777777" w:rsidR="00564C56" w:rsidRPr="00A4541F" w:rsidRDefault="00B30121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 xml:space="preserve"> 5.5</w:t>
      </w:r>
      <w:r w:rsidR="006436FE" w:rsidRPr="00A4541F">
        <w:rPr>
          <w:rFonts w:cs="Times New Roman"/>
        </w:rPr>
        <w:tab/>
      </w:r>
      <w:r w:rsidR="007E03E4" w:rsidRPr="00A4541F">
        <w:rPr>
          <w:rFonts w:cs="Times New Roman"/>
        </w:rPr>
        <w:tab/>
      </w:r>
      <w:r w:rsidR="006436FE" w:rsidRPr="00A4541F">
        <w:rPr>
          <w:rFonts w:cs="Times New Roman"/>
        </w:rPr>
        <w:t>Celková cen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zahrnuje veškeré náklady zhotovitele nezbytné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 xml:space="preserve">řádnému, úplnému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kvalitnímu provedení díl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včetně všech rizi</w:t>
      </w:r>
      <w:r w:rsidR="007E03E4" w:rsidRPr="00A4541F">
        <w:rPr>
          <w:rFonts w:cs="Times New Roman"/>
        </w:rPr>
        <w:t>k a </w:t>
      </w:r>
      <w:r w:rsidR="006436FE" w:rsidRPr="00A4541F">
        <w:rPr>
          <w:rFonts w:cs="Times New Roman"/>
        </w:rPr>
        <w:t>vlivů během provádění díla. Celková cen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zahrnuje </w:t>
      </w:r>
      <w:r w:rsidR="006551F9" w:rsidRPr="00A4541F">
        <w:rPr>
          <w:rFonts w:cs="Times New Roman"/>
        </w:rPr>
        <w:t xml:space="preserve">mimo jiné </w:t>
      </w:r>
      <w:r w:rsidR="006436FE" w:rsidRPr="00A4541F">
        <w:rPr>
          <w:rFonts w:cs="Times New Roman"/>
        </w:rPr>
        <w:t>předpokládaný vývoj cen ve stavebnictví</w:t>
      </w:r>
      <w:r w:rsidR="006551F9" w:rsidRPr="00A4541F">
        <w:rPr>
          <w:rFonts w:cs="Times New Roman"/>
        </w:rPr>
        <w:t>,</w:t>
      </w:r>
      <w:r w:rsidR="006436FE" w:rsidRPr="00A4541F">
        <w:rPr>
          <w:rFonts w:cs="Times New Roman"/>
        </w:rPr>
        <w:t xml:space="preserve"> včetně předpokládaného vývoje kurzů české měny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>zahraničním měnám</w:t>
      </w:r>
      <w:r w:rsidR="006551F9" w:rsidRPr="00A4541F">
        <w:rPr>
          <w:rFonts w:cs="Times New Roman"/>
        </w:rPr>
        <w:t>,</w:t>
      </w:r>
      <w:r w:rsidR="006436FE" w:rsidRPr="00A4541F">
        <w:rPr>
          <w:rFonts w:cs="Times New Roman"/>
        </w:rPr>
        <w:t xml:space="preserve"> až do doby dokončení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předání</w:t>
      </w:r>
      <w:r w:rsidR="003974BE" w:rsidRPr="00A4541F">
        <w:rPr>
          <w:rFonts w:cs="Times New Roman"/>
        </w:rPr>
        <w:t xml:space="preserve"> </w:t>
      </w:r>
      <w:r w:rsidR="006551F9" w:rsidRPr="00A4541F">
        <w:rPr>
          <w:rFonts w:cs="Times New Roman"/>
        </w:rPr>
        <w:t xml:space="preserve">řádného </w:t>
      </w:r>
      <w:r w:rsidR="006436FE" w:rsidRPr="00A4541F">
        <w:rPr>
          <w:rFonts w:cs="Times New Roman"/>
        </w:rPr>
        <w:t>díla</w:t>
      </w:r>
      <w:r w:rsidR="00564C56" w:rsidRPr="00A4541F">
        <w:rPr>
          <w:rFonts w:cs="Times New Roman"/>
        </w:rPr>
        <w:t>, náklady n</w:t>
      </w:r>
      <w:r w:rsidR="007E03E4" w:rsidRPr="00A4541F">
        <w:rPr>
          <w:rFonts w:cs="Times New Roman"/>
        </w:rPr>
        <w:t>a </w:t>
      </w:r>
      <w:r w:rsidR="00564C56" w:rsidRPr="00A4541F">
        <w:rPr>
          <w:rFonts w:cs="Times New Roman"/>
        </w:rPr>
        <w:t>pojištění předmětu díl</w:t>
      </w:r>
      <w:r w:rsidR="007E03E4" w:rsidRPr="00A4541F">
        <w:rPr>
          <w:rFonts w:cs="Times New Roman"/>
        </w:rPr>
        <w:t>a a </w:t>
      </w:r>
      <w:r w:rsidR="00564C56" w:rsidRPr="00A4541F">
        <w:rPr>
          <w:rFonts w:cs="Times New Roman"/>
        </w:rPr>
        <w:t>odpovědnosti z</w:t>
      </w:r>
      <w:r w:rsidR="007E03E4" w:rsidRPr="00A4541F">
        <w:rPr>
          <w:rFonts w:cs="Times New Roman"/>
        </w:rPr>
        <w:t>a </w:t>
      </w:r>
      <w:r w:rsidR="00564C56" w:rsidRPr="00A4541F">
        <w:rPr>
          <w:rFonts w:cs="Times New Roman"/>
        </w:rPr>
        <w:t>škody, n</w:t>
      </w:r>
      <w:r w:rsidR="007E03E4" w:rsidRPr="00A4541F">
        <w:rPr>
          <w:rFonts w:cs="Times New Roman"/>
        </w:rPr>
        <w:t>a </w:t>
      </w:r>
      <w:r w:rsidR="00564C56" w:rsidRPr="00A4541F">
        <w:rPr>
          <w:rFonts w:cs="Times New Roman"/>
        </w:rPr>
        <w:t>schvalovací řízení, převod práv, bankovní garance, daně, cla, poplatky</w:t>
      </w:r>
      <w:r w:rsidR="00165372" w:rsidRPr="00A4541F">
        <w:rPr>
          <w:rFonts w:cs="Times New Roman"/>
        </w:rPr>
        <w:t>.</w:t>
      </w:r>
    </w:p>
    <w:p w14:paraId="3F6F9623" w14:textId="77777777" w:rsidR="00E076D4" w:rsidRPr="00A4541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</w:pPr>
      <w:r w:rsidRPr="00A4541F">
        <w:lastRenderedPageBreak/>
        <w:t>5.6</w:t>
      </w:r>
      <w:r w:rsidR="006436FE" w:rsidRPr="00A4541F">
        <w:tab/>
      </w:r>
      <w:r w:rsidR="007E03E4" w:rsidRPr="00A4541F">
        <w:tab/>
      </w:r>
      <w:r w:rsidR="006436FE" w:rsidRPr="00A4541F">
        <w:t>Tato smlouv</w:t>
      </w:r>
      <w:r w:rsidR="007E03E4" w:rsidRPr="00A4541F">
        <w:t>a </w:t>
      </w:r>
      <w:r w:rsidR="006436FE" w:rsidRPr="00A4541F">
        <w:t>nepřipouští překročení sjednané celkové ceny ani jakékoliv požadavky zhotovitele n</w:t>
      </w:r>
      <w:r w:rsidR="007E03E4" w:rsidRPr="00A4541F">
        <w:t>a </w:t>
      </w:r>
      <w:r w:rsidR="006436FE" w:rsidRPr="00A4541F">
        <w:t>úhradu vícenákladů</w:t>
      </w:r>
      <w:r w:rsidR="006155AB" w:rsidRPr="00A4541F">
        <w:t xml:space="preserve"> či víceprací či souvisejících nákladů, </w:t>
      </w:r>
      <w:r w:rsidR="007E03E4" w:rsidRPr="00A4541F">
        <w:t>a </w:t>
      </w:r>
      <w:r w:rsidR="006155AB" w:rsidRPr="00A4541F">
        <w:t>to i ve formě (paušalizovaných) náhrad škod,</w:t>
      </w:r>
      <w:r w:rsidR="006436FE" w:rsidRPr="00A4541F">
        <w:t xml:space="preserve"> oproti sjednané celkové ceně</w:t>
      </w:r>
      <w:r w:rsidR="00565605" w:rsidRPr="00A4541F">
        <w:t xml:space="preserve"> s výjimkou následujících případů:</w:t>
      </w:r>
      <w:r w:rsidR="00E75701" w:rsidRPr="00A4541F">
        <w:tab/>
      </w:r>
    </w:p>
    <w:p w14:paraId="36DFA3BE" w14:textId="77777777" w:rsidR="001A6A57" w:rsidRDefault="00E076D4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</w:pPr>
      <w:r w:rsidRPr="00A4541F">
        <w:tab/>
      </w:r>
      <w:r w:rsidRPr="00A4541F">
        <w:tab/>
      </w:r>
      <w:r w:rsidR="00E75701" w:rsidRPr="00A4541F">
        <w:t xml:space="preserve">V případě, že se v průběhu provádění díla </w:t>
      </w:r>
      <w:r w:rsidR="00D924AC" w:rsidRPr="00A4541F">
        <w:t xml:space="preserve">zjistí skutečnosti odlišné od dokumentace předané objednatelem nebo se </w:t>
      </w:r>
      <w:r w:rsidR="00E75701" w:rsidRPr="00A4541F">
        <w:t xml:space="preserve">vyskytne v důsledku objektivně nepředvídaných okolností potřeba realizovat dodatečné práce, které nebyly obsaženy v původních zadávacích podmínkách (výkazu výměr a nabídce zhotovitele) a které jsou současně nezbytné </w:t>
      </w:r>
    </w:p>
    <w:p w14:paraId="3C99807F" w14:textId="77777777" w:rsidR="00E75701" w:rsidRPr="00A4541F" w:rsidRDefault="001A6A57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</w:pPr>
      <w:r>
        <w:tab/>
        <w:t xml:space="preserve"> </w:t>
      </w:r>
      <w:r>
        <w:tab/>
      </w:r>
      <w:r w:rsidR="00E75701" w:rsidRPr="00A4541F">
        <w:t xml:space="preserve">pro provedení původních prací nebo pro dokončení předmětu díla, bude možné tyto práce zadat v souladu s platným zákonem o </w:t>
      </w:r>
      <w:r w:rsidR="00AC3A66" w:rsidRPr="00A4541F">
        <w:t>zadávání veřejných zakázek</w:t>
      </w:r>
      <w:r w:rsidR="00E75701" w:rsidRPr="00A4541F">
        <w:t xml:space="preserve"> </w:t>
      </w:r>
      <w:r w:rsidR="006B35B5" w:rsidRPr="00A4541F">
        <w:t>a se souhlasem objednatele</w:t>
      </w:r>
      <w:r w:rsidR="00212D34" w:rsidRPr="00A4541F">
        <w:t>, případně i poskytovatele dotace</w:t>
      </w:r>
      <w:r w:rsidR="00E75701" w:rsidRPr="00A4541F">
        <w:t xml:space="preserve">. Zhotovitel je povinen na skutečnosti zjištěné v daném smyslu neprodleně upozornit objednatele zápisem do stavebního deníku </w:t>
      </w:r>
      <w:r w:rsidR="006B35B5" w:rsidRPr="00A4541F">
        <w:t xml:space="preserve">s vyčíslením finančních vícenákladů před rozhodnutím objednatele o jejich realizaci </w:t>
      </w:r>
      <w:r w:rsidR="00E75701" w:rsidRPr="00A4541F">
        <w:t>a vést jejich oddělenou evidenci.</w:t>
      </w:r>
    </w:p>
    <w:p w14:paraId="67E3651F" w14:textId="77777777" w:rsidR="006436FE" w:rsidRPr="007B0A82" w:rsidRDefault="00B30121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cs="Times New Roman"/>
          <w:color w:val="FF0000"/>
        </w:rPr>
      </w:pPr>
      <w:r w:rsidRPr="00A4541F">
        <w:rPr>
          <w:rFonts w:cs="Times New Roman"/>
        </w:rPr>
        <w:t>5.7</w:t>
      </w:r>
      <w:r w:rsidR="006436FE" w:rsidRPr="00A4541F">
        <w:rPr>
          <w:rFonts w:cs="Times New Roman"/>
        </w:rPr>
        <w:tab/>
      </w:r>
      <w:r w:rsidR="007E03E4" w:rsidRPr="00A4541F">
        <w:rPr>
          <w:rFonts w:cs="Times New Roman"/>
        </w:rPr>
        <w:tab/>
      </w:r>
      <w:r w:rsidR="006436FE" w:rsidRPr="00A4541F">
        <w:rPr>
          <w:rFonts w:cs="Times New Roman"/>
        </w:rPr>
        <w:t xml:space="preserve">Objednatel je oprávněn odečíst </w:t>
      </w:r>
      <w:r w:rsidR="007E03E4" w:rsidRPr="00A4541F">
        <w:rPr>
          <w:rFonts w:cs="Times New Roman"/>
        </w:rPr>
        <w:t>z </w:t>
      </w:r>
      <w:r w:rsidR="006436FE" w:rsidRPr="00A4541F">
        <w:rPr>
          <w:rFonts w:cs="Times New Roman"/>
        </w:rPr>
        <w:t>celkové ceny díl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částku skutečně neprovedených prací</w:t>
      </w:r>
      <w:r w:rsidR="003974BE" w:rsidRPr="00A4541F">
        <w:rPr>
          <w:rFonts w:cs="Times New Roman"/>
        </w:rPr>
        <w:t xml:space="preserve"> </w:t>
      </w:r>
      <w:r w:rsidR="006436FE" w:rsidRPr="00A4541F">
        <w:rPr>
          <w:rFonts w:cs="Times New Roman"/>
        </w:rPr>
        <w:t>zhotovitelem ve výši polože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>uvedených</w:t>
      </w:r>
      <w:r w:rsidR="00E708B7" w:rsidRPr="00A4541F">
        <w:rPr>
          <w:rFonts w:cs="Times New Roman"/>
        </w:rPr>
        <w:t xml:space="preserve"> v</w:t>
      </w:r>
      <w:r w:rsidR="006436FE" w:rsidRPr="00A4541F">
        <w:rPr>
          <w:rFonts w:cs="Times New Roman"/>
        </w:rPr>
        <w:t xml:space="preserve"> nabídkovém rozpočtu zhotovitele. Stejně bude postupováno</w:t>
      </w:r>
      <w:r w:rsidR="00E708B7" w:rsidRPr="00A4541F">
        <w:rPr>
          <w:rFonts w:cs="Times New Roman"/>
        </w:rPr>
        <w:t>,</w:t>
      </w:r>
      <w:r w:rsidR="006436FE" w:rsidRPr="00A4541F">
        <w:rPr>
          <w:rFonts w:cs="Times New Roman"/>
        </w:rPr>
        <w:t xml:space="preserve"> pokud v průběhu provádění díl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dojde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 xml:space="preserve">dílčím změnám technologií nebo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>záměně</w:t>
      </w:r>
      <w:r w:rsidR="003974BE" w:rsidRPr="00A4541F">
        <w:rPr>
          <w:rFonts w:cs="Times New Roman"/>
        </w:rPr>
        <w:t xml:space="preserve"> </w:t>
      </w:r>
      <w:r w:rsidR="006436FE" w:rsidRPr="00A4541F">
        <w:rPr>
          <w:rFonts w:cs="Times New Roman"/>
        </w:rPr>
        <w:t>materiálů</w:t>
      </w:r>
      <w:r w:rsidR="00287954" w:rsidRPr="00A4541F">
        <w:rPr>
          <w:rFonts w:cs="Times New Roman"/>
        </w:rPr>
        <w:t xml:space="preserve"> a v ostatních případech specifikovaných zápisem ve stavebním deníku</w:t>
      </w:r>
      <w:r w:rsidR="006436FE" w:rsidRPr="00A4541F">
        <w:rPr>
          <w:rFonts w:cs="Times New Roman"/>
        </w:rPr>
        <w:t xml:space="preserve"> (oproti dokumentaci pro </w:t>
      </w:r>
      <w:r w:rsidR="00E75701" w:rsidRPr="00A4541F">
        <w:rPr>
          <w:rFonts w:cs="Times New Roman"/>
        </w:rPr>
        <w:t>provádění</w:t>
      </w:r>
      <w:r w:rsidR="006436FE" w:rsidRPr="00A4541F">
        <w:rPr>
          <w:rFonts w:cs="Times New Roman"/>
        </w:rPr>
        <w:t xml:space="preserve"> stavby (D</w:t>
      </w:r>
      <w:r w:rsidR="00E75701" w:rsidRPr="00A4541F">
        <w:rPr>
          <w:rFonts w:cs="Times New Roman"/>
        </w:rPr>
        <w:t>P</w:t>
      </w:r>
      <w:r w:rsidR="006436FE" w:rsidRPr="00A4541F">
        <w:rPr>
          <w:rFonts w:cs="Times New Roman"/>
        </w:rPr>
        <w:t xml:space="preserve">S) nebo realizační dokumentaci stavby (RDS) předem projednaných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odsouhlasených 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 xml:space="preserve">objednatelem. Použití technologií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materiálů vyšší kvality oproti D</w:t>
      </w:r>
      <w:r w:rsidR="00E708B7" w:rsidRPr="00A4541F">
        <w:rPr>
          <w:rFonts w:cs="Times New Roman"/>
        </w:rPr>
        <w:t>P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>nebo RD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 xml:space="preserve">po předchozím odsouhlasení 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>objednatelem</w:t>
      </w:r>
      <w:r w:rsidR="003974BE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s </w:t>
      </w:r>
      <w:r w:rsidR="006436FE" w:rsidRPr="00A4541F">
        <w:rPr>
          <w:rFonts w:cs="Times New Roman"/>
        </w:rPr>
        <w:t>tím zvýšené náklady nemají vliv n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sjednanou celkovou cenu.</w:t>
      </w:r>
      <w:r w:rsidR="009327F4" w:rsidRPr="00A4541F">
        <w:rPr>
          <w:rFonts w:cs="Times New Roman"/>
        </w:rPr>
        <w:t xml:space="preserve"> </w:t>
      </w:r>
    </w:p>
    <w:p w14:paraId="19AB4010" w14:textId="77777777" w:rsidR="006436FE" w:rsidRPr="00A4541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bCs/>
          <w:iCs/>
        </w:rPr>
      </w:pPr>
      <w:r w:rsidRPr="00A4541F">
        <w:t>5.8</w:t>
      </w:r>
      <w:r w:rsidR="003C6AD3" w:rsidRPr="00A4541F">
        <w:tab/>
      </w:r>
      <w:r w:rsidR="007E03E4" w:rsidRPr="00A4541F">
        <w:tab/>
      </w:r>
      <w:r w:rsidR="006436FE" w:rsidRPr="00A4541F">
        <w:t>Celková cen</w:t>
      </w:r>
      <w:r w:rsidR="007E03E4" w:rsidRPr="00A4541F">
        <w:t>a </w:t>
      </w:r>
      <w:r w:rsidR="006436FE" w:rsidRPr="00A4541F">
        <w:t>nesmí být měněn</w:t>
      </w:r>
      <w:r w:rsidR="007E03E4" w:rsidRPr="00A4541F">
        <w:t>a </w:t>
      </w:r>
      <w:r w:rsidR="006436FE" w:rsidRPr="00A4541F">
        <w:t xml:space="preserve">v souvislosti </w:t>
      </w:r>
      <w:r w:rsidR="007E03E4" w:rsidRPr="00A4541F">
        <w:t>s </w:t>
      </w:r>
      <w:r w:rsidR="006436FE" w:rsidRPr="00A4541F">
        <w:t>inflací české měny, hodnotou kur</w:t>
      </w:r>
      <w:r w:rsidR="00F51831" w:rsidRPr="00A4541F">
        <w:t>z</w:t>
      </w:r>
      <w:r w:rsidR="006436FE" w:rsidRPr="00A4541F">
        <w:t>u</w:t>
      </w:r>
      <w:r w:rsidR="003974BE" w:rsidRPr="00A4541F">
        <w:t xml:space="preserve"> </w:t>
      </w:r>
      <w:r w:rsidR="006436FE" w:rsidRPr="00A4541F">
        <w:t xml:space="preserve">české měny vůči zahraničním měnám či jinými faktory </w:t>
      </w:r>
      <w:r w:rsidR="007E03E4" w:rsidRPr="00A4541F">
        <w:t>s </w:t>
      </w:r>
      <w:r w:rsidR="006436FE" w:rsidRPr="00A4541F">
        <w:t>vlivem n</w:t>
      </w:r>
      <w:r w:rsidR="007E03E4" w:rsidRPr="00A4541F">
        <w:t>a </w:t>
      </w:r>
      <w:r w:rsidR="006436FE" w:rsidRPr="00A4541F">
        <w:t>měnový kur</w:t>
      </w:r>
      <w:r w:rsidR="004D0CA4" w:rsidRPr="00A4541F">
        <w:t>z</w:t>
      </w:r>
      <w:r w:rsidR="006436FE" w:rsidRPr="00A4541F">
        <w:t xml:space="preserve">, stabilitou měny nebo cla. </w:t>
      </w:r>
      <w:r w:rsidR="006436FE" w:rsidRPr="00A4541F">
        <w:rPr>
          <w:bCs/>
          <w:iCs/>
        </w:rPr>
        <w:t>Celková cen</w:t>
      </w:r>
      <w:r w:rsidR="007E03E4" w:rsidRPr="00A4541F">
        <w:rPr>
          <w:bCs/>
          <w:iCs/>
        </w:rPr>
        <w:t>a s </w:t>
      </w:r>
      <w:r w:rsidR="0092566C" w:rsidRPr="00A4541F">
        <w:rPr>
          <w:bCs/>
          <w:iCs/>
        </w:rPr>
        <w:t>DPH</w:t>
      </w:r>
      <w:r w:rsidR="006436FE" w:rsidRPr="00A4541F">
        <w:rPr>
          <w:bCs/>
          <w:iCs/>
        </w:rPr>
        <w:t xml:space="preserve"> může být měněn</w:t>
      </w:r>
      <w:r w:rsidR="007E03E4" w:rsidRPr="00A4541F">
        <w:rPr>
          <w:bCs/>
          <w:iCs/>
        </w:rPr>
        <w:t>a </w:t>
      </w:r>
      <w:r w:rsidR="006436FE" w:rsidRPr="00A4541F">
        <w:rPr>
          <w:bCs/>
          <w:iCs/>
        </w:rPr>
        <w:t>pouze v souvislosti se změnou DPH</w:t>
      </w:r>
      <w:r w:rsidR="0092566C" w:rsidRPr="00A4541F">
        <w:rPr>
          <w:bCs/>
          <w:iCs/>
        </w:rPr>
        <w:t xml:space="preserve">. </w:t>
      </w:r>
    </w:p>
    <w:p w14:paraId="59C56B92" w14:textId="77777777" w:rsidR="006436FE" w:rsidRPr="00A4541F" w:rsidRDefault="00B30121" w:rsidP="00191ADA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bCs/>
          <w:iCs/>
        </w:rPr>
      </w:pPr>
      <w:r w:rsidRPr="00A4541F">
        <w:rPr>
          <w:iCs/>
        </w:rPr>
        <w:t>5.9</w:t>
      </w:r>
      <w:r w:rsidR="003C6AD3" w:rsidRPr="00A4541F">
        <w:rPr>
          <w:iCs/>
        </w:rPr>
        <w:tab/>
      </w:r>
      <w:r w:rsidR="007E03E4" w:rsidRPr="00A4541F">
        <w:rPr>
          <w:iCs/>
        </w:rPr>
        <w:tab/>
      </w:r>
      <w:r w:rsidR="00080448" w:rsidRPr="00A4541F">
        <w:rPr>
          <w:iCs/>
        </w:rPr>
        <w:t>Podkladem pro vystavení faktury bude s</w:t>
      </w:r>
      <w:r w:rsidR="006436FE" w:rsidRPr="00A4541F">
        <w:rPr>
          <w:iCs/>
        </w:rPr>
        <w:t>oupi</w:t>
      </w:r>
      <w:r w:rsidR="007E03E4" w:rsidRPr="00A4541F">
        <w:rPr>
          <w:iCs/>
        </w:rPr>
        <w:t>s</w:t>
      </w:r>
      <w:r w:rsidR="004D0CA4" w:rsidRPr="00A4541F">
        <w:rPr>
          <w:iCs/>
        </w:rPr>
        <w:t xml:space="preserve"> skutečně</w:t>
      </w:r>
      <w:r w:rsidR="007E03E4" w:rsidRPr="00A4541F">
        <w:rPr>
          <w:iCs/>
        </w:rPr>
        <w:t> </w:t>
      </w:r>
      <w:r w:rsidR="006436FE" w:rsidRPr="00A4541F">
        <w:rPr>
          <w:iCs/>
        </w:rPr>
        <w:t xml:space="preserve">provedených prací, oboustranně odsouhlasený </w:t>
      </w:r>
      <w:r w:rsidR="007E03E4" w:rsidRPr="00A4541F">
        <w:rPr>
          <w:iCs/>
        </w:rPr>
        <w:t>a </w:t>
      </w:r>
      <w:r w:rsidR="006436FE" w:rsidRPr="00A4541F">
        <w:rPr>
          <w:iCs/>
        </w:rPr>
        <w:t>podepsaný osobami oprávněnými z</w:t>
      </w:r>
      <w:r w:rsidR="007E03E4" w:rsidRPr="00A4541F">
        <w:rPr>
          <w:iCs/>
        </w:rPr>
        <w:t>a </w:t>
      </w:r>
      <w:r w:rsidR="006436FE" w:rsidRPr="00A4541F">
        <w:rPr>
          <w:iCs/>
        </w:rPr>
        <w:t xml:space="preserve">strany jednat nebo </w:t>
      </w:r>
      <w:r w:rsidR="007E03E4" w:rsidRPr="00A4541F">
        <w:rPr>
          <w:iCs/>
        </w:rPr>
        <w:t>k </w:t>
      </w:r>
      <w:r w:rsidR="006436FE" w:rsidRPr="00A4541F">
        <w:rPr>
          <w:iCs/>
        </w:rPr>
        <w:t>tomu stranami pověřenými</w:t>
      </w:r>
      <w:r w:rsidR="00BC497A" w:rsidRPr="00A4541F">
        <w:rPr>
          <w:iCs/>
        </w:rPr>
        <w:t>,</w:t>
      </w:r>
      <w:r w:rsidR="00080448" w:rsidRPr="00A4541F">
        <w:rPr>
          <w:iCs/>
        </w:rPr>
        <w:t xml:space="preserve"> </w:t>
      </w:r>
      <w:r w:rsidR="006436FE" w:rsidRPr="00A4541F">
        <w:rPr>
          <w:iCs/>
        </w:rPr>
        <w:t>vyhotoven</w:t>
      </w:r>
      <w:r w:rsidR="00080448" w:rsidRPr="00A4541F">
        <w:rPr>
          <w:iCs/>
        </w:rPr>
        <w:t>ý</w:t>
      </w:r>
      <w:r w:rsidR="006436FE" w:rsidRPr="00A4541F">
        <w:rPr>
          <w:iCs/>
        </w:rPr>
        <w:t xml:space="preserve"> nejméně ve </w:t>
      </w:r>
      <w:r w:rsidR="001F75A4" w:rsidRPr="00A4541F">
        <w:rPr>
          <w:iCs/>
        </w:rPr>
        <w:t>2</w:t>
      </w:r>
      <w:r w:rsidR="006436FE" w:rsidRPr="00A4541F">
        <w:rPr>
          <w:iCs/>
        </w:rPr>
        <w:t xml:space="preserve"> stejnopisech, určených pro objednatele.</w:t>
      </w:r>
      <w:r w:rsidR="006436FE" w:rsidRPr="00A4541F">
        <w:rPr>
          <w:bCs/>
          <w:iCs/>
        </w:rPr>
        <w:t xml:space="preserve"> </w:t>
      </w:r>
    </w:p>
    <w:p w14:paraId="05BC9E01" w14:textId="77777777" w:rsidR="006436FE" w:rsidRPr="00A4541F" w:rsidRDefault="003C6AD3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iCs/>
        </w:rPr>
      </w:pPr>
      <w:r w:rsidRPr="00A4541F">
        <w:rPr>
          <w:bCs/>
          <w:iCs/>
        </w:rPr>
        <w:tab/>
      </w:r>
      <w:r w:rsidR="007E03E4" w:rsidRPr="00A4541F">
        <w:rPr>
          <w:bCs/>
          <w:iCs/>
        </w:rPr>
        <w:tab/>
      </w:r>
      <w:r w:rsidR="006436FE" w:rsidRPr="00A4541F">
        <w:rPr>
          <w:bCs/>
          <w:iCs/>
        </w:rPr>
        <w:t xml:space="preserve">Kopie podepsaného </w:t>
      </w:r>
      <w:r w:rsidR="007E03E4" w:rsidRPr="00A4541F">
        <w:rPr>
          <w:bCs/>
          <w:iCs/>
        </w:rPr>
        <w:t>a </w:t>
      </w:r>
      <w:r w:rsidR="006436FE" w:rsidRPr="00A4541F">
        <w:rPr>
          <w:bCs/>
          <w:iCs/>
        </w:rPr>
        <w:t>vzájemně odsouhlaseného soupisu skutečně provedených prací</w:t>
      </w:r>
      <w:r w:rsidR="00F51831" w:rsidRPr="00A4541F">
        <w:rPr>
          <w:bCs/>
          <w:iCs/>
        </w:rPr>
        <w:t>,</w:t>
      </w:r>
      <w:r w:rsidR="006436FE" w:rsidRPr="00A4541F">
        <w:rPr>
          <w:bCs/>
          <w:iCs/>
        </w:rPr>
        <w:t xml:space="preserve"> pověřenými pracovníky smluvních stran</w:t>
      </w:r>
      <w:r w:rsidR="00F51831" w:rsidRPr="00A4541F">
        <w:rPr>
          <w:bCs/>
          <w:iCs/>
        </w:rPr>
        <w:t>,</w:t>
      </w:r>
      <w:r w:rsidR="006436FE" w:rsidRPr="00A4541F">
        <w:rPr>
          <w:bCs/>
          <w:iCs/>
        </w:rPr>
        <w:t xml:space="preserve"> bude tvořit přílohu </w:t>
      </w:r>
      <w:r w:rsidR="007E03E4" w:rsidRPr="00A4541F">
        <w:rPr>
          <w:bCs/>
          <w:iCs/>
        </w:rPr>
        <w:t>a </w:t>
      </w:r>
      <w:r w:rsidR="006436FE" w:rsidRPr="00A4541F">
        <w:rPr>
          <w:bCs/>
          <w:iCs/>
        </w:rPr>
        <w:t xml:space="preserve">součást </w:t>
      </w:r>
      <w:r w:rsidR="006436FE" w:rsidRPr="00A4541F">
        <w:rPr>
          <w:iCs/>
        </w:rPr>
        <w:t>příslušné</w:t>
      </w:r>
      <w:r w:rsidR="00191ADA" w:rsidRPr="00A4541F">
        <w:rPr>
          <w:iCs/>
        </w:rPr>
        <w:t xml:space="preserve"> faktury </w:t>
      </w:r>
      <w:r w:rsidR="00B37029" w:rsidRPr="00A4541F">
        <w:rPr>
          <w:iCs/>
        </w:rPr>
        <w:t>–</w:t>
      </w:r>
      <w:r w:rsidR="00191ADA" w:rsidRPr="00A4541F">
        <w:rPr>
          <w:iCs/>
        </w:rPr>
        <w:t xml:space="preserve"> </w:t>
      </w:r>
      <w:r w:rsidR="006436FE" w:rsidRPr="00A4541F">
        <w:rPr>
          <w:iCs/>
        </w:rPr>
        <w:t>daňového dokladu</w:t>
      </w:r>
      <w:r w:rsidR="001F75A4" w:rsidRPr="00A4541F">
        <w:rPr>
          <w:iCs/>
        </w:rPr>
        <w:t>.</w:t>
      </w:r>
    </w:p>
    <w:p w14:paraId="3006374C" w14:textId="77777777" w:rsidR="00B30121" w:rsidRPr="00A4541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bCs/>
          <w:iCs/>
        </w:rPr>
      </w:pPr>
      <w:r w:rsidRPr="00A4541F">
        <w:rPr>
          <w:iCs/>
        </w:rPr>
        <w:tab/>
      </w:r>
      <w:r w:rsidRPr="00A4541F">
        <w:rPr>
          <w:iCs/>
        </w:rPr>
        <w:tab/>
        <w:t xml:space="preserve">Zjišťování rozsahu a ceny dílčího plnění se provádí zjišťovacím protokolem, doloženým soupisem provedených prací a dodávek ve formátu XLS </w:t>
      </w:r>
      <w:r w:rsidR="00B3018C" w:rsidRPr="00A4541F">
        <w:rPr>
          <w:iCs/>
        </w:rPr>
        <w:t>a</w:t>
      </w:r>
      <w:r w:rsidRPr="00A4541F">
        <w:rPr>
          <w:iCs/>
        </w:rPr>
        <w:t xml:space="preserve"> XML. Podpisem zjišťovacího protokolu a soupisu provedených prací</w:t>
      </w:r>
      <w:r w:rsidR="00B3018C" w:rsidRPr="00A4541F">
        <w:rPr>
          <w:iCs/>
        </w:rPr>
        <w:t>,</w:t>
      </w:r>
      <w:r w:rsidRPr="00A4541F">
        <w:rPr>
          <w:iCs/>
        </w:rPr>
        <w:t xml:space="preserve"> zástupci smluvních stran</w:t>
      </w:r>
      <w:r w:rsidR="00B3018C" w:rsidRPr="00A4541F">
        <w:rPr>
          <w:iCs/>
        </w:rPr>
        <w:t>,</w:t>
      </w:r>
      <w:r w:rsidRPr="00A4541F">
        <w:rPr>
          <w:iCs/>
        </w:rPr>
        <w:t xml:space="preserve"> vzniká zhotoviteli právo fakturovat odsouhlasenou cenu dílčího plnění daňovým dokladem včetně DPH a tento den se stává dnem uskutečněného zdanitelného plnění.</w:t>
      </w:r>
    </w:p>
    <w:p w14:paraId="79843B84" w14:textId="77777777" w:rsidR="00264C62" w:rsidRPr="00A4541F" w:rsidRDefault="006436FE" w:rsidP="00264C62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iCs/>
        </w:rPr>
      </w:pPr>
      <w:r w:rsidRPr="00A4541F">
        <w:rPr>
          <w:iCs/>
        </w:rPr>
        <w:t>5.</w:t>
      </w:r>
      <w:r w:rsidR="00B30121" w:rsidRPr="00A4541F">
        <w:rPr>
          <w:iCs/>
        </w:rPr>
        <w:t>10</w:t>
      </w:r>
      <w:r w:rsidRPr="00A4541F">
        <w:rPr>
          <w:iCs/>
        </w:rPr>
        <w:t xml:space="preserve"> </w:t>
      </w:r>
      <w:r w:rsidR="00B30121" w:rsidRPr="00A4541F">
        <w:rPr>
          <w:iCs/>
        </w:rPr>
        <w:tab/>
      </w:r>
      <w:r w:rsidR="00CD5282" w:rsidRPr="00A4541F">
        <w:rPr>
          <w:iCs/>
        </w:rPr>
        <w:t>C</w:t>
      </w:r>
      <w:r w:rsidR="001F75A4" w:rsidRPr="00A4541F">
        <w:rPr>
          <w:iCs/>
        </w:rPr>
        <w:t>enu díl</w:t>
      </w:r>
      <w:r w:rsidR="007E03E4" w:rsidRPr="00A4541F">
        <w:rPr>
          <w:iCs/>
        </w:rPr>
        <w:t>a </w:t>
      </w:r>
      <w:r w:rsidR="00D04AE1" w:rsidRPr="00A4541F">
        <w:rPr>
          <w:iCs/>
        </w:rPr>
        <w:t>bude</w:t>
      </w:r>
      <w:r w:rsidRPr="00A4541F">
        <w:rPr>
          <w:iCs/>
        </w:rPr>
        <w:t xml:space="preserve"> zhotovitel fakturovat</w:t>
      </w:r>
      <w:r w:rsidR="00030A55" w:rsidRPr="00A4541F">
        <w:rPr>
          <w:iCs/>
        </w:rPr>
        <w:t xml:space="preserve"> </w:t>
      </w:r>
      <w:r w:rsidR="00030A55" w:rsidRPr="00A4541F">
        <w:rPr>
          <w:b/>
          <w:iCs/>
        </w:rPr>
        <w:t>měsíčně</w:t>
      </w:r>
      <w:r w:rsidR="00030A55" w:rsidRPr="00A4541F">
        <w:rPr>
          <w:iCs/>
        </w:rPr>
        <w:t xml:space="preserve"> za skutečně odvedené práce v předchozím kalendářním měsíci dle harmonogramu, a to na základě jím vystavených dílčích faktur.</w:t>
      </w:r>
      <w:r w:rsidR="00264C62" w:rsidRPr="00A4541F">
        <w:rPr>
          <w:iCs/>
        </w:rPr>
        <w:t xml:space="preserve"> Dílčí faktury uhradí objednatel do výše 100% z jejich (fakturované) ceny. </w:t>
      </w:r>
    </w:p>
    <w:p w14:paraId="60EC4025" w14:textId="77777777" w:rsidR="004628A9" w:rsidRPr="00A4541F" w:rsidRDefault="00030A55" w:rsidP="00191ADA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iCs/>
        </w:rPr>
      </w:pPr>
      <w:r w:rsidRPr="00A4541F">
        <w:rPr>
          <w:iCs/>
        </w:rPr>
        <w:t xml:space="preserve"> </w:t>
      </w:r>
      <w:r w:rsidR="004F1D08" w:rsidRPr="00A4541F">
        <w:rPr>
          <w:iCs/>
        </w:rPr>
        <w:tab/>
      </w:r>
      <w:r w:rsidR="004F1D08" w:rsidRPr="00A4541F">
        <w:rPr>
          <w:iCs/>
        </w:rPr>
        <w:tab/>
      </w:r>
      <w:r w:rsidR="004628A9" w:rsidRPr="00A4541F">
        <w:rPr>
          <w:iCs/>
        </w:rPr>
        <w:t>Objednatel uhradí faktury vystavené zhotovitelem v soulad</w:t>
      </w:r>
      <w:r w:rsidR="00264C62" w:rsidRPr="00A4541F">
        <w:rPr>
          <w:iCs/>
        </w:rPr>
        <w:t xml:space="preserve">u s tímto článkem až </w:t>
      </w:r>
      <w:r w:rsidR="00264C62" w:rsidRPr="00A4541F">
        <w:rPr>
          <w:b/>
          <w:iCs/>
        </w:rPr>
        <w:t>do výše</w:t>
      </w:r>
      <w:r w:rsidR="004628A9" w:rsidRPr="00A4541F">
        <w:rPr>
          <w:b/>
          <w:iCs/>
        </w:rPr>
        <w:t xml:space="preserve"> 90 % celkové ceny díla</w:t>
      </w:r>
      <w:r w:rsidR="004628A9" w:rsidRPr="00A4541F">
        <w:rPr>
          <w:iCs/>
        </w:rPr>
        <w:t>. Částka rovnající se 10 % z</w:t>
      </w:r>
      <w:r w:rsidR="00264C62" w:rsidRPr="00A4541F">
        <w:rPr>
          <w:iCs/>
        </w:rPr>
        <w:t> ceny díla</w:t>
      </w:r>
      <w:r w:rsidR="004628A9" w:rsidRPr="00A4541F">
        <w:rPr>
          <w:iCs/>
        </w:rPr>
        <w:t xml:space="preserve"> bude uhrazena objednatelem zhotoviteli po protokolárním předání celého díla a odstranění veškerých vad a nedodělků, které byly zjištěny při </w:t>
      </w:r>
      <w:r w:rsidR="00264C62" w:rsidRPr="00A4541F">
        <w:rPr>
          <w:iCs/>
        </w:rPr>
        <w:t>předání a převzetí díla</w:t>
      </w:r>
      <w:r w:rsidR="006A3866" w:rsidRPr="00A4541F">
        <w:rPr>
          <w:iCs/>
        </w:rPr>
        <w:t>.</w:t>
      </w:r>
    </w:p>
    <w:p w14:paraId="6265BBC2" w14:textId="77777777" w:rsidR="006436FE" w:rsidRPr="00A4541F" w:rsidRDefault="00030A55" w:rsidP="00C02E2B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b/>
        </w:rPr>
      </w:pPr>
      <w:r w:rsidRPr="00A4541F">
        <w:rPr>
          <w:iCs/>
        </w:rPr>
        <w:tab/>
      </w:r>
      <w:r w:rsidRPr="00A4541F">
        <w:rPr>
          <w:iCs/>
        </w:rPr>
        <w:tab/>
      </w:r>
    </w:p>
    <w:p w14:paraId="73E0E607" w14:textId="77777777" w:rsidR="006436FE" w:rsidRPr="00A4541F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bCs/>
          <w:iCs/>
        </w:rPr>
      </w:pPr>
      <w:r w:rsidRPr="00A4541F">
        <w:rPr>
          <w:bCs/>
          <w:iCs/>
        </w:rPr>
        <w:lastRenderedPageBreak/>
        <w:t>5.</w:t>
      </w:r>
      <w:r w:rsidR="00B30121" w:rsidRPr="00A4541F">
        <w:rPr>
          <w:bCs/>
          <w:iCs/>
        </w:rPr>
        <w:t>11</w:t>
      </w:r>
      <w:r w:rsidRPr="00A4541F">
        <w:rPr>
          <w:bCs/>
          <w:iCs/>
        </w:rPr>
        <w:t xml:space="preserve"> </w:t>
      </w:r>
      <w:r w:rsidR="007E03E4" w:rsidRPr="00A4541F">
        <w:rPr>
          <w:bCs/>
          <w:iCs/>
        </w:rPr>
        <w:tab/>
      </w:r>
      <w:r w:rsidRPr="00A4541F">
        <w:rPr>
          <w:color w:val="212121"/>
          <w:spacing w:val="6"/>
        </w:rPr>
        <w:t xml:space="preserve">Proti vystavené faktuře </w:t>
      </w:r>
      <w:r w:rsidR="007E03E4" w:rsidRPr="00A4541F">
        <w:rPr>
          <w:color w:val="212121"/>
          <w:spacing w:val="6"/>
        </w:rPr>
        <w:t>s </w:t>
      </w:r>
      <w:r w:rsidRPr="00A4541F">
        <w:rPr>
          <w:color w:val="212121"/>
          <w:spacing w:val="6"/>
        </w:rPr>
        <w:t xml:space="preserve">celkovou cenou lze v okamžiku </w:t>
      </w:r>
      <w:r w:rsidRPr="00A4541F">
        <w:rPr>
          <w:color w:val="000000"/>
          <w:spacing w:val="6"/>
        </w:rPr>
        <w:t xml:space="preserve">její </w:t>
      </w:r>
      <w:r w:rsidRPr="00A4541F">
        <w:rPr>
          <w:color w:val="212121"/>
          <w:spacing w:val="6"/>
        </w:rPr>
        <w:t xml:space="preserve">splatnosti </w:t>
      </w:r>
      <w:r w:rsidRPr="00A4541F">
        <w:rPr>
          <w:color w:val="000000"/>
          <w:spacing w:val="6"/>
        </w:rPr>
        <w:t>kompenzovat</w:t>
      </w:r>
      <w:r w:rsidR="003974BE" w:rsidRPr="00A4541F">
        <w:rPr>
          <w:color w:val="000000"/>
          <w:spacing w:val="6"/>
        </w:rPr>
        <w:t xml:space="preserve"> </w:t>
      </w:r>
      <w:r w:rsidRPr="00A4541F">
        <w:rPr>
          <w:color w:val="212121"/>
          <w:spacing w:val="6"/>
        </w:rPr>
        <w:t xml:space="preserve">uplatněné smluvní pokuty </w:t>
      </w:r>
      <w:r w:rsidRPr="00A4541F">
        <w:rPr>
          <w:color w:val="000000"/>
          <w:spacing w:val="6"/>
        </w:rPr>
        <w:t xml:space="preserve">či </w:t>
      </w:r>
      <w:r w:rsidRPr="00A4541F">
        <w:rPr>
          <w:color w:val="212121"/>
          <w:spacing w:val="6"/>
        </w:rPr>
        <w:t xml:space="preserve">jiné peněžité nároky </w:t>
      </w:r>
      <w:r w:rsidRPr="00A4541F">
        <w:rPr>
          <w:color w:val="000000"/>
          <w:spacing w:val="1"/>
        </w:rPr>
        <w:t xml:space="preserve">objednatele </w:t>
      </w:r>
      <w:r w:rsidR="003974BE" w:rsidRPr="00A4541F">
        <w:rPr>
          <w:color w:val="000000"/>
          <w:spacing w:val="1"/>
        </w:rPr>
        <w:t xml:space="preserve">vůči zhotoviteli či jeho právnímu nástupci </w:t>
      </w:r>
      <w:r w:rsidRPr="00A4541F">
        <w:rPr>
          <w:color w:val="212121"/>
          <w:spacing w:val="1"/>
        </w:rPr>
        <w:t xml:space="preserve">dle </w:t>
      </w:r>
      <w:r w:rsidRPr="00A4541F">
        <w:rPr>
          <w:color w:val="000000"/>
          <w:spacing w:val="1"/>
        </w:rPr>
        <w:t>této smlouvy</w:t>
      </w:r>
      <w:r w:rsidRPr="00A4541F">
        <w:rPr>
          <w:bCs/>
          <w:iCs/>
        </w:rPr>
        <w:t>.</w:t>
      </w:r>
      <w:r w:rsidR="003974BE" w:rsidRPr="00A4541F">
        <w:rPr>
          <w:bCs/>
          <w:iCs/>
        </w:rPr>
        <w:t xml:space="preserve"> </w:t>
      </w:r>
    </w:p>
    <w:p w14:paraId="15E5919B" w14:textId="77777777" w:rsidR="006436FE" w:rsidRPr="00A4541F" w:rsidRDefault="006436FE" w:rsidP="007E03E4">
      <w:pPr>
        <w:pStyle w:val="Pokraovnseznamu"/>
        <w:tabs>
          <w:tab w:val="left" w:pos="426"/>
          <w:tab w:val="left" w:pos="567"/>
          <w:tab w:val="left" w:pos="9000"/>
        </w:tabs>
        <w:ind w:left="426" w:hanging="426"/>
        <w:jc w:val="both"/>
      </w:pPr>
      <w:r w:rsidRPr="00A4541F">
        <w:t>5.1</w:t>
      </w:r>
      <w:r w:rsidR="00B30121" w:rsidRPr="00A4541F">
        <w:t>2</w:t>
      </w:r>
      <w:r w:rsidRPr="00A4541F">
        <w:t xml:space="preserve"> </w:t>
      </w:r>
      <w:r w:rsidR="007E03E4" w:rsidRPr="00A4541F">
        <w:tab/>
      </w:r>
      <w:r w:rsidRPr="00A4541F">
        <w:t>Zálohy n</w:t>
      </w:r>
      <w:r w:rsidR="007E03E4" w:rsidRPr="00A4541F">
        <w:t>a </w:t>
      </w:r>
      <w:r w:rsidRPr="00A4541F">
        <w:t>cenu díl</w:t>
      </w:r>
      <w:r w:rsidR="007E03E4" w:rsidRPr="00A4541F">
        <w:t>a </w:t>
      </w:r>
      <w:r w:rsidRPr="00A4541F">
        <w:t>objednatel neposkytuje.</w:t>
      </w:r>
    </w:p>
    <w:p w14:paraId="230FB2EA" w14:textId="77777777" w:rsidR="00266CB1" w:rsidRPr="00A4541F" w:rsidRDefault="00B30121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</w:pPr>
      <w:r w:rsidRPr="00A4541F">
        <w:t>5.13</w:t>
      </w:r>
      <w:r w:rsidR="003C6AD3" w:rsidRPr="00A4541F">
        <w:tab/>
      </w:r>
      <w:r w:rsidR="00266CB1" w:rsidRPr="00A4541F">
        <w:t>Splatnost faktur, popř. dílčích faktur, se stanovuje n</w:t>
      </w:r>
      <w:r w:rsidR="007E03E4" w:rsidRPr="00A4541F">
        <w:t>a </w:t>
      </w:r>
      <w:r w:rsidR="00266CB1" w:rsidRPr="00A4541F">
        <w:rPr>
          <w:b/>
        </w:rPr>
        <w:t>30 dní</w:t>
      </w:r>
      <w:r w:rsidR="00266CB1" w:rsidRPr="00A4541F">
        <w:t xml:space="preserve"> od dat</w:t>
      </w:r>
      <w:r w:rsidR="007E03E4" w:rsidRPr="00A4541F">
        <w:t>a </w:t>
      </w:r>
      <w:r w:rsidR="00266CB1" w:rsidRPr="00A4541F">
        <w:t>jejich prokazatelného doručení objednateli.</w:t>
      </w:r>
      <w:r w:rsidR="00266CB1" w:rsidRPr="00A4541F">
        <w:tab/>
      </w:r>
    </w:p>
    <w:p w14:paraId="2C4F790D" w14:textId="58CFB079" w:rsidR="006436FE" w:rsidRPr="00A4541F" w:rsidRDefault="006436FE" w:rsidP="00191ADA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</w:pPr>
      <w:r w:rsidRPr="00A4541F">
        <w:t>5.1</w:t>
      </w:r>
      <w:r w:rsidR="00B30121" w:rsidRPr="00A4541F">
        <w:t>4</w:t>
      </w:r>
      <w:r w:rsidRPr="00A4541F">
        <w:t xml:space="preserve"> </w:t>
      </w:r>
      <w:r w:rsidR="007E03E4" w:rsidRPr="00A4541F">
        <w:tab/>
      </w:r>
      <w:r w:rsidRPr="00A4541F">
        <w:t>Faktur</w:t>
      </w:r>
      <w:r w:rsidR="007E03E4" w:rsidRPr="00A4541F">
        <w:t>a </w:t>
      </w:r>
      <w:r w:rsidRPr="00A4541F">
        <w:t xml:space="preserve">zhotovitele </w:t>
      </w:r>
      <w:r w:rsidR="003C6AD3" w:rsidRPr="00A4541F">
        <w:t>–</w:t>
      </w:r>
      <w:r w:rsidRPr="00A4541F">
        <w:t xml:space="preserve"> daňový doklad pro úhradu musí obsahovat náležitosti daňového dokladu dle § </w:t>
      </w:r>
      <w:r w:rsidR="00FF60FB" w:rsidRPr="00A4541F">
        <w:t xml:space="preserve">29 </w:t>
      </w:r>
      <w:r w:rsidRPr="00A4541F">
        <w:t>odst.</w:t>
      </w:r>
      <w:r w:rsidR="00CA42A8" w:rsidRPr="00A4541F">
        <w:t xml:space="preserve"> 1 </w:t>
      </w:r>
      <w:r w:rsidR="007E03E4" w:rsidRPr="00A4541F">
        <w:t>a </w:t>
      </w:r>
      <w:r w:rsidRPr="00A4541F">
        <w:t>2 zákon</w:t>
      </w:r>
      <w:r w:rsidR="007E03E4" w:rsidRPr="00A4541F">
        <w:t>a </w:t>
      </w:r>
      <w:r w:rsidRPr="00A4541F">
        <w:t>235/2004 Sb. v jeho platném znění. N</w:t>
      </w:r>
      <w:r w:rsidR="007E03E4" w:rsidRPr="00A4541F">
        <w:t>a </w:t>
      </w:r>
      <w:r w:rsidRPr="00A4541F">
        <w:t xml:space="preserve">daňovém dokladu bude uveden název projektu </w:t>
      </w:r>
      <w:r w:rsidRPr="00AE4CD0">
        <w:rPr>
          <w:b/>
          <w:highlight w:val="yellow"/>
        </w:rPr>
        <w:t>„</w:t>
      </w:r>
      <w:r w:rsidR="0041790C" w:rsidRPr="00AE4CD0">
        <w:rPr>
          <w:b/>
          <w:highlight w:val="yellow"/>
        </w:rPr>
        <w:t>Sociální by</w:t>
      </w:r>
      <w:r w:rsidR="00D62789" w:rsidRPr="00AE4CD0">
        <w:rPr>
          <w:b/>
          <w:highlight w:val="yellow"/>
        </w:rPr>
        <w:t xml:space="preserve">dlení města Liberce </w:t>
      </w:r>
      <w:r w:rsidR="007B0A82" w:rsidRPr="00AE4CD0">
        <w:rPr>
          <w:b/>
          <w:highlight w:val="yellow"/>
        </w:rPr>
        <w:t xml:space="preserve">– </w:t>
      </w:r>
      <w:r w:rsidR="004E38F2" w:rsidRPr="00AE4CD0">
        <w:rPr>
          <w:b/>
          <w:highlight w:val="yellow"/>
        </w:rPr>
        <w:t xml:space="preserve">Bytový dům </w:t>
      </w:r>
      <w:r w:rsidR="00AE4CD0">
        <w:rPr>
          <w:b/>
          <w:highlight w:val="yellow"/>
        </w:rPr>
        <w:t>C</w:t>
      </w:r>
      <w:r w:rsidRPr="00AE4CD0">
        <w:rPr>
          <w:b/>
          <w:highlight w:val="yellow"/>
        </w:rPr>
        <w:t>“</w:t>
      </w:r>
      <w:r w:rsidR="00011480" w:rsidRPr="00AE4CD0">
        <w:rPr>
          <w:b/>
          <w:highlight w:val="yellow"/>
        </w:rPr>
        <w:t xml:space="preserve">, </w:t>
      </w:r>
      <w:r w:rsidRPr="00AE4CD0">
        <w:rPr>
          <w:highlight w:val="yellow"/>
        </w:rPr>
        <w:t xml:space="preserve">dále musí obsahovat </w:t>
      </w:r>
      <w:r w:rsidR="00F87789" w:rsidRPr="00AE4CD0">
        <w:rPr>
          <w:b/>
          <w:highlight w:val="yellow"/>
        </w:rPr>
        <w:t xml:space="preserve">registrační číslo projektu </w:t>
      </w:r>
      <w:r w:rsidR="00D46FCA" w:rsidRPr="00AE4CD0">
        <w:rPr>
          <w:b/>
          <w:highlight w:val="yellow"/>
        </w:rPr>
        <w:t>CZ.06.2.56/0.0/0.0./16_057/0009879</w:t>
      </w:r>
      <w:r w:rsidR="00F87789" w:rsidRPr="00A4541F">
        <w:t xml:space="preserve"> </w:t>
      </w:r>
      <w:r w:rsidRPr="00A4541F">
        <w:t>číslo smlouvy</w:t>
      </w:r>
      <w:r w:rsidR="0067400D" w:rsidRPr="00A4541F">
        <w:t xml:space="preserve"> objednatele</w:t>
      </w:r>
      <w:r w:rsidRPr="00A4541F">
        <w:t xml:space="preserve"> </w:t>
      </w:r>
      <w:r w:rsidR="0067400D" w:rsidRPr="00A4541F">
        <w:rPr>
          <w:highlight w:val="cyan"/>
          <w:lang w:val="en-US"/>
        </w:rPr>
        <w:t>[•]</w:t>
      </w:r>
      <w:r w:rsidRPr="00A4541F">
        <w:t>, popi</w:t>
      </w:r>
      <w:r w:rsidR="007E03E4" w:rsidRPr="00A4541F">
        <w:t>s </w:t>
      </w:r>
      <w:r w:rsidRPr="00A4541F">
        <w:t>provedeného plnění, cenu be</w:t>
      </w:r>
      <w:r w:rsidR="007E03E4" w:rsidRPr="00A4541F">
        <w:t>z </w:t>
      </w:r>
      <w:r w:rsidRPr="00A4541F">
        <w:t>DPH,</w:t>
      </w:r>
      <w:r w:rsidR="00F616D8" w:rsidRPr="00A4541F">
        <w:t xml:space="preserve"> sazbu </w:t>
      </w:r>
      <w:r w:rsidR="007E03E4" w:rsidRPr="00A4541F">
        <w:t>a </w:t>
      </w:r>
      <w:r w:rsidR="00F616D8" w:rsidRPr="00A4541F">
        <w:t>výši</w:t>
      </w:r>
      <w:r w:rsidRPr="00A4541F">
        <w:t xml:space="preserve"> DPH, cenu celkem</w:t>
      </w:r>
      <w:r w:rsidR="003974BE" w:rsidRPr="00A4541F">
        <w:t xml:space="preserve"> </w:t>
      </w:r>
      <w:r w:rsidR="00B37029" w:rsidRPr="00A4541F">
        <w:t>–</w:t>
      </w:r>
      <w:r w:rsidR="003974BE" w:rsidRPr="00A4541F">
        <w:t xml:space="preserve"> </w:t>
      </w:r>
      <w:r w:rsidRPr="00A4541F">
        <w:t xml:space="preserve">částku </w:t>
      </w:r>
      <w:r w:rsidR="007E03E4" w:rsidRPr="00A4541F">
        <w:t>k </w:t>
      </w:r>
      <w:r w:rsidRPr="00A4541F">
        <w:t xml:space="preserve">úhradě. </w:t>
      </w:r>
    </w:p>
    <w:p w14:paraId="7FE3AA7B" w14:textId="77777777" w:rsidR="006436FE" w:rsidRPr="00A4541F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</w:pPr>
      <w:r w:rsidRPr="00A4541F">
        <w:tab/>
        <w:t xml:space="preserve">V případě, že účetní/daňové doklady nebudou obsahovat některou </w:t>
      </w:r>
      <w:r w:rsidR="007E03E4" w:rsidRPr="00A4541F">
        <w:t>z </w:t>
      </w:r>
      <w:r w:rsidRPr="00A4541F">
        <w:t>výše uvedených náležitostí nebo pokud jejich přílohou nebude účastníky podepsaný soupi</w:t>
      </w:r>
      <w:r w:rsidR="007E03E4" w:rsidRPr="00A4541F">
        <w:t>s </w:t>
      </w:r>
      <w:r w:rsidRPr="00A4541F">
        <w:t xml:space="preserve">provedených prací, </w:t>
      </w:r>
      <w:r w:rsidR="009A4547" w:rsidRPr="00A4541F">
        <w:t xml:space="preserve">nepovažují </w:t>
      </w:r>
      <w:r w:rsidRPr="00A4541F">
        <w:t>se z</w:t>
      </w:r>
      <w:r w:rsidR="007E03E4" w:rsidRPr="00A4541F">
        <w:t>a </w:t>
      </w:r>
      <w:r w:rsidRPr="00A4541F">
        <w:t xml:space="preserve">relevantní </w:t>
      </w:r>
      <w:r w:rsidR="009A4547" w:rsidRPr="00A4541F">
        <w:t xml:space="preserve">fakturu dle této smlouvy </w:t>
      </w:r>
      <w:r w:rsidR="007E03E4" w:rsidRPr="00A4541F">
        <w:t>a </w:t>
      </w:r>
      <w:r w:rsidR="00BD069D">
        <w:t>objednatel není povinen z</w:t>
      </w:r>
      <w:r w:rsidR="007E03E4" w:rsidRPr="00A4541F">
        <w:t>a </w:t>
      </w:r>
      <w:r w:rsidRPr="00A4541F">
        <w:t xml:space="preserve">ni cokoli platit. Objednatel je oprávněn zaslat je ve lhůtě splatnosti zpět zhotoviteli </w:t>
      </w:r>
      <w:r w:rsidR="007E03E4" w:rsidRPr="00A4541F">
        <w:t>k </w:t>
      </w:r>
      <w:r w:rsidRPr="00A4541F">
        <w:t>doplnění či opravě, přičemž tato dob</w:t>
      </w:r>
      <w:r w:rsidR="007E03E4" w:rsidRPr="00A4541F">
        <w:t>a </w:t>
      </w:r>
      <w:r w:rsidRPr="00A4541F">
        <w:t>se nepovažuje z</w:t>
      </w:r>
      <w:r w:rsidR="007E03E4" w:rsidRPr="00A4541F">
        <w:t>a </w:t>
      </w:r>
      <w:r w:rsidRPr="00A4541F">
        <w:t>prodlení objednatele se splatností. Lhůt</w:t>
      </w:r>
      <w:r w:rsidR="007E03E4" w:rsidRPr="00A4541F">
        <w:t>a </w:t>
      </w:r>
      <w:r w:rsidRPr="00A4541F">
        <w:t xml:space="preserve">splatnosti opravených nebo doplněných daňových dokladů počíná běžet znovu od opětovného </w:t>
      </w:r>
      <w:r w:rsidR="007E03E4" w:rsidRPr="00A4541F">
        <w:t>a </w:t>
      </w:r>
      <w:r w:rsidRPr="00A4541F">
        <w:t xml:space="preserve">prokazatelného doručení náležitě doplněných či opravených </w:t>
      </w:r>
      <w:r w:rsidR="009A4547" w:rsidRPr="00A4541F">
        <w:t xml:space="preserve">daňových </w:t>
      </w:r>
      <w:r w:rsidRPr="00A4541F">
        <w:t xml:space="preserve">dokladů </w:t>
      </w:r>
      <w:r w:rsidR="009A4547" w:rsidRPr="00A4541F">
        <w:t xml:space="preserve">(faktury) </w:t>
      </w:r>
      <w:r w:rsidRPr="00A4541F">
        <w:t>objednateli.</w:t>
      </w:r>
    </w:p>
    <w:p w14:paraId="5C102AD1" w14:textId="77777777" w:rsidR="00DB00E3" w:rsidRPr="00A4541F" w:rsidRDefault="00DB00E3" w:rsidP="00DB00E3">
      <w:pPr>
        <w:pStyle w:val="Pokraovnseznamu"/>
        <w:tabs>
          <w:tab w:val="left" w:pos="567"/>
          <w:tab w:val="left" w:pos="9000"/>
        </w:tabs>
        <w:ind w:left="567" w:hanging="567"/>
        <w:jc w:val="both"/>
      </w:pPr>
      <w:r w:rsidRPr="00A4541F">
        <w:t>5.1</w:t>
      </w:r>
      <w:r w:rsidR="00B30121" w:rsidRPr="00A4541F">
        <w:t>5</w:t>
      </w:r>
      <w:r w:rsidRPr="00A4541F">
        <w:tab/>
        <w:t>V případě, že jsou součástí předmětu díla i přeložky inženýrských sítí, jejichž správce vyžaduje provedení jím certifikovaným realizátorem a jejich skutečná cen</w:t>
      </w:r>
      <w:r w:rsidR="000119F6" w:rsidRPr="00A4541F">
        <w:t>a</w:t>
      </w:r>
      <w:r w:rsidRPr="00A4541F">
        <w:t xml:space="preserve"> bude tímto správcem uplatněna v odlišné výši, než bylo ocenění uvedené v zadávacích podmínkách, bude tato změna předmětem dodatku k této smlouvě.</w:t>
      </w:r>
    </w:p>
    <w:p w14:paraId="734770C2" w14:textId="77777777" w:rsidR="006436FE" w:rsidRPr="00A4541F" w:rsidRDefault="003F6003" w:rsidP="004000D9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6. </w:t>
      </w:r>
      <w:r w:rsidR="006436FE" w:rsidRPr="00A4541F">
        <w:rPr>
          <w:rFonts w:ascii="Times New Roman" w:hAnsi="Times New Roman"/>
          <w:sz w:val="24"/>
          <w:szCs w:val="24"/>
        </w:rPr>
        <w:t xml:space="preserve">Řízení stavby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provádění díl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3974BE" w:rsidRPr="00A4541F">
        <w:rPr>
          <w:rFonts w:ascii="Times New Roman" w:hAnsi="Times New Roman"/>
          <w:sz w:val="24"/>
          <w:szCs w:val="24"/>
        </w:rPr>
        <w:t xml:space="preserve"> </w:t>
      </w:r>
    </w:p>
    <w:p w14:paraId="16BDC4B4" w14:textId="77777777" w:rsidR="00A633B7" w:rsidRPr="00A4541F" w:rsidRDefault="00A633B7" w:rsidP="006436FE">
      <w:pPr>
        <w:rPr>
          <w:szCs w:val="24"/>
        </w:rPr>
      </w:pPr>
    </w:p>
    <w:p w14:paraId="092FFB8B" w14:textId="77777777" w:rsidR="006436FE" w:rsidRDefault="006436FE" w:rsidP="007E03E4">
      <w:pPr>
        <w:pStyle w:val="Zkladntext2"/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6.1 </w:t>
      </w:r>
      <w:r w:rsidR="00647B80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Účastníci se dohodli n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těchto svých zástupcích:</w:t>
      </w:r>
    </w:p>
    <w:p w14:paraId="32B2086B" w14:textId="77777777" w:rsidR="00AE4CD0" w:rsidRPr="00A4541F" w:rsidRDefault="00AE4CD0" w:rsidP="007E03E4">
      <w:pPr>
        <w:pStyle w:val="Zkladntext2"/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10D1C849" w14:textId="77777777" w:rsidR="005A6F1F" w:rsidRPr="00A4541F" w:rsidRDefault="005A6F1F" w:rsidP="005A6F1F">
      <w:pPr>
        <w:tabs>
          <w:tab w:val="left" w:pos="567"/>
        </w:tabs>
        <w:spacing w:before="0"/>
        <w:ind w:left="3544" w:hanging="2977"/>
        <w:rPr>
          <w:szCs w:val="24"/>
          <w:lang w:val="en-US"/>
        </w:rPr>
      </w:pPr>
      <w:r w:rsidRPr="00A4541F">
        <w:rPr>
          <w:szCs w:val="24"/>
        </w:rPr>
        <w:t>Hl. stavbyvedoucí zhotovitele:</w:t>
      </w:r>
      <w:r w:rsidRPr="00A4541F">
        <w:rPr>
          <w:szCs w:val="24"/>
        </w:rPr>
        <w:tab/>
      </w:r>
      <w:r w:rsidR="00D04AE1" w:rsidRPr="00A4541F">
        <w:rPr>
          <w:szCs w:val="24"/>
          <w:highlight w:val="cyan"/>
          <w:lang w:val="en-US"/>
        </w:rPr>
        <w:t>[•]</w:t>
      </w:r>
    </w:p>
    <w:p w14:paraId="5AFD4241" w14:textId="77777777" w:rsidR="00ED7325" w:rsidRPr="00A4541F" w:rsidRDefault="00D04AE1" w:rsidP="008479DF">
      <w:pPr>
        <w:tabs>
          <w:tab w:val="left" w:pos="567"/>
        </w:tabs>
        <w:spacing w:before="0"/>
        <w:ind w:left="3544" w:hanging="2977"/>
        <w:rPr>
          <w:szCs w:val="24"/>
          <w:lang w:val="en-US"/>
        </w:rPr>
      </w:pPr>
      <w:r w:rsidRPr="00A4541F">
        <w:rPr>
          <w:szCs w:val="24"/>
          <w:lang w:val="en-US"/>
        </w:rPr>
        <w:tab/>
      </w:r>
    </w:p>
    <w:p w14:paraId="40E3981F" w14:textId="77777777" w:rsidR="005A6F1F" w:rsidRPr="00A4541F" w:rsidRDefault="005A6F1F" w:rsidP="005A6F1F">
      <w:pPr>
        <w:tabs>
          <w:tab w:val="left" w:pos="567"/>
        </w:tabs>
        <w:spacing w:before="0"/>
        <w:ind w:left="3544"/>
        <w:rPr>
          <w:szCs w:val="24"/>
        </w:rPr>
      </w:pPr>
      <w:r w:rsidRPr="00A4541F">
        <w:rPr>
          <w:szCs w:val="24"/>
        </w:rPr>
        <w:t xml:space="preserve">e-mail: </w:t>
      </w:r>
      <w:r w:rsidR="00ED7325" w:rsidRPr="00A4541F">
        <w:rPr>
          <w:szCs w:val="24"/>
          <w:highlight w:val="cyan"/>
          <w:lang w:val="en-US"/>
        </w:rPr>
        <w:t>[•]</w:t>
      </w:r>
      <w:r w:rsidRPr="00A4541F">
        <w:rPr>
          <w:szCs w:val="24"/>
        </w:rPr>
        <w:t xml:space="preserve">, tel.: </w:t>
      </w:r>
      <w:r w:rsidR="00ED7325" w:rsidRPr="00A4541F">
        <w:rPr>
          <w:szCs w:val="24"/>
          <w:highlight w:val="cyan"/>
          <w:lang w:val="en-US"/>
        </w:rPr>
        <w:t>[•]</w:t>
      </w:r>
    </w:p>
    <w:p w14:paraId="764FB54D" w14:textId="77777777" w:rsidR="005A6F1F" w:rsidRPr="00A4541F" w:rsidRDefault="005A6F1F" w:rsidP="005A6F1F">
      <w:pPr>
        <w:tabs>
          <w:tab w:val="left" w:pos="567"/>
        </w:tabs>
        <w:spacing w:before="0"/>
        <w:ind w:left="3544" w:hanging="2977"/>
        <w:rPr>
          <w:szCs w:val="24"/>
        </w:rPr>
      </w:pPr>
      <w:r w:rsidRPr="00A4541F">
        <w:rPr>
          <w:szCs w:val="24"/>
        </w:rPr>
        <w:t>Přípravář zhotovitele:</w:t>
      </w:r>
      <w:r w:rsidRPr="00A4541F">
        <w:rPr>
          <w:szCs w:val="24"/>
        </w:rPr>
        <w:tab/>
      </w:r>
      <w:r w:rsidR="00ED7325" w:rsidRPr="00A4541F">
        <w:rPr>
          <w:szCs w:val="24"/>
          <w:highlight w:val="cyan"/>
          <w:lang w:val="de-DE"/>
        </w:rPr>
        <w:t>[•]</w:t>
      </w:r>
    </w:p>
    <w:p w14:paraId="6AEB3538" w14:textId="77777777" w:rsidR="00ED7325" w:rsidRPr="00A4541F" w:rsidRDefault="005A6F1F" w:rsidP="00ED7325">
      <w:pPr>
        <w:tabs>
          <w:tab w:val="left" w:pos="567"/>
        </w:tabs>
        <w:spacing w:before="0"/>
        <w:ind w:left="3544"/>
        <w:rPr>
          <w:szCs w:val="24"/>
          <w:lang w:val="de-DE"/>
        </w:rPr>
      </w:pPr>
      <w:r w:rsidRPr="00A4541F">
        <w:rPr>
          <w:szCs w:val="24"/>
        </w:rPr>
        <w:t xml:space="preserve">e-mail: </w:t>
      </w:r>
      <w:r w:rsidR="00ED7325" w:rsidRPr="00A4541F">
        <w:rPr>
          <w:szCs w:val="24"/>
          <w:highlight w:val="cyan"/>
          <w:lang w:val="de-DE"/>
        </w:rPr>
        <w:t>[•]</w:t>
      </w:r>
      <w:r w:rsidRPr="00A4541F">
        <w:rPr>
          <w:szCs w:val="24"/>
        </w:rPr>
        <w:t xml:space="preserve">, tel.: </w:t>
      </w:r>
      <w:r w:rsidR="00ED7325" w:rsidRPr="00A4541F">
        <w:rPr>
          <w:szCs w:val="24"/>
          <w:highlight w:val="cyan"/>
          <w:lang w:val="de-DE"/>
        </w:rPr>
        <w:t>[•]</w:t>
      </w:r>
    </w:p>
    <w:p w14:paraId="5C65950F" w14:textId="77777777" w:rsidR="005A6F1F" w:rsidRPr="00A4541F" w:rsidRDefault="00ED7325" w:rsidP="00ED7325">
      <w:pPr>
        <w:tabs>
          <w:tab w:val="left" w:pos="567"/>
        </w:tabs>
        <w:spacing w:before="0"/>
        <w:rPr>
          <w:szCs w:val="24"/>
        </w:rPr>
      </w:pPr>
      <w:r w:rsidRPr="00A4541F">
        <w:rPr>
          <w:szCs w:val="24"/>
          <w:lang w:val="de-DE"/>
        </w:rPr>
        <w:tab/>
      </w:r>
      <w:r w:rsidR="005A6F1F" w:rsidRPr="00A4541F">
        <w:rPr>
          <w:szCs w:val="24"/>
        </w:rPr>
        <w:t>Zástupce zhotovitele:</w:t>
      </w:r>
      <w:r w:rsidR="005A6F1F" w:rsidRPr="00A4541F">
        <w:rPr>
          <w:szCs w:val="24"/>
        </w:rPr>
        <w:tab/>
      </w:r>
      <w:r w:rsidRPr="00A4541F">
        <w:rPr>
          <w:szCs w:val="24"/>
        </w:rPr>
        <w:tab/>
      </w:r>
      <w:r w:rsidRPr="00A4541F">
        <w:rPr>
          <w:szCs w:val="24"/>
          <w:highlight w:val="cyan"/>
          <w:lang w:val="de-DE"/>
        </w:rPr>
        <w:t>[•]</w:t>
      </w:r>
    </w:p>
    <w:p w14:paraId="40145A0F" w14:textId="77777777" w:rsidR="005A6F1F" w:rsidRPr="00A4541F" w:rsidRDefault="005A6F1F" w:rsidP="005A6F1F">
      <w:pPr>
        <w:tabs>
          <w:tab w:val="left" w:pos="567"/>
        </w:tabs>
        <w:spacing w:before="0"/>
        <w:ind w:left="3544"/>
        <w:rPr>
          <w:szCs w:val="24"/>
        </w:rPr>
      </w:pPr>
      <w:r w:rsidRPr="00A4541F">
        <w:rPr>
          <w:szCs w:val="24"/>
        </w:rPr>
        <w:t xml:space="preserve">e-mail: </w:t>
      </w:r>
      <w:r w:rsidR="00ED7325" w:rsidRPr="00A4541F">
        <w:rPr>
          <w:szCs w:val="24"/>
          <w:highlight w:val="cyan"/>
          <w:lang w:val="de-DE"/>
        </w:rPr>
        <w:t>[•]</w:t>
      </w:r>
      <w:r w:rsidRPr="00A4541F">
        <w:rPr>
          <w:szCs w:val="24"/>
        </w:rPr>
        <w:t xml:space="preserve">, tel.: </w:t>
      </w:r>
      <w:r w:rsidR="00ED7325" w:rsidRPr="00A4541F">
        <w:rPr>
          <w:szCs w:val="24"/>
          <w:highlight w:val="cyan"/>
          <w:lang w:val="de-DE"/>
        </w:rPr>
        <w:t>[•]</w:t>
      </w:r>
    </w:p>
    <w:p w14:paraId="67CFC3B8" w14:textId="77777777" w:rsidR="00BA40C0" w:rsidRPr="00A4541F" w:rsidRDefault="00BA40C0" w:rsidP="00B37029">
      <w:pPr>
        <w:tabs>
          <w:tab w:val="left" w:pos="567"/>
        </w:tabs>
        <w:spacing w:before="0"/>
        <w:rPr>
          <w:szCs w:val="24"/>
        </w:rPr>
      </w:pPr>
    </w:p>
    <w:p w14:paraId="5D7F0504" w14:textId="408AF5F6" w:rsidR="001810B9" w:rsidRDefault="0008479F" w:rsidP="00527A65">
      <w:pPr>
        <w:tabs>
          <w:tab w:val="left" w:pos="567"/>
          <w:tab w:val="left" w:pos="3544"/>
        </w:tabs>
        <w:spacing w:before="0"/>
        <w:ind w:left="3540" w:hanging="2973"/>
        <w:rPr>
          <w:szCs w:val="24"/>
          <w:lang w:val="en-US"/>
        </w:rPr>
      </w:pPr>
      <w:r>
        <w:rPr>
          <w:szCs w:val="24"/>
        </w:rPr>
        <w:t>Zástupce TDS</w:t>
      </w:r>
      <w:r w:rsidR="004000D9" w:rsidRPr="00A4541F">
        <w:rPr>
          <w:szCs w:val="24"/>
        </w:rPr>
        <w:t xml:space="preserve">: </w:t>
      </w:r>
      <w:r w:rsidR="004000D9" w:rsidRPr="00A4541F">
        <w:rPr>
          <w:szCs w:val="24"/>
        </w:rPr>
        <w:tab/>
      </w:r>
      <w:r w:rsidR="004000D9" w:rsidRPr="00A4541F">
        <w:rPr>
          <w:szCs w:val="24"/>
        </w:rPr>
        <w:tab/>
      </w:r>
      <w:r w:rsidR="001810B9" w:rsidRPr="00A4541F">
        <w:rPr>
          <w:szCs w:val="24"/>
        </w:rPr>
        <w:t>e-mail:</w:t>
      </w:r>
      <w:r w:rsidR="001810B9" w:rsidRPr="00A4541F">
        <w:rPr>
          <w:szCs w:val="24"/>
        </w:rPr>
        <w:tab/>
      </w:r>
      <w:r w:rsidR="00527A65" w:rsidRPr="00A4541F">
        <w:rPr>
          <w:szCs w:val="24"/>
          <w:highlight w:val="cyan"/>
          <w:lang w:val="en-US"/>
        </w:rPr>
        <w:t>[•]</w:t>
      </w:r>
      <w:r w:rsidR="00527A65" w:rsidRPr="00A4541F">
        <w:rPr>
          <w:szCs w:val="24"/>
          <w:lang w:val="en-US"/>
        </w:rPr>
        <w:t xml:space="preserve">, </w:t>
      </w:r>
      <w:r w:rsidR="001810B9" w:rsidRPr="00A4541F">
        <w:rPr>
          <w:szCs w:val="24"/>
        </w:rPr>
        <w:t>tel.:</w:t>
      </w:r>
      <w:r w:rsidR="00527A65" w:rsidRPr="00A4541F">
        <w:rPr>
          <w:szCs w:val="24"/>
        </w:rPr>
        <w:t xml:space="preserve"> </w:t>
      </w:r>
      <w:r w:rsidR="00527A65" w:rsidRPr="00A4541F">
        <w:rPr>
          <w:szCs w:val="24"/>
          <w:highlight w:val="cyan"/>
          <w:lang w:val="en-US"/>
        </w:rPr>
        <w:t>[•]</w:t>
      </w:r>
    </w:p>
    <w:p w14:paraId="2E0AAED7" w14:textId="77777777" w:rsidR="00650927" w:rsidRPr="00A4541F" w:rsidRDefault="00650927" w:rsidP="00527A65">
      <w:pPr>
        <w:tabs>
          <w:tab w:val="left" w:pos="567"/>
          <w:tab w:val="left" w:pos="3544"/>
        </w:tabs>
        <w:spacing w:before="0"/>
        <w:ind w:left="3540" w:hanging="2973"/>
        <w:rPr>
          <w:szCs w:val="24"/>
        </w:rPr>
      </w:pPr>
    </w:p>
    <w:p w14:paraId="6CF05F90" w14:textId="77777777" w:rsidR="00355343" w:rsidRDefault="00BA40C0" w:rsidP="007E03E4">
      <w:pPr>
        <w:tabs>
          <w:tab w:val="left" w:pos="567"/>
          <w:tab w:val="left" w:pos="3544"/>
        </w:tabs>
        <w:spacing w:before="0"/>
        <w:ind w:left="3540" w:hanging="2973"/>
        <w:rPr>
          <w:szCs w:val="24"/>
        </w:rPr>
      </w:pPr>
      <w:r w:rsidRPr="00A4541F">
        <w:rPr>
          <w:szCs w:val="24"/>
        </w:rPr>
        <w:t>Zástupce objednatele</w:t>
      </w:r>
      <w:r w:rsidR="00A734E0" w:rsidRPr="00A4541F">
        <w:rPr>
          <w:szCs w:val="24"/>
        </w:rPr>
        <w:t xml:space="preserve"> ve věcech technických: </w:t>
      </w:r>
    </w:p>
    <w:p w14:paraId="5C8F13D8" w14:textId="77777777" w:rsidR="00BA40C0" w:rsidRPr="00A4541F" w:rsidRDefault="00E076D4" w:rsidP="007E03E4">
      <w:pPr>
        <w:tabs>
          <w:tab w:val="left" w:pos="567"/>
          <w:tab w:val="left" w:pos="3544"/>
        </w:tabs>
        <w:spacing w:before="0"/>
        <w:ind w:left="3540" w:hanging="2973"/>
        <w:rPr>
          <w:szCs w:val="24"/>
        </w:rPr>
      </w:pPr>
      <w:r w:rsidRPr="00A4541F">
        <w:rPr>
          <w:szCs w:val="24"/>
        </w:rPr>
        <w:t xml:space="preserve">Pavel Smarž, </w:t>
      </w:r>
      <w:r w:rsidR="00527A65" w:rsidRPr="00A4541F">
        <w:rPr>
          <w:szCs w:val="24"/>
        </w:rPr>
        <w:t>technický specialista oddělení přípravy a řízení projektů</w:t>
      </w:r>
      <w:r w:rsidR="00A734E0" w:rsidRPr="00A4541F">
        <w:rPr>
          <w:szCs w:val="24"/>
        </w:rPr>
        <w:tab/>
      </w:r>
    </w:p>
    <w:p w14:paraId="77F91B1C" w14:textId="77777777" w:rsidR="0021253A" w:rsidRDefault="00355343" w:rsidP="00355343">
      <w:pPr>
        <w:tabs>
          <w:tab w:val="left" w:pos="567"/>
        </w:tabs>
        <w:spacing w:before="0"/>
        <w:rPr>
          <w:szCs w:val="24"/>
        </w:rPr>
      </w:pPr>
      <w:r>
        <w:rPr>
          <w:szCs w:val="24"/>
        </w:rPr>
        <w:tab/>
      </w:r>
      <w:r w:rsidR="00BA40C0" w:rsidRPr="00A4541F">
        <w:rPr>
          <w:szCs w:val="24"/>
        </w:rPr>
        <w:t xml:space="preserve">e-mail : </w:t>
      </w:r>
      <w:hyperlink r:id="rId8" w:history="1">
        <w:r w:rsidR="00E076D4" w:rsidRPr="00A4541F">
          <w:rPr>
            <w:rStyle w:val="Hypertextovodkaz"/>
            <w:szCs w:val="24"/>
          </w:rPr>
          <w:t>smarz.pavel@magistrat.liberec.cz</w:t>
        </w:r>
      </w:hyperlink>
      <w:r w:rsidR="00E076D4" w:rsidRPr="00A4541F">
        <w:rPr>
          <w:szCs w:val="24"/>
        </w:rPr>
        <w:t xml:space="preserve"> </w:t>
      </w:r>
      <w:r w:rsidR="00527A65" w:rsidRPr="00A4541F">
        <w:rPr>
          <w:szCs w:val="24"/>
        </w:rPr>
        <w:t xml:space="preserve">, </w:t>
      </w:r>
    </w:p>
    <w:p w14:paraId="2A91F29D" w14:textId="77777777" w:rsidR="00BA40C0" w:rsidRPr="00A4541F" w:rsidRDefault="00355343" w:rsidP="00355343">
      <w:pPr>
        <w:tabs>
          <w:tab w:val="left" w:pos="567"/>
        </w:tabs>
        <w:spacing w:before="0"/>
        <w:rPr>
          <w:szCs w:val="24"/>
        </w:rPr>
      </w:pPr>
      <w:r>
        <w:rPr>
          <w:szCs w:val="24"/>
        </w:rPr>
        <w:tab/>
      </w:r>
      <w:r w:rsidR="00A734E0" w:rsidRPr="00A4541F">
        <w:rPr>
          <w:szCs w:val="24"/>
        </w:rPr>
        <w:t>tel.:</w:t>
      </w:r>
      <w:r w:rsidR="00527A65" w:rsidRPr="00A4541F">
        <w:rPr>
          <w:szCs w:val="24"/>
        </w:rPr>
        <w:t xml:space="preserve"> </w:t>
      </w:r>
      <w:r w:rsidR="00D312E4" w:rsidRPr="00A4541F">
        <w:rPr>
          <w:szCs w:val="24"/>
        </w:rPr>
        <w:t>+420 485 243 591</w:t>
      </w:r>
      <w:r w:rsidR="000119F6" w:rsidRPr="00A4541F">
        <w:rPr>
          <w:szCs w:val="24"/>
        </w:rPr>
        <w:t xml:space="preserve"> </w:t>
      </w:r>
    </w:p>
    <w:p w14:paraId="3C154B2D" w14:textId="77777777" w:rsidR="006436FE" w:rsidRPr="00A4541F" w:rsidRDefault="006436FE" w:rsidP="007E03E4">
      <w:pPr>
        <w:tabs>
          <w:tab w:val="left" w:pos="567"/>
        </w:tabs>
        <w:spacing w:before="0"/>
        <w:ind w:left="3540"/>
        <w:rPr>
          <w:szCs w:val="24"/>
        </w:rPr>
      </w:pPr>
    </w:p>
    <w:p w14:paraId="17F1C488" w14:textId="77777777" w:rsidR="000503DA" w:rsidRPr="00A4541F" w:rsidRDefault="000503DA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 xml:space="preserve">6.2 </w:t>
      </w:r>
      <w:r w:rsidR="00647B80" w:rsidRPr="00A4541F">
        <w:rPr>
          <w:rFonts w:cs="Times New Roman"/>
        </w:rPr>
        <w:tab/>
      </w:r>
      <w:r w:rsidR="006436FE" w:rsidRPr="00A4541F">
        <w:rPr>
          <w:rFonts w:cs="Times New Roman"/>
        </w:rPr>
        <w:t>Zhotovitel se zavazuje provádět dílo podle této smlouvy o dílo, projektové dokumentace</w:t>
      </w:r>
      <w:r w:rsidR="00B3018C" w:rsidRPr="00A4541F">
        <w:rPr>
          <w:rFonts w:cs="Times New Roman"/>
        </w:rPr>
        <w:t xml:space="preserve"> pro provádění stavby</w:t>
      </w:r>
      <w:r w:rsidR="006436FE" w:rsidRPr="00A4541F">
        <w:rPr>
          <w:rFonts w:cs="Times New Roman"/>
        </w:rPr>
        <w:t xml:space="preserve"> uvedené v čl. 3 této smlouvy o dílo,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 xml:space="preserve">prováděnému dílu se </w:t>
      </w:r>
      <w:r w:rsidR="006436FE" w:rsidRPr="00A4541F">
        <w:rPr>
          <w:rFonts w:cs="Times New Roman"/>
        </w:rPr>
        <w:lastRenderedPageBreak/>
        <w:t xml:space="preserve">vztahujících technologických postupů, technických listů výrobků, norem (zejm. ČSN), obecně závazných právních předpisů, specifických požadavků místních orgánů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správců sítí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pokynů objednatele</w:t>
      </w:r>
      <w:r w:rsidR="00F81426" w:rsidRPr="00A4541F">
        <w:rPr>
          <w:rFonts w:cs="Times New Roman"/>
        </w:rPr>
        <w:t xml:space="preserve"> jako profesionál</w:t>
      </w:r>
      <w:r w:rsidR="00B3018C" w:rsidRPr="00A4541F">
        <w:rPr>
          <w:rFonts w:cs="Times New Roman"/>
        </w:rPr>
        <w:t>a</w:t>
      </w:r>
      <w:r w:rsidR="00F81426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s </w:t>
      </w:r>
      <w:r w:rsidR="00B570BE" w:rsidRPr="00A4541F">
        <w:rPr>
          <w:rFonts w:cs="Times New Roman"/>
        </w:rPr>
        <w:t>náležitou</w:t>
      </w:r>
      <w:r w:rsidR="00F81426" w:rsidRPr="00A4541F">
        <w:rPr>
          <w:rFonts w:cs="Times New Roman"/>
        </w:rPr>
        <w:t> odbornou péčí</w:t>
      </w:r>
      <w:r w:rsidR="00B570BE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="00B570BE" w:rsidRPr="00A4541F">
        <w:rPr>
          <w:rFonts w:cs="Times New Roman"/>
        </w:rPr>
        <w:t>rozumnou mírou předvídatelnosti</w:t>
      </w:r>
      <w:r w:rsidR="006436FE" w:rsidRPr="00A4541F">
        <w:rPr>
          <w:rFonts w:cs="Times New Roman"/>
        </w:rPr>
        <w:t xml:space="preserve">. </w:t>
      </w:r>
      <w:r w:rsidRPr="00A4541F">
        <w:rPr>
          <w:rFonts w:cs="Times New Roman"/>
        </w:rPr>
        <w:t xml:space="preserve">V případě jakéhokoliv rozporu mezi dokumenty a/nebo pravidly bude mít přednost dokument a/nebo pravidlo uvedené v tomto odstavci dříve. </w:t>
      </w:r>
    </w:p>
    <w:p w14:paraId="310D5E50" w14:textId="77777777" w:rsidR="009A11DC" w:rsidRPr="00A4541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0503DA" w:rsidRPr="00A4541F">
        <w:rPr>
          <w:rFonts w:cs="Times New Roman"/>
        </w:rPr>
        <w:t>Be</w:t>
      </w:r>
      <w:r w:rsidRPr="00A4541F">
        <w:rPr>
          <w:rFonts w:cs="Times New Roman"/>
        </w:rPr>
        <w:t>z </w:t>
      </w:r>
      <w:r w:rsidR="000503DA" w:rsidRPr="00A4541F">
        <w:rPr>
          <w:rFonts w:cs="Times New Roman"/>
        </w:rPr>
        <w:t>ohledu n</w:t>
      </w:r>
      <w:r w:rsidRPr="00A4541F">
        <w:rPr>
          <w:rFonts w:cs="Times New Roman"/>
        </w:rPr>
        <w:t>a </w:t>
      </w:r>
      <w:r w:rsidR="000503DA" w:rsidRPr="00A4541F">
        <w:rPr>
          <w:rFonts w:cs="Times New Roman"/>
        </w:rPr>
        <w:t>předchozí větu se tímto smluvní strany dohodly, že pokud jakýkoliv dokument a/nebo pravidlo uvedené výše bude obsahovat jakýkoliv požadave</w:t>
      </w:r>
      <w:r w:rsidRPr="00A4541F">
        <w:rPr>
          <w:rFonts w:cs="Times New Roman"/>
        </w:rPr>
        <w:t>k </w:t>
      </w:r>
      <w:r w:rsidR="000503DA" w:rsidRPr="00A4541F">
        <w:rPr>
          <w:rFonts w:cs="Times New Roman"/>
        </w:rPr>
        <w:t>nad rámec uvedený v obecně závazných právních předpisech (vč. obecně uznávaných technických norem, ať již závazných či doporučujících), nebude taková skutečnost považován</w:t>
      </w:r>
      <w:r w:rsidRPr="00A4541F">
        <w:rPr>
          <w:rFonts w:cs="Times New Roman"/>
        </w:rPr>
        <w:t>a </w:t>
      </w:r>
      <w:r w:rsidR="000503DA" w:rsidRPr="00A4541F">
        <w:rPr>
          <w:rFonts w:cs="Times New Roman"/>
        </w:rPr>
        <w:t>z</w:t>
      </w:r>
      <w:r w:rsidRPr="00A4541F">
        <w:rPr>
          <w:rFonts w:cs="Times New Roman"/>
        </w:rPr>
        <w:t>a </w:t>
      </w:r>
      <w:r w:rsidR="000503DA" w:rsidRPr="00A4541F">
        <w:rPr>
          <w:rFonts w:cs="Times New Roman"/>
        </w:rPr>
        <w:t xml:space="preserve">rozpor </w:t>
      </w:r>
      <w:r w:rsidRPr="00A4541F">
        <w:rPr>
          <w:rFonts w:cs="Times New Roman"/>
        </w:rPr>
        <w:t>a </w:t>
      </w:r>
      <w:r w:rsidR="000503DA" w:rsidRPr="00A4541F">
        <w:rPr>
          <w:rFonts w:cs="Times New Roman"/>
        </w:rPr>
        <w:t>zhotovitel bude be</w:t>
      </w:r>
      <w:r w:rsidRPr="00A4541F">
        <w:rPr>
          <w:rFonts w:cs="Times New Roman"/>
        </w:rPr>
        <w:t>z </w:t>
      </w:r>
      <w:r w:rsidR="000503DA" w:rsidRPr="00A4541F">
        <w:rPr>
          <w:rFonts w:cs="Times New Roman"/>
        </w:rPr>
        <w:t>dalšího povinen dodržovat takový přísnější požadave</w:t>
      </w:r>
      <w:r w:rsidRPr="00A4541F">
        <w:rPr>
          <w:rFonts w:cs="Times New Roman"/>
        </w:rPr>
        <w:t>k </w:t>
      </w:r>
      <w:r w:rsidR="000503DA" w:rsidRPr="00A4541F">
        <w:rPr>
          <w:rFonts w:cs="Times New Roman"/>
        </w:rPr>
        <w:t>uvedený v jakémkoliv takovém dokumentu a/nebo pravidlu.</w:t>
      </w:r>
    </w:p>
    <w:p w14:paraId="68E7F2C9" w14:textId="791FA967" w:rsidR="000503DA" w:rsidRPr="00A4541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9A11DC" w:rsidRPr="00A4541F">
        <w:rPr>
          <w:rFonts w:cs="Times New Roman"/>
        </w:rPr>
        <w:t>Zhotovitel se před zahájením provádění díl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 xml:space="preserve">seznámil se všemi podklady 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 xml:space="preserve">souvisejícími dokumenty nezbytnými </w:t>
      </w:r>
      <w:r w:rsidRPr="00A4541F">
        <w:rPr>
          <w:rFonts w:cs="Times New Roman"/>
        </w:rPr>
        <w:t>k </w:t>
      </w:r>
      <w:r w:rsidR="009A11DC" w:rsidRPr="00A4541F">
        <w:rPr>
          <w:rFonts w:cs="Times New Roman"/>
        </w:rPr>
        <w:t xml:space="preserve">provedení díla, </w:t>
      </w:r>
      <w:r w:rsidRPr="00A4541F">
        <w:rPr>
          <w:rFonts w:cs="Times New Roman"/>
        </w:rPr>
        <w:t>s </w:t>
      </w:r>
      <w:r w:rsidR="009A11DC" w:rsidRPr="00A4541F">
        <w:rPr>
          <w:rFonts w:cs="Times New Roman"/>
        </w:rPr>
        <w:t>faktickou místní situací, jakož i zejmén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 xml:space="preserve">situací </w:t>
      </w:r>
      <w:r w:rsidR="000A0643" w:rsidRPr="00A4541F">
        <w:rPr>
          <w:rFonts w:cs="Times New Roman"/>
        </w:rPr>
        <w:t>n</w:t>
      </w:r>
      <w:r w:rsidRPr="00A4541F">
        <w:rPr>
          <w:rFonts w:cs="Times New Roman"/>
        </w:rPr>
        <w:t>a </w:t>
      </w:r>
      <w:r w:rsidR="000A0643" w:rsidRPr="00A4541F">
        <w:rPr>
          <w:rFonts w:cs="Times New Roman"/>
        </w:rPr>
        <w:t xml:space="preserve">trhu 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 xml:space="preserve">výhledem budoucího vývoje </w:t>
      </w:r>
      <w:r w:rsidRPr="00A4541F">
        <w:rPr>
          <w:rFonts w:cs="Times New Roman"/>
        </w:rPr>
        <w:t>a s </w:t>
      </w:r>
      <w:r w:rsidR="009A11DC" w:rsidRPr="00A4541F">
        <w:rPr>
          <w:rFonts w:cs="Times New Roman"/>
        </w:rPr>
        <w:t>ohledem n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>zejmén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 xml:space="preserve">takto získané informace </w:t>
      </w:r>
      <w:r w:rsidRPr="00A4541F">
        <w:rPr>
          <w:rFonts w:cs="Times New Roman"/>
        </w:rPr>
        <w:t>a </w:t>
      </w:r>
      <w:r w:rsidR="000A0643" w:rsidRPr="00A4541F">
        <w:rPr>
          <w:rFonts w:cs="Times New Roman"/>
        </w:rPr>
        <w:t>n</w:t>
      </w:r>
      <w:r w:rsidRPr="00A4541F">
        <w:rPr>
          <w:rFonts w:cs="Times New Roman"/>
        </w:rPr>
        <w:t>a </w:t>
      </w:r>
      <w:r w:rsidR="000A0643" w:rsidRPr="00A4541F">
        <w:rPr>
          <w:rFonts w:cs="Times New Roman"/>
        </w:rPr>
        <w:t xml:space="preserve">poslední poznatky </w:t>
      </w:r>
      <w:r w:rsidRPr="00A4541F">
        <w:rPr>
          <w:rFonts w:cs="Times New Roman"/>
        </w:rPr>
        <w:t>a </w:t>
      </w:r>
      <w:r w:rsidR="000A0643" w:rsidRPr="00A4541F">
        <w:rPr>
          <w:rFonts w:cs="Times New Roman"/>
        </w:rPr>
        <w:t xml:space="preserve">stav vědeckého zkoumání </w:t>
      </w:r>
      <w:r w:rsidR="009A11DC" w:rsidRPr="00A4541F">
        <w:rPr>
          <w:rFonts w:cs="Times New Roman"/>
        </w:rPr>
        <w:t>považuje dílo dle této smlouvy</w:t>
      </w:r>
      <w:r w:rsidR="008F7F54" w:rsidRPr="00A4541F">
        <w:rPr>
          <w:rFonts w:cs="Times New Roman"/>
        </w:rPr>
        <w:t xml:space="preserve"> (včetně všech příloh </w:t>
      </w:r>
      <w:r w:rsidRPr="00A4541F">
        <w:rPr>
          <w:rFonts w:cs="Times New Roman"/>
        </w:rPr>
        <w:t>a </w:t>
      </w:r>
      <w:r w:rsidR="008F7F54" w:rsidRPr="00A4541F">
        <w:rPr>
          <w:rFonts w:cs="Times New Roman"/>
        </w:rPr>
        <w:t xml:space="preserve">dokumentů souvisejících </w:t>
      </w:r>
      <w:r w:rsidRPr="00A4541F">
        <w:rPr>
          <w:rFonts w:cs="Times New Roman"/>
        </w:rPr>
        <w:t>s </w:t>
      </w:r>
      <w:r w:rsidR="008F7F54" w:rsidRPr="00A4541F">
        <w:rPr>
          <w:rFonts w:cs="Times New Roman"/>
        </w:rPr>
        <w:t>dílem)</w:t>
      </w:r>
      <w:r w:rsidR="009A11DC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>z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>podmíne</w:t>
      </w:r>
      <w:r w:rsidRPr="00A4541F">
        <w:rPr>
          <w:rFonts w:cs="Times New Roman"/>
        </w:rPr>
        <w:t>k </w:t>
      </w:r>
      <w:r w:rsidR="008F7F54" w:rsidRPr="00A4541F">
        <w:rPr>
          <w:rFonts w:cs="Times New Roman"/>
        </w:rPr>
        <w:t xml:space="preserve">v nich </w:t>
      </w:r>
      <w:r w:rsidR="009A11DC" w:rsidRPr="00A4541F">
        <w:rPr>
          <w:rFonts w:cs="Times New Roman"/>
        </w:rPr>
        <w:t xml:space="preserve">stanovených </w:t>
      </w:r>
      <w:r w:rsidR="00722ACF" w:rsidRPr="00A4541F">
        <w:rPr>
          <w:rFonts w:cs="Times New Roman"/>
        </w:rPr>
        <w:t>z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 xml:space="preserve">řádně </w:t>
      </w:r>
      <w:r w:rsidRPr="00A4541F">
        <w:rPr>
          <w:rFonts w:cs="Times New Roman"/>
        </w:rPr>
        <w:t>a </w:t>
      </w:r>
      <w:r w:rsidR="009A11DC" w:rsidRPr="00A4541F">
        <w:rPr>
          <w:rFonts w:cs="Times New Roman"/>
        </w:rPr>
        <w:t>vča</w:t>
      </w:r>
      <w:r w:rsidRPr="00A4541F">
        <w:rPr>
          <w:rFonts w:cs="Times New Roman"/>
        </w:rPr>
        <w:t>s </w:t>
      </w:r>
      <w:r w:rsidR="009A11DC" w:rsidRPr="00A4541F">
        <w:rPr>
          <w:rFonts w:cs="Times New Roman"/>
        </w:rPr>
        <w:t>proveditelné.</w:t>
      </w:r>
      <w:r w:rsidR="008F7F54" w:rsidRPr="00A4541F">
        <w:rPr>
          <w:rFonts w:cs="Times New Roman"/>
        </w:rPr>
        <w:t xml:space="preserve"> </w:t>
      </w:r>
      <w:r w:rsidR="004056A0" w:rsidRPr="00A4541F">
        <w:rPr>
          <w:rFonts w:cs="Times New Roman"/>
        </w:rPr>
        <w:t xml:space="preserve"> Zhotovitel je povinen </w:t>
      </w:r>
      <w:r w:rsidR="003E7969" w:rsidRPr="00A4541F">
        <w:rPr>
          <w:rFonts w:cs="Times New Roman"/>
        </w:rPr>
        <w:t xml:space="preserve">upozornit objednatele na </w:t>
      </w:r>
      <w:r w:rsidR="00A81096" w:rsidRPr="00A4541F">
        <w:rPr>
          <w:rFonts w:cs="Times New Roman"/>
        </w:rPr>
        <w:t xml:space="preserve">veškeré </w:t>
      </w:r>
      <w:r w:rsidR="003E7969" w:rsidRPr="00A4541F">
        <w:rPr>
          <w:rFonts w:cs="Times New Roman"/>
        </w:rPr>
        <w:t xml:space="preserve">zjištěné vady a nedostatky technických </w:t>
      </w:r>
      <w:r w:rsidR="003E7969" w:rsidRPr="00650927">
        <w:rPr>
          <w:rFonts w:cs="Times New Roman"/>
        </w:rPr>
        <w:t>podkladů,</w:t>
      </w:r>
      <w:r w:rsidR="003E7969" w:rsidRPr="00A4541F">
        <w:rPr>
          <w:rFonts w:cs="Times New Roman"/>
        </w:rPr>
        <w:t xml:space="preserve"> a to nejpozději před zahájení prací na příslušné části díla.</w:t>
      </w:r>
    </w:p>
    <w:p w14:paraId="2559ED0D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6.3</w:t>
      </w:r>
      <w:r w:rsidRPr="00A4541F">
        <w:rPr>
          <w:rFonts w:cs="Times New Roman"/>
        </w:rPr>
        <w:tab/>
        <w:t>Při provádění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musí zhotovitel používat materiály, výrobky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technologická zařízení pouze nové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 1. jakostní třídě; v kvalitě odpovídající D</w:t>
      </w:r>
      <w:r w:rsidR="00FF488A" w:rsidRPr="00A4541F">
        <w:rPr>
          <w:rFonts w:cs="Times New Roman"/>
        </w:rPr>
        <w:t>P</w:t>
      </w:r>
      <w:r w:rsidRPr="00A4541F">
        <w:rPr>
          <w:rFonts w:cs="Times New Roman"/>
        </w:rPr>
        <w:t>S, RD</w:t>
      </w:r>
      <w:r w:rsidR="007E03E4" w:rsidRPr="00A4541F">
        <w:rPr>
          <w:rFonts w:cs="Times New Roman"/>
        </w:rPr>
        <w:t>S a </w:t>
      </w:r>
      <w:r w:rsidRPr="00A4541F">
        <w:rPr>
          <w:rFonts w:cs="Times New Roman"/>
        </w:rPr>
        <w:t xml:space="preserve">pouze schválené pro použití v ČR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splňující</w:t>
      </w:r>
      <w:r w:rsidR="00B3018C" w:rsidRPr="00A4541F">
        <w:rPr>
          <w:rFonts w:cs="Times New Roman"/>
        </w:rPr>
        <w:t>,</w:t>
      </w:r>
      <w:r w:rsidRPr="00A4541F">
        <w:rPr>
          <w:rFonts w:cs="Times New Roman"/>
        </w:rPr>
        <w:t xml:space="preserve"> dle platných právních předpisů</w:t>
      </w:r>
      <w:r w:rsidR="00B3018C" w:rsidRPr="00A4541F">
        <w:rPr>
          <w:rFonts w:cs="Times New Roman"/>
        </w:rPr>
        <w:t>,</w:t>
      </w:r>
      <w:r w:rsidRPr="00A4541F">
        <w:rPr>
          <w:rFonts w:cs="Times New Roman"/>
        </w:rPr>
        <w:t xml:space="preserve"> předepsané vlastnosti (prohlášení o shodě, certifikáty, pokyny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návody). Skladování všech výrobků, materiálů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zařízení,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manipulace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nimi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zpracování do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musí být provedeno v souladu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technickými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technologickými pokyny, návody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upozorněními výrobců. Použití jiných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materiálů či výrobků při provádění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oproti D</w:t>
      </w:r>
      <w:r w:rsidR="00FF488A" w:rsidRPr="00A4541F">
        <w:rPr>
          <w:rFonts w:cs="Times New Roman"/>
        </w:rPr>
        <w:t>P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či RD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lze pouze po odsouhlasení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objednatelem nebo technickým dozorem</w:t>
      </w:r>
      <w:r w:rsidR="00FF488A" w:rsidRPr="00A4541F">
        <w:rPr>
          <w:rFonts w:cs="Times New Roman"/>
        </w:rPr>
        <w:t>, případně i poskytovatelem dotace</w:t>
      </w:r>
      <w:r w:rsidRPr="00A4541F">
        <w:rPr>
          <w:rFonts w:cs="Times New Roman"/>
        </w:rPr>
        <w:t xml:space="preserve">. Použití materiálů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výrobků nezpůsobilých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dosažení řádné kvality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dle podkladů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má objednatel právo požadovat odstranění nezpůsobilých součástí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jejich nahrazení vhodnými. Zhotovitel je povinen nahradit nezpůsobilé součásti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své náklady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bezodkladně. </w:t>
      </w:r>
    </w:p>
    <w:p w14:paraId="05E7D202" w14:textId="77777777" w:rsidR="006436FE" w:rsidRPr="00A4541F" w:rsidRDefault="003D1E39" w:rsidP="003D1E39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6.4</w:t>
      </w: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>Kvalit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zhotovitelem provedeného díl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musí odpovídat požadavkům uvedeným v normách vztahujících se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>prováděnému dílu, zejmén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pa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 xml:space="preserve">v ČSN, případně evropských technických normách, v obecně závazných právních předpisech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v této smlouvě. Dílo bude současně splňovat požadavky vyhlášky č.</w:t>
      </w:r>
      <w:r w:rsidR="0022415A" w:rsidRPr="00A4541F">
        <w:rPr>
          <w:rFonts w:cs="Times New Roman"/>
        </w:rPr>
        <w:t xml:space="preserve"> </w:t>
      </w:r>
      <w:r w:rsidR="006436FE" w:rsidRPr="00A4541F">
        <w:rPr>
          <w:rFonts w:cs="Times New Roman"/>
        </w:rPr>
        <w:t>398/2009 Sb., o obecných technických požadavcích zabezpečujících bezbariérové užívání staveb. Objednatel je oprávněn kvalitu zhotovitelem prováděného díl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kdykoli kontrolovat.</w:t>
      </w:r>
      <w:r w:rsidR="0063462B" w:rsidRPr="00A4541F">
        <w:rPr>
          <w:rFonts w:cs="Times New Roman"/>
        </w:rPr>
        <w:t xml:space="preserve"> Během realizace díla se zhotovitel zavazuje klást důraz na maximální kvalitu provedených prací.</w:t>
      </w:r>
    </w:p>
    <w:p w14:paraId="297058BD" w14:textId="77777777" w:rsidR="000503DA" w:rsidRPr="00A4541F" w:rsidRDefault="000503DA" w:rsidP="007E03E4">
      <w:pPr>
        <w:spacing w:before="0" w:line="240" w:lineRule="atLeast"/>
        <w:ind w:left="567"/>
        <w:jc w:val="both"/>
        <w:rPr>
          <w:b/>
          <w:szCs w:val="24"/>
        </w:rPr>
      </w:pPr>
      <w:r w:rsidRPr="00A4541F">
        <w:rPr>
          <w:b/>
          <w:szCs w:val="24"/>
        </w:rPr>
        <w:t>Při provádění stavby musí být dodrženy, respektovány, či splněny:</w:t>
      </w:r>
    </w:p>
    <w:p w14:paraId="56092579" w14:textId="77777777" w:rsidR="000503DA" w:rsidRPr="00A4541F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Cs w:val="24"/>
        </w:rPr>
      </w:pPr>
      <w:r w:rsidRPr="00A4541F">
        <w:rPr>
          <w:szCs w:val="24"/>
        </w:rPr>
        <w:t xml:space="preserve">obecné podmínky dané povoleními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realizaci stavby, v případě změn, které vyplynou v</w:t>
      </w:r>
      <w:r w:rsidR="00114652" w:rsidRPr="00A4541F">
        <w:rPr>
          <w:szCs w:val="24"/>
        </w:rPr>
        <w:t> </w:t>
      </w:r>
      <w:r w:rsidRPr="00A4541F">
        <w:rPr>
          <w:szCs w:val="24"/>
        </w:rPr>
        <w:t xml:space="preserve">průběhu realizace akce nebo vyvolané zhotovitelem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odsouhlasené objednatelem, vč.</w:t>
      </w:r>
      <w:r w:rsidR="00114652" w:rsidRPr="00A4541F">
        <w:rPr>
          <w:szCs w:val="24"/>
        </w:rPr>
        <w:t> </w:t>
      </w:r>
      <w:r w:rsidRPr="00A4541F">
        <w:rPr>
          <w:szCs w:val="24"/>
        </w:rPr>
        <w:t>zakreslení změn do projektové dokumentace,</w:t>
      </w:r>
    </w:p>
    <w:p w14:paraId="37EF727E" w14:textId="77777777" w:rsidR="000503DA" w:rsidRPr="00A4541F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Cs w:val="24"/>
        </w:rPr>
      </w:pPr>
      <w:r w:rsidRPr="00A4541F">
        <w:rPr>
          <w:szCs w:val="24"/>
        </w:rPr>
        <w:t xml:space="preserve">všechny </w:t>
      </w:r>
      <w:r w:rsidR="0022415A" w:rsidRPr="00A4541F">
        <w:rPr>
          <w:szCs w:val="24"/>
        </w:rPr>
        <w:t xml:space="preserve">právní </w:t>
      </w:r>
      <w:r w:rsidRPr="00A4541F">
        <w:rPr>
          <w:szCs w:val="24"/>
        </w:rPr>
        <w:t>předpisy</w:t>
      </w:r>
      <w:r w:rsidR="0022415A" w:rsidRPr="00A4541F">
        <w:rPr>
          <w:szCs w:val="24"/>
        </w:rPr>
        <w:t>, zejmén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týkající se ochrany životního prostředí, předpisy </w:t>
      </w:r>
      <w:r w:rsidRPr="00A4541F">
        <w:rPr>
          <w:szCs w:val="24"/>
        </w:rPr>
        <w:lastRenderedPageBreak/>
        <w:t>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likvidaci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 xml:space="preserve">odpadů, znečišťování ovzduší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hygienické předpisy o ochraně okolí stavby před nadměrným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>hlukem,</w:t>
      </w:r>
    </w:p>
    <w:p w14:paraId="780815F3" w14:textId="77777777" w:rsidR="000503DA" w:rsidRPr="00A4541F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Cs w:val="24"/>
        </w:rPr>
      </w:pPr>
      <w:r w:rsidRPr="00A4541F">
        <w:rPr>
          <w:b/>
          <w:bCs/>
          <w:szCs w:val="24"/>
        </w:rPr>
        <w:t xml:space="preserve">podmínky stanovené vydanými </w:t>
      </w:r>
      <w:r w:rsidR="007E03E4" w:rsidRPr="00A4541F">
        <w:rPr>
          <w:b/>
          <w:bCs/>
          <w:szCs w:val="24"/>
        </w:rPr>
        <w:t>a </w:t>
      </w:r>
      <w:r w:rsidRPr="00A4541F">
        <w:rPr>
          <w:b/>
          <w:bCs/>
          <w:szCs w:val="24"/>
        </w:rPr>
        <w:t>platnými stavebními povoleními týkajícími se</w:t>
      </w:r>
      <w:r w:rsidR="00114652" w:rsidRPr="00A4541F">
        <w:rPr>
          <w:b/>
          <w:bCs/>
          <w:szCs w:val="24"/>
        </w:rPr>
        <w:t xml:space="preserve"> </w:t>
      </w:r>
      <w:r w:rsidRPr="00A4541F">
        <w:rPr>
          <w:b/>
          <w:bCs/>
          <w:szCs w:val="24"/>
        </w:rPr>
        <w:t>provedení stavby,</w:t>
      </w:r>
      <w:r w:rsidR="003974BE" w:rsidRPr="00A4541F">
        <w:rPr>
          <w:b/>
          <w:bCs/>
          <w:szCs w:val="24"/>
        </w:rPr>
        <w:t xml:space="preserve"> </w:t>
      </w:r>
      <w:r w:rsidR="007E03E4" w:rsidRPr="00A4541F">
        <w:rPr>
          <w:b/>
          <w:bCs/>
          <w:szCs w:val="24"/>
        </w:rPr>
        <w:t>a </w:t>
      </w:r>
      <w:r w:rsidRPr="00A4541F">
        <w:rPr>
          <w:b/>
          <w:bCs/>
          <w:szCs w:val="24"/>
        </w:rPr>
        <w:t xml:space="preserve">to včetně </w:t>
      </w:r>
      <w:r w:rsidRPr="00A4541F">
        <w:rPr>
          <w:szCs w:val="24"/>
        </w:rPr>
        <w:t>všech dalších podmíne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stanovených dotčenými orgány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účastníky řízení, při vydání výše uvedených povolení</w:t>
      </w:r>
      <w:r w:rsidR="008C0542" w:rsidRPr="00A4541F">
        <w:rPr>
          <w:szCs w:val="24"/>
        </w:rPr>
        <w:t>,</w:t>
      </w:r>
    </w:p>
    <w:p w14:paraId="693F04BC" w14:textId="77777777" w:rsidR="001A6A57" w:rsidRDefault="008C0542" w:rsidP="007E03E4">
      <w:pPr>
        <w:widowControl w:val="0"/>
        <w:numPr>
          <w:ilvl w:val="0"/>
          <w:numId w:val="24"/>
        </w:numPr>
        <w:suppressAutoHyphens/>
        <w:spacing w:before="0" w:after="120" w:line="240" w:lineRule="atLeast"/>
        <w:ind w:left="851" w:hanging="218"/>
        <w:jc w:val="both"/>
        <w:rPr>
          <w:bCs/>
          <w:szCs w:val="24"/>
        </w:rPr>
      </w:pPr>
      <w:r w:rsidRPr="00A4541F">
        <w:rPr>
          <w:bCs/>
          <w:szCs w:val="24"/>
        </w:rPr>
        <w:t xml:space="preserve">pokyny 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 xml:space="preserve">připomínky autorského dozoru stavby 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 xml:space="preserve">technického dozoru </w:t>
      </w:r>
      <w:r w:rsidR="00E076D4" w:rsidRPr="00A4541F">
        <w:rPr>
          <w:bCs/>
          <w:szCs w:val="24"/>
        </w:rPr>
        <w:t>objednatele</w:t>
      </w:r>
      <w:r w:rsidRPr="00A4541F">
        <w:rPr>
          <w:bCs/>
          <w:szCs w:val="24"/>
        </w:rPr>
        <w:t xml:space="preserve">, případného jiného </w:t>
      </w:r>
      <w:r w:rsidR="008F7F54" w:rsidRPr="00A4541F">
        <w:rPr>
          <w:bCs/>
          <w:szCs w:val="24"/>
        </w:rPr>
        <w:t>autor</w:t>
      </w:r>
      <w:r w:rsidR="007E03E4" w:rsidRPr="00A4541F">
        <w:rPr>
          <w:bCs/>
          <w:szCs w:val="24"/>
        </w:rPr>
        <w:t>a </w:t>
      </w:r>
      <w:r w:rsidR="008F7F54" w:rsidRPr="00A4541F">
        <w:rPr>
          <w:bCs/>
          <w:szCs w:val="24"/>
        </w:rPr>
        <w:t xml:space="preserve">stavební dokumentace, resp. </w:t>
      </w:r>
      <w:r w:rsidRPr="00A4541F">
        <w:rPr>
          <w:bCs/>
          <w:szCs w:val="24"/>
        </w:rPr>
        <w:t xml:space="preserve">dozoru objednatele </w:t>
      </w:r>
    </w:p>
    <w:p w14:paraId="31A58B12" w14:textId="77777777" w:rsidR="008C0542" w:rsidRPr="00A4541F" w:rsidRDefault="008C0542" w:rsidP="001A6A57">
      <w:pPr>
        <w:widowControl w:val="0"/>
        <w:suppressAutoHyphens/>
        <w:spacing w:before="0" w:after="120" w:line="240" w:lineRule="atLeast"/>
        <w:ind w:left="851"/>
        <w:jc w:val="both"/>
        <w:rPr>
          <w:bCs/>
          <w:szCs w:val="24"/>
        </w:rPr>
      </w:pPr>
      <w:r w:rsidRPr="00A4541F">
        <w:rPr>
          <w:bCs/>
          <w:szCs w:val="24"/>
        </w:rPr>
        <w:t xml:space="preserve">nad prováděním díla. </w:t>
      </w:r>
    </w:p>
    <w:p w14:paraId="36D50529" w14:textId="77777777" w:rsidR="006436FE" w:rsidRPr="00A4541F" w:rsidRDefault="006436FE" w:rsidP="007E03E4">
      <w:pPr>
        <w:pStyle w:val="Zkladntext2"/>
        <w:tabs>
          <w:tab w:val="left" w:pos="567"/>
        </w:tabs>
        <w:overflowPunct w:val="0"/>
        <w:autoSpaceDN w:val="0"/>
        <w:adjustRightInd w:val="0"/>
        <w:spacing w:after="12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6.5 </w:t>
      </w:r>
      <w:r w:rsidR="00114652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Zhotovitel se zavazuje provést dílo n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svůj náklad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své nebezpečí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zajistit n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svůj náklad všechny</w:t>
      </w:r>
      <w:r w:rsidR="003974B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1F66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věci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E01F66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povolení či oprávnění 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nutn</w:t>
      </w:r>
      <w:r w:rsidR="00123307" w:rsidRPr="00A4541F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k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provedení díla. </w:t>
      </w:r>
    </w:p>
    <w:p w14:paraId="2533C4A5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 xml:space="preserve">6.6 </w:t>
      </w:r>
      <w:r w:rsidR="00114652" w:rsidRPr="00A4541F">
        <w:rPr>
          <w:rFonts w:cs="Times New Roman"/>
        </w:rPr>
        <w:tab/>
      </w:r>
      <w:r w:rsidRPr="00A4541F">
        <w:rPr>
          <w:rFonts w:cs="Times New Roman"/>
        </w:rPr>
        <w:t>Dílo se považuje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provedené, je-li </w:t>
      </w:r>
      <w:r w:rsidR="0095554D" w:rsidRPr="00A4541F">
        <w:rPr>
          <w:rFonts w:cs="Times New Roman"/>
        </w:rPr>
        <w:t xml:space="preserve">dokončeno </w:t>
      </w:r>
      <w:r w:rsidRPr="00A4541F">
        <w:rPr>
          <w:rFonts w:cs="Times New Roman"/>
        </w:rPr>
        <w:t>be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vad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nedodělků</w:t>
      </w:r>
      <w:r w:rsidR="00722ACF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="00722ACF" w:rsidRPr="00A4541F">
        <w:rPr>
          <w:rFonts w:cs="Times New Roman"/>
        </w:rPr>
        <w:t>předáno</w:t>
      </w:r>
      <w:r w:rsidRPr="00A4541F">
        <w:rPr>
          <w:rFonts w:cs="Times New Roman"/>
        </w:rPr>
        <w:t>. To platí i pro dílčí části díla.</w:t>
      </w:r>
    </w:p>
    <w:p w14:paraId="4E0BC41C" w14:textId="77777777" w:rsidR="0095554D" w:rsidRPr="00A4541F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6.7 </w:t>
      </w:r>
      <w:r w:rsidR="00114652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vady se mimo jiné považuje jakýkoli nesoulad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s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touto smlouvou, projektovou dokumentací,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k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prováděnému dílu se vztahujícími technologickými postupy, technickými listy výrobků, normami (zejmén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ČSN), obecně závaznými právními předpisy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pokyny objednatele. </w:t>
      </w:r>
      <w:r w:rsidR="00461D0A" w:rsidRPr="00A4541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461D0A" w:rsidRPr="00A4541F">
        <w:rPr>
          <w:rFonts w:ascii="Times New Roman" w:hAnsi="Times New Roman" w:cs="Times New Roman"/>
          <w:color w:val="auto"/>
          <w:sz w:val="24"/>
          <w:szCs w:val="24"/>
        </w:rPr>
        <w:t>vad</w:t>
      </w:r>
      <w:r w:rsidR="00134128" w:rsidRPr="00A4541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461D0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se považuje i dílo, které </w:t>
      </w:r>
      <w:r w:rsidR="00722ACF" w:rsidRPr="00A4541F">
        <w:rPr>
          <w:rFonts w:ascii="Times New Roman" w:hAnsi="Times New Roman" w:cs="Times New Roman"/>
          <w:color w:val="auto"/>
          <w:sz w:val="24"/>
          <w:szCs w:val="24"/>
        </w:rPr>
        <w:t>není způsobilé plně</w:t>
      </w:r>
      <w:r w:rsidR="00461D0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slou</w:t>
      </w:r>
      <w:r w:rsidR="00722ACF" w:rsidRPr="00A4541F">
        <w:rPr>
          <w:rFonts w:ascii="Times New Roman" w:hAnsi="Times New Roman" w:cs="Times New Roman"/>
          <w:color w:val="auto"/>
          <w:sz w:val="24"/>
          <w:szCs w:val="24"/>
        </w:rPr>
        <w:t>žit</w:t>
      </w:r>
      <w:r w:rsidR="00461D0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k </w:t>
      </w:r>
      <w:r w:rsidR="00461D0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účelu </w:t>
      </w:r>
      <w:r w:rsidR="00825717" w:rsidRPr="00A4541F">
        <w:rPr>
          <w:rFonts w:ascii="Times New Roman" w:hAnsi="Times New Roman" w:cs="Times New Roman"/>
          <w:color w:val="auto"/>
          <w:sz w:val="24"/>
          <w:szCs w:val="24"/>
        </w:rPr>
        <w:t>smluvenému</w:t>
      </w:r>
      <w:r w:rsidR="00461D0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v této smlouvě.</w:t>
      </w:r>
    </w:p>
    <w:p w14:paraId="346F3BAB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 xml:space="preserve">6.8 </w:t>
      </w:r>
      <w:r w:rsidR="00114652" w:rsidRPr="00A4541F">
        <w:rPr>
          <w:rFonts w:cs="Times New Roman"/>
        </w:rPr>
        <w:tab/>
      </w:r>
      <w:r w:rsidRPr="00A4541F">
        <w:rPr>
          <w:rFonts w:cs="Times New Roman"/>
        </w:rPr>
        <w:t>Zhotovitel nese odpovědnost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vhodnost použitých materiálů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je povinen objednatele </w:t>
      </w:r>
      <w:r w:rsidR="00E43BBC" w:rsidRPr="00A4541F">
        <w:rPr>
          <w:rFonts w:cs="Times New Roman"/>
        </w:rPr>
        <w:t xml:space="preserve">písemně </w:t>
      </w:r>
      <w:r w:rsidRPr="00A4541F">
        <w:rPr>
          <w:rFonts w:cs="Times New Roman"/>
        </w:rPr>
        <w:t>upozornit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nevhodné materiály určené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použití při provádění díla, které je oprávněn použít pouze v případě, že objednatel písemně sdělí, že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jejich použití trvá.</w:t>
      </w:r>
    </w:p>
    <w:p w14:paraId="2A50CC44" w14:textId="77777777" w:rsidR="006436FE" w:rsidRPr="00A4541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6.9</w:t>
      </w: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 xml:space="preserve">Zhotovitel je povinen projednat </w:t>
      </w:r>
      <w:r w:rsidRPr="00A4541F">
        <w:rPr>
          <w:rFonts w:cs="Times New Roman"/>
        </w:rPr>
        <w:t>s </w:t>
      </w:r>
      <w:r w:rsidR="006436FE" w:rsidRPr="00A4541F">
        <w:rPr>
          <w:rFonts w:cs="Times New Roman"/>
        </w:rPr>
        <w:t xml:space="preserve">objednatelem </w:t>
      </w:r>
      <w:r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od objednatele si nechat předem schválit veškeré změny </w:t>
      </w:r>
      <w:r w:rsidR="006436FE" w:rsidRPr="00A4541F">
        <w:rPr>
          <w:rFonts w:cs="Times New Roman"/>
          <w:spacing w:val="7"/>
        </w:rPr>
        <w:t xml:space="preserve">technologických postupů, změny použití materiálů </w:t>
      </w:r>
      <w:r w:rsidRPr="00A4541F">
        <w:rPr>
          <w:rFonts w:cs="Times New Roman"/>
          <w:spacing w:val="7"/>
        </w:rPr>
        <w:t>a </w:t>
      </w:r>
      <w:r w:rsidR="006436FE" w:rsidRPr="00A4541F">
        <w:rPr>
          <w:rFonts w:cs="Times New Roman"/>
          <w:spacing w:val="7"/>
        </w:rPr>
        <w:t xml:space="preserve">ostatní změny stavebních </w:t>
      </w:r>
      <w:r w:rsidR="006436FE" w:rsidRPr="00A4541F">
        <w:rPr>
          <w:rFonts w:cs="Times New Roman"/>
        </w:rPr>
        <w:t>procesů při provádění díla, včetně změn D</w:t>
      </w:r>
      <w:r w:rsidR="006D6539" w:rsidRPr="00A4541F">
        <w:rPr>
          <w:rFonts w:cs="Times New Roman"/>
        </w:rPr>
        <w:t>P</w:t>
      </w:r>
      <w:r w:rsidR="00114652" w:rsidRPr="00A4541F">
        <w:rPr>
          <w:rFonts w:cs="Times New Roman"/>
        </w:rPr>
        <w:t>S, RD</w:t>
      </w:r>
      <w:r w:rsidRPr="00A4541F">
        <w:rPr>
          <w:rFonts w:cs="Times New Roman"/>
        </w:rPr>
        <w:t>S </w:t>
      </w:r>
      <w:r w:rsidR="00114652" w:rsidRPr="00A4541F">
        <w:rPr>
          <w:rFonts w:cs="Times New Roman"/>
        </w:rPr>
        <w:t>atd.</w:t>
      </w:r>
    </w:p>
    <w:p w14:paraId="78B90891" w14:textId="77777777" w:rsidR="006436FE" w:rsidRPr="00A4541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6.10</w:t>
      </w: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>Zhotovitel je povinen pro provádění díl</w:t>
      </w:r>
      <w:r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osadit n</w:t>
      </w:r>
      <w:r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objednatelem předaný </w:t>
      </w:r>
      <w:proofErr w:type="spellStart"/>
      <w:r w:rsidR="006436FE" w:rsidRPr="00A4541F">
        <w:rPr>
          <w:rFonts w:cs="Times New Roman"/>
        </w:rPr>
        <w:t>napojovací</w:t>
      </w:r>
      <w:proofErr w:type="spellEnd"/>
      <w:r w:rsidR="006436FE" w:rsidRPr="00A4541F">
        <w:rPr>
          <w:rFonts w:cs="Times New Roman"/>
        </w:rPr>
        <w:t xml:space="preserve"> bod elektro vlastní rozvaděč opatřený vlastním měřením. Náklady spojené </w:t>
      </w:r>
      <w:r w:rsidRPr="00A4541F">
        <w:rPr>
          <w:rFonts w:cs="Times New Roman"/>
        </w:rPr>
        <w:t>s </w:t>
      </w:r>
      <w:r w:rsidR="006436FE" w:rsidRPr="00A4541F">
        <w:rPr>
          <w:rFonts w:cs="Times New Roman"/>
        </w:rPr>
        <w:t>odběrem elektrické energie pa</w:t>
      </w:r>
      <w:r w:rsidRPr="00A4541F">
        <w:rPr>
          <w:rFonts w:cs="Times New Roman"/>
        </w:rPr>
        <w:t>k </w:t>
      </w:r>
      <w:r w:rsidR="006436FE" w:rsidRPr="00A4541F">
        <w:rPr>
          <w:rFonts w:cs="Times New Roman"/>
        </w:rPr>
        <w:t xml:space="preserve">v plné výši hradí zhotovitel. </w:t>
      </w:r>
    </w:p>
    <w:p w14:paraId="6D8AA7E5" w14:textId="77777777" w:rsidR="006436FE" w:rsidRDefault="003F6003" w:rsidP="00911DEB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7. </w:t>
      </w:r>
      <w:r w:rsidR="006436FE" w:rsidRPr="00A4541F">
        <w:rPr>
          <w:rFonts w:ascii="Times New Roman" w:hAnsi="Times New Roman"/>
          <w:sz w:val="24"/>
          <w:szCs w:val="24"/>
        </w:rPr>
        <w:t>Staveniště, stavební deník</w:t>
      </w:r>
    </w:p>
    <w:p w14:paraId="7B57FAE4" w14:textId="77777777" w:rsidR="00544AB4" w:rsidRPr="00544AB4" w:rsidRDefault="00544AB4" w:rsidP="00911DEB">
      <w:pPr>
        <w:pStyle w:val="nadpis2odrka"/>
        <w:numPr>
          <w:ilvl w:val="0"/>
          <w:numId w:val="0"/>
        </w:numPr>
        <w:rPr>
          <w:rFonts w:ascii="Times New Roman" w:hAnsi="Times New Roman"/>
          <w:sz w:val="4"/>
          <w:szCs w:val="4"/>
        </w:rPr>
      </w:pPr>
    </w:p>
    <w:p w14:paraId="79410306" w14:textId="6A960FF5" w:rsidR="006436FE" w:rsidRPr="00C86A5A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7.1</w:t>
      </w:r>
      <w:r w:rsidRPr="00A4541F">
        <w:rPr>
          <w:szCs w:val="24"/>
        </w:rPr>
        <w:tab/>
        <w:t xml:space="preserve">Objednatel po </w:t>
      </w:r>
      <w:r w:rsidR="00EB1508" w:rsidRPr="00A4541F">
        <w:rPr>
          <w:szCs w:val="24"/>
        </w:rPr>
        <w:t>nabytí účinnosti</w:t>
      </w:r>
      <w:r w:rsidRPr="00A4541F">
        <w:rPr>
          <w:szCs w:val="24"/>
        </w:rPr>
        <w:t xml:space="preserve"> této smlouvy</w:t>
      </w:r>
      <w:r w:rsidR="00EB1508" w:rsidRPr="00A4541F">
        <w:rPr>
          <w:szCs w:val="24"/>
        </w:rPr>
        <w:t xml:space="preserve"> </w:t>
      </w:r>
      <w:r w:rsidR="00E56980">
        <w:rPr>
          <w:szCs w:val="24"/>
        </w:rPr>
        <w:t>a po odeslání píse</w:t>
      </w:r>
      <w:r w:rsidR="00EF767E">
        <w:rPr>
          <w:szCs w:val="24"/>
        </w:rPr>
        <w:t xml:space="preserve">mné výzvy k převzetí staveniště, </w:t>
      </w:r>
      <w:r w:rsidR="00B3018C" w:rsidRPr="00C86A5A">
        <w:rPr>
          <w:szCs w:val="24"/>
        </w:rPr>
        <w:t xml:space="preserve">předá </w:t>
      </w:r>
      <w:r w:rsidR="00EB1508" w:rsidRPr="00C86A5A">
        <w:rPr>
          <w:szCs w:val="24"/>
        </w:rPr>
        <w:t>zhotoviteli</w:t>
      </w:r>
      <w:r w:rsidRPr="00C86A5A">
        <w:rPr>
          <w:szCs w:val="24"/>
        </w:rPr>
        <w:t xml:space="preserve"> staveniště pro stavbu (dále jen </w:t>
      </w:r>
      <w:r w:rsidRPr="00C86A5A">
        <w:rPr>
          <w:b/>
          <w:szCs w:val="24"/>
        </w:rPr>
        <w:t>„staveniště“</w:t>
      </w:r>
      <w:r w:rsidRPr="00C86A5A">
        <w:rPr>
          <w:szCs w:val="24"/>
        </w:rPr>
        <w:t>). Staveništěm se rozumí vlastní stavební pozemek</w:t>
      </w:r>
      <w:r w:rsidR="00E43BBC" w:rsidRPr="00C86A5A">
        <w:rPr>
          <w:szCs w:val="24"/>
        </w:rPr>
        <w:t>,</w:t>
      </w:r>
      <w:r w:rsidR="00BA40C0" w:rsidRPr="00C86A5A">
        <w:rPr>
          <w:szCs w:val="24"/>
        </w:rPr>
        <w:t xml:space="preserve"> </w:t>
      </w:r>
      <w:r w:rsidR="007E03E4" w:rsidRPr="00C86A5A">
        <w:rPr>
          <w:szCs w:val="24"/>
        </w:rPr>
        <w:t>k </w:t>
      </w:r>
      <w:r w:rsidRPr="00C86A5A">
        <w:rPr>
          <w:szCs w:val="24"/>
        </w:rPr>
        <w:t>jehož využití pro stavbu bylo vydáno Stavebním úřadem Magistrátu měst</w:t>
      </w:r>
      <w:r w:rsidR="007E03E4" w:rsidRPr="00C86A5A">
        <w:rPr>
          <w:szCs w:val="24"/>
        </w:rPr>
        <w:t>a </w:t>
      </w:r>
      <w:r w:rsidRPr="00C86A5A">
        <w:rPr>
          <w:szCs w:val="24"/>
        </w:rPr>
        <w:t xml:space="preserve">Liberce </w:t>
      </w:r>
      <w:r w:rsidR="00C86A5A" w:rsidRPr="00C86A5A">
        <w:rPr>
          <w:szCs w:val="24"/>
        </w:rPr>
        <w:t xml:space="preserve">společné </w:t>
      </w:r>
      <w:r w:rsidRPr="00C86A5A">
        <w:rPr>
          <w:szCs w:val="24"/>
        </w:rPr>
        <w:t>územní rozhodnutí</w:t>
      </w:r>
      <w:r w:rsidR="00C86A5A" w:rsidRPr="00C86A5A">
        <w:rPr>
          <w:szCs w:val="24"/>
        </w:rPr>
        <w:t xml:space="preserve"> a stavební povolení</w:t>
      </w:r>
      <w:r w:rsidR="00B76163" w:rsidRPr="00C86A5A">
        <w:rPr>
          <w:szCs w:val="24"/>
        </w:rPr>
        <w:t xml:space="preserve"> č. SURR/7130/</w:t>
      </w:r>
      <w:r w:rsidR="00C86A5A" w:rsidRPr="00C86A5A">
        <w:rPr>
          <w:szCs w:val="24"/>
        </w:rPr>
        <w:t>115327</w:t>
      </w:r>
      <w:r w:rsidR="00B76163" w:rsidRPr="00C86A5A">
        <w:rPr>
          <w:szCs w:val="24"/>
        </w:rPr>
        <w:t>/</w:t>
      </w:r>
      <w:r w:rsidR="00C86A5A" w:rsidRPr="00C86A5A">
        <w:rPr>
          <w:szCs w:val="24"/>
        </w:rPr>
        <w:t>18-P</w:t>
      </w:r>
      <w:r w:rsidR="00B76163" w:rsidRPr="00C86A5A">
        <w:rPr>
          <w:szCs w:val="24"/>
        </w:rPr>
        <w:t xml:space="preserve">e ze dne </w:t>
      </w:r>
      <w:r w:rsidR="00C86A5A" w:rsidRPr="00C86A5A">
        <w:rPr>
          <w:szCs w:val="24"/>
        </w:rPr>
        <w:t>1</w:t>
      </w:r>
      <w:r w:rsidR="00B76163" w:rsidRPr="00C86A5A">
        <w:rPr>
          <w:szCs w:val="24"/>
        </w:rPr>
        <w:t>.</w:t>
      </w:r>
      <w:r w:rsidR="001A6A57" w:rsidRPr="00C86A5A">
        <w:rPr>
          <w:szCs w:val="24"/>
        </w:rPr>
        <w:t xml:space="preserve"> </w:t>
      </w:r>
      <w:r w:rsidR="00B76163" w:rsidRPr="00C86A5A">
        <w:rPr>
          <w:szCs w:val="24"/>
        </w:rPr>
        <w:t>1</w:t>
      </w:r>
      <w:r w:rsidR="00C86A5A" w:rsidRPr="00C86A5A">
        <w:rPr>
          <w:szCs w:val="24"/>
        </w:rPr>
        <w:t>0</w:t>
      </w:r>
      <w:r w:rsidR="00B76163" w:rsidRPr="00C86A5A">
        <w:rPr>
          <w:szCs w:val="24"/>
        </w:rPr>
        <w:t>.</w:t>
      </w:r>
      <w:r w:rsidR="001A6A57" w:rsidRPr="00C86A5A">
        <w:rPr>
          <w:szCs w:val="24"/>
        </w:rPr>
        <w:t xml:space="preserve"> </w:t>
      </w:r>
      <w:r w:rsidR="00C86A5A" w:rsidRPr="00C86A5A">
        <w:rPr>
          <w:szCs w:val="24"/>
        </w:rPr>
        <w:t>2019</w:t>
      </w:r>
      <w:r w:rsidR="00B76163" w:rsidRPr="00C86A5A">
        <w:rPr>
          <w:szCs w:val="24"/>
        </w:rPr>
        <w:t>. Zhotovitel prohlašuje a podpisem této smlouvy stvrzuje, že je obeznámen s místem a okolní situací stavby. Náklady na zřízení staveniště</w:t>
      </w:r>
      <w:r w:rsidR="00E56980" w:rsidRPr="00C86A5A">
        <w:rPr>
          <w:szCs w:val="24"/>
        </w:rPr>
        <w:t>,</w:t>
      </w:r>
      <w:r w:rsidR="00B76163" w:rsidRPr="00C86A5A">
        <w:rPr>
          <w:szCs w:val="24"/>
        </w:rPr>
        <w:t xml:space="preserve"> jeho provoz, údržbu a likvidaci po dokončení stavby</w:t>
      </w:r>
      <w:r w:rsidR="00E56980" w:rsidRPr="00C86A5A">
        <w:rPr>
          <w:szCs w:val="24"/>
        </w:rPr>
        <w:t>,</w:t>
      </w:r>
      <w:r w:rsidR="00B76163" w:rsidRPr="00C86A5A">
        <w:rPr>
          <w:szCs w:val="24"/>
        </w:rPr>
        <w:t xml:space="preserve"> jsou součástí ceny díla. </w:t>
      </w:r>
      <w:r w:rsidR="003974BE" w:rsidRPr="00C86A5A">
        <w:rPr>
          <w:szCs w:val="24"/>
        </w:rPr>
        <w:t xml:space="preserve"> </w:t>
      </w:r>
    </w:p>
    <w:p w14:paraId="4E1DE34E" w14:textId="77777777" w:rsidR="006436FE" w:rsidRPr="00C86A5A" w:rsidRDefault="007D4D6F" w:rsidP="007E03E4">
      <w:pPr>
        <w:tabs>
          <w:tab w:val="left" w:pos="567"/>
        </w:tabs>
        <w:ind w:left="567" w:hanging="567"/>
        <w:jc w:val="both"/>
        <w:rPr>
          <w:szCs w:val="24"/>
        </w:rPr>
      </w:pPr>
      <w:r w:rsidRPr="00C86A5A">
        <w:rPr>
          <w:szCs w:val="24"/>
        </w:rPr>
        <w:tab/>
      </w:r>
      <w:r w:rsidR="006436FE" w:rsidRPr="00C86A5A">
        <w:rPr>
          <w:szCs w:val="24"/>
        </w:rPr>
        <w:t xml:space="preserve">Předáním staveniště se rozumí předání stavebního pozemku pro </w:t>
      </w:r>
      <w:r w:rsidR="00E428B0" w:rsidRPr="00C86A5A">
        <w:rPr>
          <w:szCs w:val="24"/>
        </w:rPr>
        <w:t xml:space="preserve">provedení </w:t>
      </w:r>
      <w:r w:rsidR="006436FE" w:rsidRPr="00C86A5A">
        <w:rPr>
          <w:szCs w:val="24"/>
        </w:rPr>
        <w:t>stavb</w:t>
      </w:r>
      <w:r w:rsidR="00E428B0" w:rsidRPr="00C86A5A">
        <w:rPr>
          <w:szCs w:val="24"/>
        </w:rPr>
        <w:t>y</w:t>
      </w:r>
      <w:r w:rsidR="006436FE" w:rsidRPr="00C86A5A">
        <w:rPr>
          <w:szCs w:val="24"/>
        </w:rPr>
        <w:t xml:space="preserve"> </w:t>
      </w:r>
      <w:r w:rsidR="007E03E4" w:rsidRPr="00C86A5A">
        <w:rPr>
          <w:szCs w:val="24"/>
        </w:rPr>
        <w:t>a </w:t>
      </w:r>
      <w:r w:rsidR="006436FE" w:rsidRPr="00C86A5A">
        <w:rPr>
          <w:szCs w:val="24"/>
        </w:rPr>
        <w:t xml:space="preserve">její zázemí </w:t>
      </w:r>
      <w:r w:rsidR="007E03E4" w:rsidRPr="00C86A5A">
        <w:rPr>
          <w:szCs w:val="24"/>
        </w:rPr>
        <w:t>a </w:t>
      </w:r>
      <w:r w:rsidR="006436FE" w:rsidRPr="00C86A5A">
        <w:rPr>
          <w:szCs w:val="24"/>
        </w:rPr>
        <w:t xml:space="preserve">níže uvedených dokladů (dále jen </w:t>
      </w:r>
      <w:r w:rsidR="006436FE" w:rsidRPr="00C86A5A">
        <w:rPr>
          <w:b/>
          <w:szCs w:val="24"/>
        </w:rPr>
        <w:t>„podklady“</w:t>
      </w:r>
      <w:r w:rsidR="006436FE" w:rsidRPr="00C86A5A">
        <w:rPr>
          <w:szCs w:val="24"/>
        </w:rPr>
        <w:t>);</w:t>
      </w:r>
    </w:p>
    <w:p w14:paraId="6BA6175A" w14:textId="77777777" w:rsidR="006436FE" w:rsidRPr="00A4541F" w:rsidRDefault="00DA1C82" w:rsidP="007E03E4">
      <w:pPr>
        <w:numPr>
          <w:ilvl w:val="0"/>
          <w:numId w:val="25"/>
        </w:numPr>
        <w:tabs>
          <w:tab w:val="left" w:pos="426"/>
        </w:tabs>
        <w:spacing w:before="0"/>
        <w:ind w:left="993"/>
        <w:jc w:val="both"/>
        <w:rPr>
          <w:szCs w:val="24"/>
        </w:rPr>
      </w:pPr>
      <w:r w:rsidRPr="00C86A5A">
        <w:rPr>
          <w:szCs w:val="24"/>
        </w:rPr>
        <w:t>1 pare</w:t>
      </w:r>
      <w:r w:rsidR="006436FE" w:rsidRPr="00C86A5A">
        <w:rPr>
          <w:szCs w:val="24"/>
        </w:rPr>
        <w:t xml:space="preserve"> kompletní</w:t>
      </w:r>
      <w:r w:rsidR="00B3018C" w:rsidRPr="00C86A5A">
        <w:rPr>
          <w:szCs w:val="24"/>
        </w:rPr>
        <w:t xml:space="preserve"> projektové</w:t>
      </w:r>
      <w:r w:rsidR="006436FE" w:rsidRPr="00C86A5A">
        <w:rPr>
          <w:szCs w:val="24"/>
        </w:rPr>
        <w:t xml:space="preserve"> dokumentace </w:t>
      </w:r>
      <w:r w:rsidR="00B3018C" w:rsidRPr="00C86A5A">
        <w:rPr>
          <w:szCs w:val="24"/>
        </w:rPr>
        <w:t>pro p</w:t>
      </w:r>
      <w:r w:rsidRPr="00C86A5A">
        <w:rPr>
          <w:szCs w:val="24"/>
        </w:rPr>
        <w:t>r</w:t>
      </w:r>
      <w:r w:rsidR="00B3018C" w:rsidRPr="00C86A5A">
        <w:rPr>
          <w:szCs w:val="24"/>
        </w:rPr>
        <w:t xml:space="preserve">ovádění </w:t>
      </w:r>
      <w:r w:rsidR="006436FE" w:rsidRPr="00C86A5A">
        <w:rPr>
          <w:szCs w:val="24"/>
        </w:rPr>
        <w:t xml:space="preserve">stavby </w:t>
      </w:r>
      <w:r w:rsidR="00A6615A" w:rsidRPr="00C86A5A">
        <w:rPr>
          <w:szCs w:val="24"/>
        </w:rPr>
        <w:t>uvedené v čl.</w:t>
      </w:r>
      <w:r w:rsidR="00E6359D" w:rsidRPr="00C86A5A">
        <w:rPr>
          <w:szCs w:val="24"/>
        </w:rPr>
        <w:t xml:space="preserve"> 3, odst</w:t>
      </w:r>
      <w:r w:rsidR="00E6359D">
        <w:rPr>
          <w:szCs w:val="24"/>
        </w:rPr>
        <w:t>.</w:t>
      </w:r>
      <w:r w:rsidR="00A6615A" w:rsidRPr="00A4541F">
        <w:rPr>
          <w:szCs w:val="24"/>
        </w:rPr>
        <w:t xml:space="preserve"> 3.</w:t>
      </w:r>
      <w:r w:rsidR="00B23C1D" w:rsidRPr="00A4541F">
        <w:rPr>
          <w:szCs w:val="24"/>
        </w:rPr>
        <w:t>3</w:t>
      </w:r>
      <w:r w:rsidR="00A6615A" w:rsidRPr="00A4541F">
        <w:rPr>
          <w:szCs w:val="24"/>
        </w:rPr>
        <w:t xml:space="preserve"> smlouvy</w:t>
      </w:r>
    </w:p>
    <w:p w14:paraId="5DDAC6BD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 xml:space="preserve">7.2 </w:t>
      </w:r>
      <w:r w:rsidR="007D4D6F" w:rsidRPr="00A4541F">
        <w:rPr>
          <w:szCs w:val="24"/>
        </w:rPr>
        <w:tab/>
      </w:r>
      <w:r w:rsidRPr="00A4541F">
        <w:rPr>
          <w:szCs w:val="24"/>
        </w:rPr>
        <w:t xml:space="preserve">O předání staveniště objednatelem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jeho převzetí zhotovitelem včetně podkladů uvedených v čl.</w:t>
      </w:r>
      <w:r w:rsidR="00E6359D">
        <w:rPr>
          <w:szCs w:val="24"/>
        </w:rPr>
        <w:t xml:space="preserve"> 7, odst.</w:t>
      </w:r>
      <w:r w:rsidR="007D4D6F" w:rsidRPr="00A4541F">
        <w:rPr>
          <w:szCs w:val="24"/>
        </w:rPr>
        <w:t> </w:t>
      </w:r>
      <w:r w:rsidRPr="00A4541F">
        <w:rPr>
          <w:szCs w:val="24"/>
        </w:rPr>
        <w:t>7.1 bude sepsán písemný protokol podepsaný oběm</w:t>
      </w:r>
      <w:r w:rsidR="007E03E4" w:rsidRPr="00A4541F">
        <w:rPr>
          <w:szCs w:val="24"/>
        </w:rPr>
        <w:t>a </w:t>
      </w:r>
      <w:r w:rsidR="00E428B0" w:rsidRPr="00A4541F">
        <w:rPr>
          <w:szCs w:val="24"/>
        </w:rPr>
        <w:t xml:space="preserve">smluvními </w:t>
      </w:r>
      <w:r w:rsidRPr="00A4541F">
        <w:rPr>
          <w:szCs w:val="24"/>
        </w:rPr>
        <w:t xml:space="preserve">stranami, popř. pověřenými osobami smluvních stran. Současně bude údaj o datu předání staveniště zapsán ve stavebním deníku stavby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budou zde uvedeny i </w:t>
      </w:r>
      <w:proofErr w:type="spellStart"/>
      <w:r w:rsidRPr="00A4541F">
        <w:rPr>
          <w:szCs w:val="24"/>
        </w:rPr>
        <w:t>napojovací</w:t>
      </w:r>
      <w:proofErr w:type="spellEnd"/>
      <w:r w:rsidRPr="00A4541F">
        <w:rPr>
          <w:szCs w:val="24"/>
        </w:rPr>
        <w:t xml:space="preserve"> body </w:t>
      </w:r>
      <w:r w:rsidRPr="00A4541F">
        <w:rPr>
          <w:szCs w:val="24"/>
        </w:rPr>
        <w:lastRenderedPageBreak/>
        <w:t xml:space="preserve">elektrické energie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vody. Objednatel se zavazuje předat zhotoviteli staveniště ve stavu odpovídajícím D</w:t>
      </w:r>
      <w:r w:rsidR="00B23C1D" w:rsidRPr="00A4541F">
        <w:rPr>
          <w:szCs w:val="24"/>
        </w:rPr>
        <w:t>P</w:t>
      </w:r>
      <w:r w:rsidR="007E03E4" w:rsidRPr="00A4541F">
        <w:rPr>
          <w:szCs w:val="24"/>
        </w:rPr>
        <w:t>S a </w:t>
      </w:r>
      <w:r w:rsidR="00A90E84" w:rsidRPr="00A4541F">
        <w:rPr>
          <w:szCs w:val="24"/>
        </w:rPr>
        <w:t>zhotovitel je povinen jej převzít</w:t>
      </w:r>
      <w:r w:rsidRPr="00A4541F">
        <w:rPr>
          <w:szCs w:val="24"/>
        </w:rPr>
        <w:t>. Zhotovitel není oprávněn odmítnout převzetí staveniště bezdůvodně nebo pro důvody nebránící zahájení stavby, jina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platí, že staveniště bylo předáno </w:t>
      </w:r>
      <w:r w:rsidR="00111A72" w:rsidRPr="00A4541F">
        <w:rPr>
          <w:szCs w:val="24"/>
        </w:rPr>
        <w:t xml:space="preserve">do pěti (5) kalendářních dnů od </w:t>
      </w:r>
      <w:r w:rsidR="00224BA1">
        <w:rPr>
          <w:szCs w:val="24"/>
        </w:rPr>
        <w:t>zaslání písemné výzvy</w:t>
      </w:r>
      <w:r w:rsidRPr="00A4541F">
        <w:rPr>
          <w:szCs w:val="24"/>
        </w:rPr>
        <w:t>.</w:t>
      </w:r>
      <w:r w:rsidR="003974BE" w:rsidRPr="00A4541F">
        <w:rPr>
          <w:szCs w:val="24"/>
        </w:rPr>
        <w:t xml:space="preserve"> </w:t>
      </w:r>
    </w:p>
    <w:p w14:paraId="2D0721FE" w14:textId="77777777" w:rsidR="006436FE" w:rsidRPr="00A4541F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7.3</w:t>
      </w:r>
      <w:r w:rsidRPr="00A4541F">
        <w:rPr>
          <w:szCs w:val="24"/>
        </w:rPr>
        <w:tab/>
      </w:r>
      <w:r w:rsidR="006436FE" w:rsidRPr="00A4541F">
        <w:rPr>
          <w:szCs w:val="24"/>
        </w:rPr>
        <w:t>Vytýčení inženýrských sítí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místě stavby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v nezbytném pracovním prostoru zajistí zhotovitel,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to vždy v dostatečném časovém předstihu před započetím zemních či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jiných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 xml:space="preserve">prací. Zhotovitel je povinen řídit se při stavební činnosti pokyny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podmínkami uloženými příslušnými správci sítí. 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poškození inženýrských sítí, jakož i komunikací</w:t>
      </w:r>
      <w:r w:rsidR="001B1094" w:rsidRPr="00A4541F">
        <w:rPr>
          <w:szCs w:val="24"/>
        </w:rPr>
        <w:t xml:space="preserve"> či dalšího majetku třetích osob</w:t>
      </w:r>
      <w:r w:rsidR="006436FE" w:rsidRPr="00A4541F">
        <w:rPr>
          <w:szCs w:val="24"/>
        </w:rPr>
        <w:t xml:space="preserve"> v souvislosti 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>prováděním stavby, odpovídá zhotovitel.</w:t>
      </w:r>
    </w:p>
    <w:p w14:paraId="05AFE53E" w14:textId="77777777" w:rsidR="006436FE" w:rsidRPr="00A4541F" w:rsidRDefault="007E03E4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7.4</w:t>
      </w: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Dodávku energií 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>přístup n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 xml:space="preserve">staveniště, jeho údržbu, sjízdnost 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>bezpečný provo</w:t>
      </w:r>
      <w:r w:rsidRPr="00A4541F">
        <w:rPr>
          <w:szCs w:val="24"/>
        </w:rPr>
        <w:t>z </w:t>
      </w:r>
      <w:r w:rsidR="006436FE" w:rsidRPr="00A4541F">
        <w:rPr>
          <w:szCs w:val="24"/>
        </w:rPr>
        <w:t>zajistí n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 xml:space="preserve">své náklady zhotovitel, který hradí </w:t>
      </w:r>
      <w:r w:rsidR="001B1094" w:rsidRPr="00A4541F">
        <w:rPr>
          <w:szCs w:val="24"/>
        </w:rPr>
        <w:t xml:space="preserve">veškeré </w:t>
      </w:r>
      <w:r w:rsidR="006436FE" w:rsidRPr="00A4541F">
        <w:rPr>
          <w:szCs w:val="24"/>
        </w:rPr>
        <w:t xml:space="preserve">poplatky </w:t>
      </w:r>
      <w:r w:rsidR="001B1094" w:rsidRPr="00A4541F">
        <w:rPr>
          <w:szCs w:val="24"/>
        </w:rPr>
        <w:t xml:space="preserve">vzniklé či související </w:t>
      </w:r>
      <w:r w:rsidR="006436FE" w:rsidRPr="00A4541F">
        <w:rPr>
          <w:szCs w:val="24"/>
        </w:rPr>
        <w:t>se spotřebou všech energií po dobu provádění stavby, dále veškeré poplatky, náhrady škod či sankce vzniklé či vyměřené v souvislosti se staveništěm</w:t>
      </w:r>
      <w:r w:rsidR="001B1094" w:rsidRPr="00A4541F">
        <w:rPr>
          <w:szCs w:val="24"/>
        </w:rPr>
        <w:t xml:space="preserve">, jeho existencí </w:t>
      </w:r>
      <w:r w:rsidRPr="00A4541F">
        <w:rPr>
          <w:szCs w:val="24"/>
        </w:rPr>
        <w:t>a </w:t>
      </w:r>
      <w:r w:rsidR="001B1094" w:rsidRPr="00A4541F">
        <w:rPr>
          <w:szCs w:val="24"/>
        </w:rPr>
        <w:t>vlivem n</w:t>
      </w:r>
      <w:r w:rsidRPr="00A4541F">
        <w:rPr>
          <w:szCs w:val="24"/>
        </w:rPr>
        <w:t>a </w:t>
      </w:r>
      <w:r w:rsidR="001B1094" w:rsidRPr="00A4541F">
        <w:rPr>
          <w:szCs w:val="24"/>
        </w:rPr>
        <w:t>okolí</w:t>
      </w:r>
      <w:r w:rsidR="006436FE" w:rsidRPr="00A4541F">
        <w:rPr>
          <w:szCs w:val="24"/>
        </w:rPr>
        <w:t>.</w:t>
      </w:r>
    </w:p>
    <w:p w14:paraId="47FA3871" w14:textId="77777777" w:rsidR="006436FE" w:rsidRPr="00A4541F" w:rsidRDefault="007E03E4" w:rsidP="007E03E4">
      <w:pPr>
        <w:widowControl w:val="0"/>
        <w:tabs>
          <w:tab w:val="left" w:pos="518"/>
          <w:tab w:val="left" w:pos="567"/>
        </w:tabs>
        <w:spacing w:before="125" w:line="250" w:lineRule="exact"/>
        <w:ind w:left="567" w:hanging="567"/>
        <w:jc w:val="both"/>
        <w:rPr>
          <w:szCs w:val="24"/>
        </w:rPr>
      </w:pPr>
      <w:r w:rsidRPr="00A4541F">
        <w:rPr>
          <w:szCs w:val="24"/>
        </w:rPr>
        <w:t>7.5</w:t>
      </w:r>
      <w:r w:rsidRPr="00A4541F">
        <w:rPr>
          <w:szCs w:val="24"/>
        </w:rPr>
        <w:tab/>
      </w:r>
      <w:r w:rsidR="006436FE" w:rsidRPr="00A4541F">
        <w:rPr>
          <w:szCs w:val="24"/>
        </w:rPr>
        <w:t>Zhotovitel umožní přístup n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 xml:space="preserve">staveniště všem svým zaměstnancům, </w:t>
      </w:r>
      <w:r w:rsidR="00E076D4" w:rsidRPr="00A4541F">
        <w:rPr>
          <w:szCs w:val="24"/>
        </w:rPr>
        <w:t>pod</w:t>
      </w:r>
      <w:r w:rsidR="006436FE" w:rsidRPr="00A4541F">
        <w:rPr>
          <w:szCs w:val="24"/>
        </w:rPr>
        <w:t>dodavatelům,</w:t>
      </w:r>
      <w:r w:rsidR="000A4D83" w:rsidRPr="00A4541F">
        <w:rPr>
          <w:szCs w:val="24"/>
        </w:rPr>
        <w:t xml:space="preserve"> </w:t>
      </w:r>
      <w:r w:rsidR="006436FE" w:rsidRPr="00A4541F">
        <w:rPr>
          <w:szCs w:val="24"/>
        </w:rPr>
        <w:t xml:space="preserve">osobě vykonávající </w:t>
      </w:r>
      <w:r w:rsidR="007D4D6F" w:rsidRPr="00A4541F">
        <w:rPr>
          <w:szCs w:val="24"/>
        </w:rPr>
        <w:t>autorský a</w:t>
      </w:r>
      <w:r w:rsidR="000A4D83" w:rsidRPr="00A4541F">
        <w:rPr>
          <w:szCs w:val="24"/>
        </w:rPr>
        <w:t xml:space="preserve">nebo </w:t>
      </w:r>
      <w:r w:rsidR="006436FE" w:rsidRPr="00A4541F">
        <w:rPr>
          <w:szCs w:val="24"/>
        </w:rPr>
        <w:t xml:space="preserve">technický dozor stavby 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 xml:space="preserve">zástupcům </w:t>
      </w:r>
      <w:r w:rsidRPr="00A4541F">
        <w:rPr>
          <w:szCs w:val="24"/>
        </w:rPr>
        <w:t>a </w:t>
      </w:r>
      <w:r w:rsidR="000A4D83" w:rsidRPr="00A4541F">
        <w:rPr>
          <w:szCs w:val="24"/>
        </w:rPr>
        <w:t xml:space="preserve">poradcům </w:t>
      </w:r>
      <w:r w:rsidR="006436FE" w:rsidRPr="00A4541F">
        <w:rPr>
          <w:szCs w:val="24"/>
        </w:rPr>
        <w:t xml:space="preserve">objednatele 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>jiným osobám</w:t>
      </w:r>
      <w:r w:rsidR="008C789B" w:rsidRPr="00A4541F">
        <w:rPr>
          <w:szCs w:val="24"/>
        </w:rPr>
        <w:t xml:space="preserve"> </w:t>
      </w:r>
      <w:r w:rsidR="006436FE" w:rsidRPr="00A4541F">
        <w:rPr>
          <w:szCs w:val="24"/>
        </w:rPr>
        <w:t>oprávněným vstupovat n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 xml:space="preserve">staveniště dle právních předpisů. Ve vztahu </w:t>
      </w:r>
      <w:r w:rsidRPr="00A4541F">
        <w:rPr>
          <w:szCs w:val="24"/>
        </w:rPr>
        <w:t>k </w:t>
      </w:r>
      <w:r w:rsidR="006436FE" w:rsidRPr="00A4541F">
        <w:rPr>
          <w:szCs w:val="24"/>
        </w:rPr>
        <w:t>těmto</w:t>
      </w:r>
      <w:r w:rsidR="000A4D83" w:rsidRPr="00A4541F">
        <w:rPr>
          <w:szCs w:val="24"/>
        </w:rPr>
        <w:t xml:space="preserve"> </w:t>
      </w:r>
      <w:r w:rsidR="006436FE" w:rsidRPr="00A4541F">
        <w:rPr>
          <w:szCs w:val="24"/>
        </w:rPr>
        <w:t>osobám zhotovitel odpovídá z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 xml:space="preserve">bezpečný přístup 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>pohyb po staveništi. Zhotovitel</w:t>
      </w:r>
      <w:r w:rsidR="000A4D83" w:rsidRPr="00A4541F">
        <w:rPr>
          <w:szCs w:val="24"/>
        </w:rPr>
        <w:t xml:space="preserve"> </w:t>
      </w:r>
      <w:r w:rsidR="006436FE" w:rsidRPr="00A4541F">
        <w:rPr>
          <w:szCs w:val="24"/>
        </w:rPr>
        <w:t>umožní přístup n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 xml:space="preserve">staveniště osobě provádějící fotodokumentaci 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>videozáznamy</w:t>
      </w:r>
      <w:r w:rsidR="000A4D83" w:rsidRPr="00A4541F">
        <w:rPr>
          <w:szCs w:val="24"/>
        </w:rPr>
        <w:t xml:space="preserve"> </w:t>
      </w:r>
      <w:r w:rsidR="006436FE" w:rsidRPr="00A4541F">
        <w:rPr>
          <w:szCs w:val="24"/>
        </w:rPr>
        <w:t>o</w:t>
      </w:r>
      <w:r w:rsidR="007D4D6F" w:rsidRPr="00A4541F">
        <w:rPr>
          <w:szCs w:val="24"/>
        </w:rPr>
        <w:t> </w:t>
      </w:r>
      <w:r w:rsidR="006436FE" w:rsidRPr="00A4541F">
        <w:rPr>
          <w:szCs w:val="24"/>
        </w:rPr>
        <w:t xml:space="preserve">průběhu provádění stavby, tuto osobu vybaví potřebnými ochrannými prostředky 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>odpovídá z</w:t>
      </w:r>
      <w:r w:rsidRPr="00A4541F">
        <w:rPr>
          <w:szCs w:val="24"/>
        </w:rPr>
        <w:t>a </w:t>
      </w:r>
      <w:r w:rsidR="006436FE" w:rsidRPr="00A4541F">
        <w:rPr>
          <w:szCs w:val="24"/>
        </w:rPr>
        <w:t>její bezpečný pohyb v prostoru staveniště.</w:t>
      </w:r>
    </w:p>
    <w:p w14:paraId="65541460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7.6</w:t>
      </w:r>
      <w:r w:rsidR="007D4D6F" w:rsidRPr="00A4541F">
        <w:rPr>
          <w:szCs w:val="24"/>
        </w:rPr>
        <w:tab/>
      </w:r>
      <w:r w:rsidRPr="00A4541F">
        <w:rPr>
          <w:szCs w:val="24"/>
        </w:rPr>
        <w:t>Zhotovitel zajistí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svůj náklad ostrahu staveniště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 w:rsidRPr="00A4541F">
        <w:rPr>
          <w:szCs w:val="24"/>
        </w:rPr>
        <w:t>, jakož i před možnou krádeží</w:t>
      </w:r>
      <w:r w:rsidRPr="00A4541F">
        <w:rPr>
          <w:szCs w:val="24"/>
        </w:rPr>
        <w:t xml:space="preserve">. </w:t>
      </w:r>
    </w:p>
    <w:p w14:paraId="659E9218" w14:textId="77777777" w:rsidR="006436FE" w:rsidRPr="00A4541F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7.7</w:t>
      </w:r>
      <w:r w:rsidRPr="00A4541F">
        <w:rPr>
          <w:szCs w:val="24"/>
        </w:rPr>
        <w:tab/>
      </w:r>
      <w:r w:rsidR="006436FE" w:rsidRPr="00A4541F">
        <w:rPr>
          <w:szCs w:val="24"/>
        </w:rPr>
        <w:t>Mimo staveniště nesmí zhotovitel odkládat, skladovat či ponechávat jakýkoliv materiál, ani nesmí mimo hranice staveniště činností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stavbě neoprávněně zasahovat do nemovitostí sousedících se staveništěm. </w:t>
      </w:r>
    </w:p>
    <w:p w14:paraId="0F57A027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 xml:space="preserve">7.8 </w:t>
      </w:r>
      <w:r w:rsidR="004B1A6A" w:rsidRPr="00A4541F">
        <w:rPr>
          <w:szCs w:val="24"/>
        </w:rPr>
        <w:tab/>
      </w:r>
      <w:r w:rsidRPr="00A4541F">
        <w:rPr>
          <w:szCs w:val="24"/>
        </w:rPr>
        <w:t>Zhotovitel je oprávněn umístit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staveniště zařízení staveniště o velikosti přiměřené staveništi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povaze stavby. </w:t>
      </w:r>
    </w:p>
    <w:p w14:paraId="2FA7AE31" w14:textId="77777777" w:rsidR="006436FE" w:rsidRPr="00A4541F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7.9</w:t>
      </w:r>
      <w:r w:rsidR="006436FE" w:rsidRPr="00A4541F">
        <w:rPr>
          <w:szCs w:val="24"/>
        </w:rPr>
        <w:t xml:space="preserve"> </w:t>
      </w:r>
      <w:r w:rsidR="004B1A6A" w:rsidRPr="00A4541F">
        <w:rPr>
          <w:szCs w:val="24"/>
        </w:rPr>
        <w:tab/>
      </w:r>
      <w:r w:rsidR="006436FE" w:rsidRPr="00A4541F">
        <w:rPr>
          <w:szCs w:val="24"/>
        </w:rPr>
        <w:t>Při provádění stavby nesmí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zhotovitel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 xml:space="preserve">postupovat tak, aby došlo 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ohrožení nebo ke škodě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životním prostředí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pokud dojde stavební činností 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zásahu do životního prostředí imisemi, hlukem, znečištěním atd. je zhotovitel povinen neprodleně odstranit závadný stav, přijmout opatření ke snížení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účinků</w:t>
      </w:r>
      <w:r w:rsidR="003974BE" w:rsidRPr="00A4541F">
        <w:rPr>
          <w:szCs w:val="24"/>
        </w:rPr>
        <w:t xml:space="preserve">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současně je povinen hradit škody, které v souvislosti se stavební činností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jednotlivých složkách životního prostředí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 xml:space="preserve">vznikly. </w:t>
      </w:r>
    </w:p>
    <w:p w14:paraId="4ED26637" w14:textId="77777777" w:rsidR="006436FE" w:rsidRPr="00A4541F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7.10</w:t>
      </w: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Do pěti (5) pracovních dnů po předání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převzetí stavby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základě oboustranně podepsaného předávacího protokolu je zhotovitel povinen staveniště vyklidit, vyčistit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uvést prostor (popř. zasažené okolí staveniště) do náležitého stavu, tj.</w:t>
      </w:r>
      <w:r w:rsidR="005007EF" w:rsidRPr="00A4541F">
        <w:rPr>
          <w:szCs w:val="24"/>
        </w:rPr>
        <w:t xml:space="preserve"> zejmén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odklidit veškeré zbytky, demontovat staveništní buňku, odstranit provizorní přípojky energií</w:t>
      </w:r>
      <w:r w:rsidR="00D61EDF" w:rsidRPr="00A4541F">
        <w:rPr>
          <w:szCs w:val="24"/>
        </w:rPr>
        <w:t xml:space="preserve"> </w:t>
      </w:r>
      <w:r w:rsidR="007E03E4" w:rsidRPr="00A4541F">
        <w:rPr>
          <w:szCs w:val="24"/>
        </w:rPr>
        <w:t>a </w:t>
      </w:r>
      <w:r w:rsidR="00D61EDF" w:rsidRPr="00A4541F">
        <w:rPr>
          <w:szCs w:val="24"/>
        </w:rPr>
        <w:t>předat jej zpět objednateli.</w:t>
      </w:r>
      <w:r w:rsidR="006436FE" w:rsidRPr="00A4541F">
        <w:rPr>
          <w:szCs w:val="24"/>
        </w:rPr>
        <w:t xml:space="preserve"> O vyklizení staveniště bude stranami podepsáno potvrzení. </w:t>
      </w:r>
    </w:p>
    <w:p w14:paraId="78A832B4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7.11</w:t>
      </w:r>
      <w:r w:rsidR="007D4D6F" w:rsidRPr="00A4541F">
        <w:rPr>
          <w:szCs w:val="24"/>
        </w:rPr>
        <w:tab/>
      </w:r>
      <w:r w:rsidRPr="00A4541F">
        <w:rPr>
          <w:szCs w:val="24"/>
        </w:rPr>
        <w:t xml:space="preserve">Zhotovitel je povinen vést o provádění stavby počínaje dnem převzetí staveniště </w:t>
      </w:r>
      <w:r w:rsidR="005007EF" w:rsidRPr="00A4541F">
        <w:rPr>
          <w:szCs w:val="24"/>
        </w:rPr>
        <w:t xml:space="preserve">řádný úplný </w:t>
      </w:r>
      <w:r w:rsidR="007E03E4" w:rsidRPr="00A4541F">
        <w:rPr>
          <w:szCs w:val="24"/>
        </w:rPr>
        <w:t>a </w:t>
      </w:r>
      <w:r w:rsidR="005007EF" w:rsidRPr="00A4541F">
        <w:rPr>
          <w:szCs w:val="24"/>
        </w:rPr>
        <w:t xml:space="preserve">průkazný </w:t>
      </w:r>
      <w:r w:rsidRPr="00A4541F">
        <w:rPr>
          <w:szCs w:val="24"/>
        </w:rPr>
        <w:t>stavební dení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(dále jen </w:t>
      </w:r>
      <w:r w:rsidRPr="00A4541F">
        <w:rPr>
          <w:b/>
          <w:szCs w:val="24"/>
        </w:rPr>
        <w:t>„stavební deník</w:t>
      </w:r>
      <w:r w:rsidRPr="00A4541F">
        <w:rPr>
          <w:szCs w:val="24"/>
        </w:rPr>
        <w:t xml:space="preserve">“)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provádět v něm záznamy v rozsahu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o</w:t>
      </w:r>
      <w:r w:rsidR="007D4D6F" w:rsidRPr="00A4541F">
        <w:rPr>
          <w:szCs w:val="24"/>
        </w:rPr>
        <w:t> </w:t>
      </w:r>
      <w:r w:rsidRPr="00A4541F">
        <w:rPr>
          <w:szCs w:val="24"/>
        </w:rPr>
        <w:t>obsahu, ja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vyplývá 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>platných právních předpisů, tj. zejmén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zaznamenávat všechny skutečnosti rozhodné pro plnění smlouvy, zejmén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údaje o časovém postupu prací, o jakosti díl</w:t>
      </w:r>
      <w:r w:rsidR="007E03E4" w:rsidRPr="00A4541F">
        <w:rPr>
          <w:szCs w:val="24"/>
        </w:rPr>
        <w:t>a a </w:t>
      </w:r>
      <w:r w:rsidRPr="00A4541F">
        <w:rPr>
          <w:szCs w:val="24"/>
        </w:rPr>
        <w:t xml:space="preserve">zdůvodněných odchylkách prováděných prací </w:t>
      </w:r>
      <w:r w:rsidRPr="00A4541F">
        <w:rPr>
          <w:szCs w:val="24"/>
        </w:rPr>
        <w:lastRenderedPageBreak/>
        <w:t>od projektové dokumentace, údaje o počtu pracovníků, počasí, o denní</w:t>
      </w:r>
      <w:r w:rsidR="005007EF" w:rsidRPr="00A4541F">
        <w:rPr>
          <w:szCs w:val="24"/>
        </w:rPr>
        <w:t>/noční</w:t>
      </w:r>
      <w:r w:rsidRPr="00A4541F">
        <w:rPr>
          <w:szCs w:val="24"/>
        </w:rPr>
        <w:t xml:space="preserve"> teplotě,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 xml:space="preserve">o </w:t>
      </w:r>
      <w:r w:rsidR="004B1A6A" w:rsidRPr="00A4541F">
        <w:rPr>
          <w:szCs w:val="24"/>
        </w:rPr>
        <w:t>pod</w:t>
      </w:r>
      <w:r w:rsidRPr="00A4541F">
        <w:rPr>
          <w:szCs w:val="24"/>
        </w:rPr>
        <w:t xml:space="preserve">dodavatelích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jejich činnostech, o</w:t>
      </w:r>
      <w:r w:rsidR="007D4D6F" w:rsidRPr="00A4541F">
        <w:rPr>
          <w:szCs w:val="24"/>
        </w:rPr>
        <w:t> </w:t>
      </w:r>
      <w:r w:rsidRPr="00A4541F">
        <w:rPr>
          <w:szCs w:val="24"/>
        </w:rPr>
        <w:t>dopravovaném materiálu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staveništi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odvozech ze staveniště, odchylky od vydaných veřejnoprávních rozhodnutí, jakož</w:t>
      </w:r>
      <w:r w:rsidR="005007EF" w:rsidRPr="00A4541F">
        <w:rPr>
          <w:szCs w:val="24"/>
        </w:rPr>
        <w:t xml:space="preserve"> veškeré</w:t>
      </w:r>
      <w:r w:rsidRPr="00A4541F">
        <w:rPr>
          <w:szCs w:val="24"/>
        </w:rPr>
        <w:t xml:space="preserve"> další údaje mající význam 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>hledisk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budoucí kvality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vlastností stavby apod. </w:t>
      </w:r>
    </w:p>
    <w:p w14:paraId="67AE24B7" w14:textId="77777777" w:rsidR="006436FE" w:rsidRPr="00A4541F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Pro montážní práce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 xml:space="preserve">musí zhotovitel, resp. </w:t>
      </w:r>
      <w:r w:rsidR="00E076D4" w:rsidRPr="00A4541F">
        <w:rPr>
          <w:szCs w:val="24"/>
        </w:rPr>
        <w:t>pod</w:t>
      </w:r>
      <w:r w:rsidR="006436FE" w:rsidRPr="00A4541F">
        <w:rPr>
          <w:szCs w:val="24"/>
        </w:rPr>
        <w:t>dodavatelé vést montážní deník.</w:t>
      </w:r>
    </w:p>
    <w:p w14:paraId="1EC36E1A" w14:textId="0A48B1E3" w:rsidR="006436FE" w:rsidRPr="00A4541F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>Stavební/montážní dení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musí být veden přímo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staveništi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právo provádět v něm záznamy mají </w:t>
      </w:r>
      <w:r w:rsidR="004B1A6A" w:rsidRPr="00A4541F">
        <w:rPr>
          <w:szCs w:val="24"/>
        </w:rPr>
        <w:t xml:space="preserve">zástupce </w:t>
      </w:r>
      <w:r w:rsidR="006436FE" w:rsidRPr="00A4541F">
        <w:rPr>
          <w:szCs w:val="24"/>
        </w:rPr>
        <w:t>zhotovitel</w:t>
      </w:r>
      <w:r w:rsidR="004B1A6A" w:rsidRPr="00A4541F">
        <w:rPr>
          <w:szCs w:val="24"/>
        </w:rPr>
        <w:t xml:space="preserve">e: </w:t>
      </w:r>
      <w:r w:rsidR="00D82FAA" w:rsidRPr="00A4541F">
        <w:rPr>
          <w:szCs w:val="24"/>
          <w:highlight w:val="cyan"/>
          <w:lang w:val="en-US"/>
        </w:rPr>
        <w:t>[•]</w:t>
      </w:r>
      <w:r w:rsidR="006436FE" w:rsidRPr="00A4541F">
        <w:rPr>
          <w:szCs w:val="24"/>
        </w:rPr>
        <w:t xml:space="preserve">, objednatel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jím pověřená osob</w:t>
      </w:r>
      <w:r w:rsidR="007E03E4" w:rsidRPr="00A4541F">
        <w:rPr>
          <w:szCs w:val="24"/>
        </w:rPr>
        <w:t>a</w:t>
      </w:r>
      <w:r w:rsidR="004B1A6A" w:rsidRPr="00A4541F">
        <w:rPr>
          <w:szCs w:val="24"/>
        </w:rPr>
        <w:t xml:space="preserve"> ve věcech technických: </w:t>
      </w:r>
      <w:r w:rsidR="00E076D4" w:rsidRPr="00A4541F">
        <w:rPr>
          <w:b/>
          <w:szCs w:val="24"/>
        </w:rPr>
        <w:t xml:space="preserve">Pavel Smarž, </w:t>
      </w:r>
      <w:r w:rsidR="00D82FAA" w:rsidRPr="00A4541F">
        <w:rPr>
          <w:b/>
          <w:szCs w:val="24"/>
        </w:rPr>
        <w:t>technický specialista oddělení přípravy a řízení projektů</w:t>
      </w:r>
      <w:r w:rsidR="004B1A6A" w:rsidRPr="00A4541F">
        <w:rPr>
          <w:szCs w:val="24"/>
        </w:rPr>
        <w:t>,</w:t>
      </w:r>
      <w:r w:rsidR="007E03E4" w:rsidRPr="00A4541F">
        <w:rPr>
          <w:szCs w:val="24"/>
        </w:rPr>
        <w:t> </w:t>
      </w:r>
      <w:r w:rsidR="00F50304" w:rsidRPr="00A4541F">
        <w:rPr>
          <w:szCs w:val="24"/>
          <w:highlight w:val="cyan"/>
          <w:lang w:val="en-US"/>
        </w:rPr>
        <w:t>[•]</w:t>
      </w:r>
      <w:r w:rsidR="00F50304" w:rsidRPr="00A4541F">
        <w:rPr>
          <w:szCs w:val="24"/>
        </w:rPr>
        <w:t xml:space="preserve">, </w:t>
      </w:r>
      <w:r w:rsidR="006436FE" w:rsidRPr="00A4541F">
        <w:rPr>
          <w:szCs w:val="24"/>
        </w:rPr>
        <w:t>vykonávající technický dozor</w:t>
      </w:r>
      <w:r w:rsidR="004B1A6A" w:rsidRPr="00A4541F">
        <w:rPr>
          <w:szCs w:val="24"/>
        </w:rPr>
        <w:t xml:space="preserve"> </w:t>
      </w:r>
      <w:r w:rsidR="00E6359D">
        <w:rPr>
          <w:szCs w:val="24"/>
        </w:rPr>
        <w:t>zhotovitele</w:t>
      </w:r>
      <w:r w:rsidR="00650927">
        <w:rPr>
          <w:szCs w:val="24"/>
        </w:rPr>
        <w:t xml:space="preserve"> </w:t>
      </w:r>
      <w:r w:rsidR="00F50304" w:rsidRPr="00A4541F">
        <w:rPr>
          <w:szCs w:val="24"/>
          <w:highlight w:val="cyan"/>
          <w:lang w:val="en-US"/>
        </w:rPr>
        <w:t>[•]</w:t>
      </w:r>
      <w:r w:rsidR="00F50304" w:rsidRPr="00A4541F">
        <w:rPr>
          <w:szCs w:val="24"/>
        </w:rPr>
        <w:t xml:space="preserve">, </w:t>
      </w:r>
      <w:r w:rsidR="006436FE" w:rsidRPr="00A4541F">
        <w:rPr>
          <w:szCs w:val="24"/>
        </w:rPr>
        <w:t>osob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vykonávající dozor </w:t>
      </w:r>
      <w:proofErr w:type="gramStart"/>
      <w:r w:rsidR="006436FE" w:rsidRPr="00A4541F">
        <w:rPr>
          <w:szCs w:val="24"/>
        </w:rPr>
        <w:t>nad</w:t>
      </w:r>
      <w:proofErr w:type="gramEnd"/>
      <w:r w:rsidR="006436FE" w:rsidRPr="00A4541F">
        <w:rPr>
          <w:szCs w:val="24"/>
        </w:rPr>
        <w:t xml:space="preserve"> BOZP</w:t>
      </w:r>
      <w:r w:rsidR="00650927">
        <w:rPr>
          <w:szCs w:val="24"/>
        </w:rPr>
        <w:t xml:space="preserve"> </w:t>
      </w:r>
      <w:r w:rsidR="00650927" w:rsidRPr="00A4541F">
        <w:rPr>
          <w:szCs w:val="24"/>
          <w:highlight w:val="cyan"/>
          <w:lang w:val="en-US"/>
        </w:rPr>
        <w:t>[•]</w:t>
      </w:r>
      <w:r w:rsidR="00A506C3" w:rsidRPr="00A4541F">
        <w:rPr>
          <w:szCs w:val="24"/>
        </w:rPr>
        <w:t>,</w:t>
      </w:r>
      <w:r w:rsidR="006436FE" w:rsidRPr="00A4541F">
        <w:rPr>
          <w:szCs w:val="24"/>
        </w:rPr>
        <w:t xml:space="preserve"> jakož i osoby 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>právem vstupovat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staveniště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účelem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kontroly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 xml:space="preserve">dodržování právních předpisů při provádění stavby. </w:t>
      </w:r>
    </w:p>
    <w:p w14:paraId="4A63AB52" w14:textId="77777777" w:rsidR="006436FE" w:rsidRPr="00A4541F" w:rsidRDefault="007D4D6F" w:rsidP="007E03E4">
      <w:pPr>
        <w:pStyle w:val="Zkladntext"/>
        <w:tabs>
          <w:tab w:val="left" w:pos="567"/>
        </w:tabs>
        <w:ind w:left="567" w:hanging="567"/>
        <w:rPr>
          <w:rFonts w:cs="Times New Roman"/>
        </w:rPr>
      </w:pPr>
      <w:r w:rsidRPr="00A4541F">
        <w:rPr>
          <w:rFonts w:cs="Times New Roman"/>
        </w:rPr>
        <w:t>7.12</w:t>
      </w: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>P</w:t>
      </w:r>
      <w:r w:rsidR="006A18C6" w:rsidRPr="00A4541F">
        <w:rPr>
          <w:rFonts w:cs="Times New Roman"/>
        </w:rPr>
        <w:t>ři</w:t>
      </w:r>
      <w:r w:rsidR="006436FE" w:rsidRPr="00A4541F">
        <w:rPr>
          <w:rFonts w:cs="Times New Roman"/>
        </w:rPr>
        <w:t xml:space="preserve"> dokončení stavby zhotovitel spolu 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>jejím p</w:t>
      </w:r>
      <w:r w:rsidR="00AE62AD" w:rsidRPr="00A4541F">
        <w:rPr>
          <w:rFonts w:cs="Times New Roman"/>
        </w:rPr>
        <w:t>ředáním odevzdá objednateli originál</w:t>
      </w:r>
      <w:r w:rsidR="006436FE" w:rsidRPr="00A4541F">
        <w:rPr>
          <w:rFonts w:cs="Times New Roman"/>
        </w:rPr>
        <w:t xml:space="preserve"> kompletního stavebního deníku</w:t>
      </w:r>
      <w:r w:rsidR="00C443C5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="00C443C5" w:rsidRPr="00A4541F">
        <w:rPr>
          <w:rFonts w:cs="Times New Roman"/>
        </w:rPr>
        <w:t>veškeré další dokumentace</w:t>
      </w:r>
      <w:r w:rsidR="006436FE" w:rsidRPr="00A4541F">
        <w:rPr>
          <w:rFonts w:cs="Times New Roman"/>
        </w:rPr>
        <w:t>.</w:t>
      </w:r>
    </w:p>
    <w:p w14:paraId="6CB03464" w14:textId="77777777" w:rsidR="006436FE" w:rsidRPr="00A4541F" w:rsidRDefault="003F6003" w:rsidP="004768D0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8. </w:t>
      </w:r>
      <w:r w:rsidR="006436FE" w:rsidRPr="00A4541F">
        <w:rPr>
          <w:rFonts w:ascii="Times New Roman" w:hAnsi="Times New Roman"/>
          <w:sz w:val="24"/>
          <w:szCs w:val="24"/>
        </w:rPr>
        <w:t>Povinnosti zhotovitele</w:t>
      </w:r>
    </w:p>
    <w:p w14:paraId="3ED6C4BC" w14:textId="77777777" w:rsidR="000D4040" w:rsidRPr="00A4541F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8.1</w:t>
      </w:r>
      <w:r w:rsidRPr="00A4541F">
        <w:rPr>
          <w:szCs w:val="24"/>
        </w:rPr>
        <w:tab/>
      </w:r>
      <w:r w:rsidR="000D4040" w:rsidRPr="00A4541F">
        <w:rPr>
          <w:szCs w:val="24"/>
        </w:rPr>
        <w:t>Zhotovitel se zavazuje plně a prokazatelně splnit předmět smlouvy, který je specifikován v článku 3. této smlouvy.</w:t>
      </w:r>
    </w:p>
    <w:p w14:paraId="5046230F" w14:textId="77777777" w:rsidR="000D4040" w:rsidRPr="00A4541F" w:rsidRDefault="000D4040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8.2</w:t>
      </w: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Zhotovitel je povinen provádět dílo odborně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v souladu se svými povinnostmi.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>Zhotovitel se zavazuje zhotovit</w:t>
      </w:r>
      <w:r w:rsidR="003974BE" w:rsidRPr="00A4541F">
        <w:rPr>
          <w:szCs w:val="24"/>
        </w:rPr>
        <w:t xml:space="preserve"> </w:t>
      </w:r>
      <w:r w:rsidR="006436FE" w:rsidRPr="00A4541F">
        <w:rPr>
          <w:szCs w:val="24"/>
        </w:rPr>
        <w:t xml:space="preserve">dílo kvalifikovaně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odborně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zajistit pro jeho provedení veškeré technické, provozní, personální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organizační podmínky. Zhotovitel zhotoví dílo v souladu 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 xml:space="preserve">platnými právními předpisy, 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 xml:space="preserve">platnými technickými normami, předepsanými technologickými postupy, 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 xml:space="preserve">podmínkami vydaného územního rozhodnutí stavby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stavebního povolení stavby, v souladu 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>D</w:t>
      </w:r>
      <w:r w:rsidR="0021237C" w:rsidRPr="00A4541F">
        <w:rPr>
          <w:szCs w:val="24"/>
        </w:rPr>
        <w:t>P</w:t>
      </w:r>
      <w:r w:rsidR="006436FE" w:rsidRPr="00A4541F">
        <w:rPr>
          <w:szCs w:val="24"/>
        </w:rPr>
        <w:t xml:space="preserve">S, RDS, touto smlouvou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pokyny objednatele nebo technického dozoru.</w:t>
      </w:r>
    </w:p>
    <w:p w14:paraId="2DBBCA38" w14:textId="77777777" w:rsidR="000D4040" w:rsidRPr="00A4541F" w:rsidRDefault="000D4040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8.3</w:t>
      </w:r>
      <w:r w:rsidRPr="00A4541F">
        <w:rPr>
          <w:szCs w:val="24"/>
        </w:rPr>
        <w:tab/>
        <w:t xml:space="preserve">Za objednatele jsou oprávnění provádět kontrolu prací pracovníci technického dozoru </w:t>
      </w:r>
      <w:r w:rsidR="00E076D4" w:rsidRPr="00A4541F">
        <w:rPr>
          <w:szCs w:val="24"/>
        </w:rPr>
        <w:t>objednatele</w:t>
      </w:r>
      <w:r w:rsidRPr="00A4541F">
        <w:rPr>
          <w:szCs w:val="24"/>
        </w:rPr>
        <w:t>.</w:t>
      </w:r>
    </w:p>
    <w:p w14:paraId="1849A308" w14:textId="77777777" w:rsidR="006436FE" w:rsidRPr="00A4541F" w:rsidRDefault="000D4040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8.4</w:t>
      </w:r>
      <w:r w:rsidRPr="00A4541F">
        <w:rPr>
          <w:szCs w:val="24"/>
        </w:rPr>
        <w:tab/>
        <w:t xml:space="preserve">Zhotovitel je povinen předávat podklady týkající se položkového rozpočtu (oceněného výkazu výměr), soupisů provedených prací (zjišťovací protokoly), změn během výstavby (dodatky) a faktur za stavební práce v průběhu realizace stavby také v elektronické podobě a to ve formátu XLS </w:t>
      </w:r>
      <w:r w:rsidR="0019123B" w:rsidRPr="00A4541F">
        <w:rPr>
          <w:szCs w:val="24"/>
        </w:rPr>
        <w:t>a</w:t>
      </w:r>
      <w:r w:rsidRPr="00A4541F">
        <w:rPr>
          <w:szCs w:val="24"/>
        </w:rPr>
        <w:t xml:space="preserve"> XML</w:t>
      </w:r>
      <w:r w:rsidR="009261E0">
        <w:rPr>
          <w:szCs w:val="24"/>
        </w:rPr>
        <w:t xml:space="preserve"> ve struktuře dle datového pře</w:t>
      </w:r>
      <w:r w:rsidR="00DD37C5">
        <w:rPr>
          <w:szCs w:val="24"/>
        </w:rPr>
        <w:t>d</w:t>
      </w:r>
      <w:r w:rsidR="009261E0">
        <w:rPr>
          <w:szCs w:val="24"/>
        </w:rPr>
        <w:t>pisu.XC4</w:t>
      </w:r>
      <w:r w:rsidRPr="00A4541F">
        <w:rPr>
          <w:szCs w:val="24"/>
        </w:rPr>
        <w:t>.</w:t>
      </w:r>
      <w:r w:rsidR="006436FE" w:rsidRPr="00A4541F">
        <w:rPr>
          <w:szCs w:val="24"/>
        </w:rPr>
        <w:t xml:space="preserve"> </w:t>
      </w:r>
    </w:p>
    <w:p w14:paraId="5C0037D5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</w:t>
      </w:r>
      <w:r w:rsidR="00594F72" w:rsidRPr="00A4541F">
        <w:rPr>
          <w:szCs w:val="24"/>
        </w:rPr>
        <w:t>5</w:t>
      </w:r>
      <w:r w:rsidRPr="00A4541F">
        <w:rPr>
          <w:szCs w:val="24"/>
        </w:rPr>
        <w:t xml:space="preserve">. </w:t>
      </w:r>
      <w:r w:rsidR="000D4040" w:rsidRPr="00A4541F">
        <w:rPr>
          <w:szCs w:val="24"/>
        </w:rPr>
        <w:tab/>
      </w:r>
      <w:r w:rsidRPr="00A4541F">
        <w:rPr>
          <w:szCs w:val="24"/>
        </w:rPr>
        <w:t xml:space="preserve">Zhotovitel je povinen posoudit vhodnost pokynu </w:t>
      </w:r>
      <w:r w:rsidR="00FD0644" w:rsidRPr="00A4541F">
        <w:rPr>
          <w:szCs w:val="24"/>
        </w:rPr>
        <w:t xml:space="preserve">objednatele </w:t>
      </w:r>
      <w:r w:rsidR="007E03E4" w:rsidRPr="00A4541F">
        <w:rPr>
          <w:szCs w:val="24"/>
        </w:rPr>
        <w:t>a </w:t>
      </w:r>
      <w:r w:rsidR="00FD0644" w:rsidRPr="00A4541F">
        <w:rPr>
          <w:szCs w:val="24"/>
        </w:rPr>
        <w:t>technického dozoru</w:t>
      </w:r>
      <w:r w:rsidR="006A18C6" w:rsidRPr="00A4541F">
        <w:rPr>
          <w:szCs w:val="24"/>
        </w:rPr>
        <w:t>,</w:t>
      </w:r>
      <w:r w:rsidR="00FD0644" w:rsidRPr="00A4541F">
        <w:rPr>
          <w:szCs w:val="24"/>
        </w:rPr>
        <w:t xml:space="preserve">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pokud dle svých odborných znalostí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prověřených zkušeností zjistí nevhodnost pokynu, je povinen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nevhodnost pokynu upozornit.</w:t>
      </w:r>
    </w:p>
    <w:p w14:paraId="0F6ABCA0" w14:textId="77777777" w:rsidR="00FC5C35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</w:t>
      </w:r>
      <w:r w:rsidR="00594F72" w:rsidRPr="00A4541F">
        <w:rPr>
          <w:szCs w:val="24"/>
        </w:rPr>
        <w:t>6</w:t>
      </w:r>
      <w:r w:rsidR="007D4D6F" w:rsidRPr="00A4541F">
        <w:rPr>
          <w:szCs w:val="24"/>
        </w:rPr>
        <w:tab/>
      </w:r>
      <w:r w:rsidRPr="00A4541F">
        <w:rPr>
          <w:szCs w:val="24"/>
        </w:rPr>
        <w:t>Zhotovitel je povinen při provádění stavebních prací dodržovat ustanovení příslušných předpisů o</w:t>
      </w:r>
      <w:r w:rsidR="007D4D6F" w:rsidRPr="00A4541F">
        <w:rPr>
          <w:szCs w:val="24"/>
        </w:rPr>
        <w:t>  </w:t>
      </w:r>
      <w:r w:rsidRPr="00A4541F">
        <w:rPr>
          <w:szCs w:val="24"/>
        </w:rPr>
        <w:t xml:space="preserve">bezpečnosti práce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ochraně zdraví při práci, zejmén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zákoníku práce, zákon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č. 309/2006 Sb., nařízení vlády č. 362/2005 Sb.</w:t>
      </w:r>
      <w:r w:rsidR="0009424B" w:rsidRPr="00A4541F">
        <w:rPr>
          <w:szCs w:val="24"/>
        </w:rPr>
        <w:t>,</w:t>
      </w:r>
      <w:r w:rsidR="00EB6EA3" w:rsidRPr="00A4541F">
        <w:rPr>
          <w:szCs w:val="24"/>
        </w:rPr>
        <w:t xml:space="preserve"> o bližších požadavcích na bezpečnost a ochranu zdraví při práci na pracovištích s nebezpečím pádu z výšky nebo do hloubky</w:t>
      </w:r>
      <w:r w:rsidRPr="00A4541F">
        <w:rPr>
          <w:szCs w:val="24"/>
        </w:rPr>
        <w:t>,</w:t>
      </w:r>
      <w:r w:rsidR="00EB6EA3" w:rsidRPr="00A4541F">
        <w:rPr>
          <w:szCs w:val="24"/>
        </w:rPr>
        <w:t xml:space="preserve"> nařízení vlády</w:t>
      </w:r>
      <w:r w:rsidRPr="00A4541F">
        <w:rPr>
          <w:szCs w:val="24"/>
        </w:rPr>
        <w:t xml:space="preserve"> č. 591/2006 Sb.</w:t>
      </w:r>
      <w:r w:rsidR="0009424B" w:rsidRPr="00A4541F">
        <w:rPr>
          <w:szCs w:val="24"/>
        </w:rPr>
        <w:t>,</w:t>
      </w:r>
      <w:r w:rsidR="00EB6EA3" w:rsidRPr="00A4541F">
        <w:rPr>
          <w:szCs w:val="24"/>
        </w:rPr>
        <w:t xml:space="preserve"> o bližších minimálních požadavcích na bezpečnost a ochranu zdraví při práci na staveništích</w:t>
      </w:r>
      <w:r w:rsidRPr="00A4541F">
        <w:rPr>
          <w:szCs w:val="24"/>
        </w:rPr>
        <w:t xml:space="preserve">, </w:t>
      </w:r>
      <w:r w:rsidR="0009424B" w:rsidRPr="00A4541F">
        <w:rPr>
          <w:szCs w:val="24"/>
        </w:rPr>
        <w:t xml:space="preserve">nařízení vlády </w:t>
      </w:r>
      <w:r w:rsidRPr="00A4541F">
        <w:rPr>
          <w:szCs w:val="24"/>
        </w:rPr>
        <w:t>č. 495/2001 Sb.</w:t>
      </w:r>
      <w:r w:rsidR="0009424B" w:rsidRPr="00A4541F">
        <w:rPr>
          <w:szCs w:val="24"/>
        </w:rPr>
        <w:t>, kterým se stanoví rozsah a bližší podmínky poskytování osobních ochranných pracovních prostředků, mycích, čisticích a dezinfekčních prostředků</w:t>
      </w:r>
      <w:r w:rsidRPr="00A4541F">
        <w:rPr>
          <w:szCs w:val="24"/>
        </w:rPr>
        <w:t xml:space="preserve"> </w:t>
      </w:r>
      <w:r w:rsidR="007E03E4" w:rsidRPr="00A4541F">
        <w:rPr>
          <w:szCs w:val="24"/>
        </w:rPr>
        <w:t>a</w:t>
      </w:r>
      <w:r w:rsidR="0009424B" w:rsidRPr="00A4541F">
        <w:rPr>
          <w:szCs w:val="24"/>
        </w:rPr>
        <w:t xml:space="preserve"> nařízení vlády</w:t>
      </w:r>
      <w:r w:rsidR="007E03E4" w:rsidRPr="00A4541F">
        <w:rPr>
          <w:szCs w:val="24"/>
        </w:rPr>
        <w:t> </w:t>
      </w:r>
      <w:r w:rsidRPr="00A4541F">
        <w:rPr>
          <w:szCs w:val="24"/>
        </w:rPr>
        <w:t>č. 201/2010 Sb.</w:t>
      </w:r>
      <w:r w:rsidR="0009424B" w:rsidRPr="00A4541F">
        <w:rPr>
          <w:szCs w:val="24"/>
        </w:rPr>
        <w:t>, o způsobu evidence úrazů, hlášení a zasílání záznamu o úrazu, vše</w:t>
      </w:r>
      <w:r w:rsidRPr="00A4541F">
        <w:rPr>
          <w:szCs w:val="24"/>
        </w:rPr>
        <w:t xml:space="preserve"> v platném znění. Pracovníci zhotovitele jsou povinni při provádění prací dodržovat ustanovení </w:t>
      </w:r>
      <w:r w:rsidR="0011457D" w:rsidRPr="00A4541F">
        <w:rPr>
          <w:szCs w:val="24"/>
        </w:rPr>
        <w:t>nařízení vlády</w:t>
      </w:r>
      <w:r w:rsidRPr="00A4541F">
        <w:rPr>
          <w:szCs w:val="24"/>
        </w:rPr>
        <w:t xml:space="preserve"> 495/2001</w:t>
      </w:r>
      <w:r w:rsidR="0011457D" w:rsidRPr="00A4541F">
        <w:rPr>
          <w:szCs w:val="24"/>
        </w:rPr>
        <w:t xml:space="preserve"> Sb.</w:t>
      </w:r>
      <w:r w:rsidRPr="00A4541F">
        <w:rPr>
          <w:szCs w:val="24"/>
        </w:rPr>
        <w:t>, zejmén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nosit ochrannou přilbu, dlouhé kalhoty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pracovní obuv se </w:t>
      </w:r>
      <w:r w:rsidRPr="00A4541F">
        <w:rPr>
          <w:szCs w:val="24"/>
        </w:rPr>
        <w:lastRenderedPageBreak/>
        <w:t xml:space="preserve">zesílenou podrážkou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budou viditelně označeni obchodním jménem zhotovitele. Současně jsou povinni řídit se pokyny zástupců objednatele směřujícími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ochraně zdraví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majetku. Škody, způsobené nedodržením předpisů o bezpečnosti práce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ochraně zdraví při práci zhotovitelem, hradí zhotovitel. </w:t>
      </w:r>
    </w:p>
    <w:p w14:paraId="0CD2FC3A" w14:textId="77777777" w:rsidR="006436FE" w:rsidRPr="00A4541F" w:rsidRDefault="00766E48" w:rsidP="00FC5C35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8.7</w:t>
      </w:r>
      <w:r w:rsidR="00FC5C35" w:rsidRPr="00A4541F">
        <w:rPr>
          <w:szCs w:val="24"/>
        </w:rPr>
        <w:tab/>
        <w:t>V souladu s novelou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účinnou od 1.</w:t>
      </w:r>
      <w:r w:rsidR="004E38F2">
        <w:rPr>
          <w:szCs w:val="24"/>
        </w:rPr>
        <w:t xml:space="preserve"> </w:t>
      </w:r>
      <w:r w:rsidR="00FC75FA" w:rsidRPr="00A4541F">
        <w:rPr>
          <w:szCs w:val="24"/>
        </w:rPr>
        <w:t>5</w:t>
      </w:r>
      <w:r w:rsidR="00FC5C35" w:rsidRPr="00A4541F">
        <w:rPr>
          <w:szCs w:val="24"/>
        </w:rPr>
        <w:t>.</w:t>
      </w:r>
      <w:r w:rsidR="004E38F2">
        <w:rPr>
          <w:szCs w:val="24"/>
        </w:rPr>
        <w:t xml:space="preserve"> </w:t>
      </w:r>
      <w:r w:rsidR="00FC5C35" w:rsidRPr="00A4541F">
        <w:rPr>
          <w:szCs w:val="24"/>
        </w:rPr>
        <w:t>2016, je z</w:t>
      </w:r>
      <w:r w:rsidR="0021237C" w:rsidRPr="00A4541F">
        <w:rPr>
          <w:szCs w:val="24"/>
        </w:rPr>
        <w:t>hotovitel povinen poskytnout svou součinnost a zaj</w:t>
      </w:r>
      <w:r w:rsidR="00FC5C35" w:rsidRPr="00A4541F">
        <w:rPr>
          <w:szCs w:val="24"/>
        </w:rPr>
        <w:t xml:space="preserve">istit </w:t>
      </w:r>
      <w:r w:rsidR="0021237C" w:rsidRPr="00A4541F">
        <w:rPr>
          <w:szCs w:val="24"/>
        </w:rPr>
        <w:t>poskytnutí součinnosti svých poddodavatelů jmenovanému koordinátorovi bezpečnosti</w:t>
      </w:r>
      <w:r w:rsidR="00FC5C35" w:rsidRPr="00A4541F">
        <w:rPr>
          <w:szCs w:val="24"/>
        </w:rPr>
        <w:t xml:space="preserve"> a ochrany zdraví při práci, a to po celou dobu realizace díla.</w:t>
      </w:r>
    </w:p>
    <w:p w14:paraId="1522F618" w14:textId="77777777" w:rsidR="00594F72" w:rsidRPr="00A4541F" w:rsidRDefault="00766E48" w:rsidP="00FC5C35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8.8</w:t>
      </w:r>
      <w:r w:rsidR="00594F72" w:rsidRPr="00A4541F">
        <w:rPr>
          <w:szCs w:val="24"/>
        </w:rPr>
        <w:tab/>
        <w:t>Zhotovitel se zavazuje veškeré práce, zejména demolice a bourání provádět šetrně s ohledem na přilehlou obytnou zástavbu.</w:t>
      </w:r>
    </w:p>
    <w:p w14:paraId="7947B2F5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8.</w:t>
      </w:r>
      <w:r w:rsidR="00766E48" w:rsidRPr="00A4541F">
        <w:rPr>
          <w:szCs w:val="24"/>
        </w:rPr>
        <w:t>9</w:t>
      </w:r>
      <w:r w:rsidR="007D4D6F" w:rsidRPr="00A4541F">
        <w:rPr>
          <w:szCs w:val="24"/>
        </w:rPr>
        <w:tab/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provedení kontroly prací, které budou v průběhu výstavby zakryty, vyzve zhotovitel objednatele nebo jím pověřenou osobu nejméně tři (3) pracovní dny předem,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to zápisem do stavebního deníku </w:t>
      </w:r>
      <w:r w:rsidR="0019123B" w:rsidRPr="00A4541F">
        <w:rPr>
          <w:szCs w:val="24"/>
        </w:rPr>
        <w:t>a pí</w:t>
      </w:r>
      <w:r w:rsidR="004B19FE" w:rsidRPr="00A4541F">
        <w:rPr>
          <w:szCs w:val="24"/>
        </w:rPr>
        <w:t>semně (elektronicky)</w:t>
      </w:r>
      <w:r w:rsidR="00E6359D">
        <w:rPr>
          <w:szCs w:val="24"/>
        </w:rPr>
        <w:t xml:space="preserve"> objednateli</w:t>
      </w:r>
      <w:r w:rsidR="0019123B" w:rsidRPr="00A4541F">
        <w:rPr>
          <w:szCs w:val="24"/>
        </w:rPr>
        <w:t xml:space="preserve">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 xml:space="preserve">uvedením termínu kontroly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prokazatelným předložením deníku objednateli. </w:t>
      </w:r>
      <w:r w:rsidR="00612905" w:rsidRPr="00A4541F">
        <w:rPr>
          <w:szCs w:val="24"/>
        </w:rPr>
        <w:t xml:space="preserve">Objednatel na základě výzvy zhotovitele zakryté práce převezme za předpokladu, že jsou provedeny v souladu s touto smlouvou. </w:t>
      </w:r>
      <w:r w:rsidRPr="00A4541F">
        <w:rPr>
          <w:szCs w:val="24"/>
        </w:rPr>
        <w:t xml:space="preserve">Nevyzve-li zhotovitel </w:t>
      </w:r>
      <w:r w:rsidR="00612905" w:rsidRPr="00A4541F">
        <w:rPr>
          <w:szCs w:val="24"/>
        </w:rPr>
        <w:t xml:space="preserve">řádně a včas </w:t>
      </w:r>
      <w:r w:rsidRPr="00A4541F">
        <w:rPr>
          <w:szCs w:val="24"/>
        </w:rPr>
        <w:t>objednatele ke kontrole zakrývaných prací, je povinen umožnit mu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jeho žádost jejich dodatečnou kontrolu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v tomto případě nese veškeré náklady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 xml:space="preserve">tím spojené. Nedostaví-li se objednatel v termínu uvedeném ve stavebním deníku </w:t>
      </w:r>
      <w:r w:rsidR="004B19FE" w:rsidRPr="00A4541F">
        <w:rPr>
          <w:szCs w:val="24"/>
        </w:rPr>
        <w:t xml:space="preserve">a dle písemné výzvy </w:t>
      </w:r>
      <w:r w:rsidRPr="00A4541F">
        <w:rPr>
          <w:szCs w:val="24"/>
        </w:rPr>
        <w:t xml:space="preserve">ke kontrole zakrývaných prací, je zhotovitel oprávněn po své kontrole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zápisu do stavebního deníku dílo zakrýt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pokračovat v práci. Zhotovitel je povinen odkrýt zakryté práce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žádost objednatele i později. Nebude-li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díle shledán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žádná vada, uhradí náklady spojené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 xml:space="preserve">dodatečným odkrytím objednatel. </w:t>
      </w:r>
    </w:p>
    <w:p w14:paraId="4EA962B4" w14:textId="77777777" w:rsidR="006436FE" w:rsidRPr="00A4541F" w:rsidRDefault="007D4D6F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>O výsledku provedených kontrol prací před zakrytím se povinně provede zápi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>ve stavebním deníku, včetně popisu vad</w:t>
      </w:r>
      <w:r w:rsidR="003974BE" w:rsidRPr="00A4541F">
        <w:rPr>
          <w:rFonts w:cs="Times New Roman"/>
        </w:rPr>
        <w:t xml:space="preserve"> </w:t>
      </w:r>
      <w:r w:rsidR="006436FE" w:rsidRPr="00A4541F">
        <w:rPr>
          <w:rFonts w:cs="Times New Roman"/>
        </w:rPr>
        <w:t>zjištěných prací.</w:t>
      </w:r>
    </w:p>
    <w:p w14:paraId="533C7D6A" w14:textId="77777777" w:rsidR="006436FE" w:rsidRPr="00A4541F" w:rsidRDefault="007D4D6F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 xml:space="preserve">V případě </w:t>
      </w:r>
      <w:r w:rsidR="00D349DA" w:rsidRPr="00A4541F">
        <w:rPr>
          <w:rFonts w:cs="Times New Roman"/>
        </w:rPr>
        <w:t xml:space="preserve">zjištění vad při </w:t>
      </w:r>
      <w:r w:rsidR="006436FE" w:rsidRPr="00A4541F">
        <w:rPr>
          <w:rFonts w:cs="Times New Roman"/>
        </w:rPr>
        <w:t>kontrol</w:t>
      </w:r>
      <w:r w:rsidR="00D349DA" w:rsidRPr="00A4541F">
        <w:rPr>
          <w:rFonts w:cs="Times New Roman"/>
        </w:rPr>
        <w:t>e</w:t>
      </w:r>
      <w:r w:rsidR="006436FE" w:rsidRPr="00A4541F">
        <w:rPr>
          <w:rFonts w:cs="Times New Roman"/>
        </w:rPr>
        <w:t xml:space="preserve"> kvalit</w:t>
      </w:r>
      <w:r w:rsidR="00D349DA" w:rsidRPr="00A4541F">
        <w:rPr>
          <w:rFonts w:cs="Times New Roman"/>
        </w:rPr>
        <w:t>y</w:t>
      </w:r>
      <w:r w:rsidR="006436FE" w:rsidRPr="00A4541F">
        <w:rPr>
          <w:rFonts w:cs="Times New Roman"/>
        </w:rPr>
        <w:t xml:space="preserve"> </w:t>
      </w:r>
      <w:r w:rsidR="00D349DA" w:rsidRPr="00A4541F">
        <w:rPr>
          <w:rFonts w:cs="Times New Roman"/>
        </w:rPr>
        <w:t xml:space="preserve">provedených </w:t>
      </w:r>
      <w:r w:rsidR="006436FE" w:rsidRPr="00A4541F">
        <w:rPr>
          <w:rFonts w:cs="Times New Roman"/>
        </w:rPr>
        <w:t>prací před zakrytím, je zhotovitel povinen</w:t>
      </w:r>
      <w:r w:rsidR="003974BE" w:rsidRPr="00A4541F">
        <w:rPr>
          <w:rFonts w:cs="Times New Roman"/>
        </w:rPr>
        <w:t xml:space="preserve"> </w:t>
      </w:r>
      <w:r w:rsidR="006436FE" w:rsidRPr="00A4541F">
        <w:rPr>
          <w:rFonts w:cs="Times New Roman"/>
        </w:rPr>
        <w:t xml:space="preserve">závadný stav odstranit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 xml:space="preserve">přizvat technický dozor </w:t>
      </w:r>
      <w:r w:rsidR="007E03E4" w:rsidRPr="00A4541F">
        <w:rPr>
          <w:rFonts w:cs="Times New Roman"/>
        </w:rPr>
        <w:t>k </w:t>
      </w:r>
      <w:r w:rsidR="006436FE" w:rsidRPr="00A4541F">
        <w:rPr>
          <w:rFonts w:cs="Times New Roman"/>
        </w:rPr>
        <w:t>opakované kontrole.</w:t>
      </w:r>
    </w:p>
    <w:p w14:paraId="52A4262C" w14:textId="77777777" w:rsidR="00BF0555" w:rsidRPr="00A4541F" w:rsidRDefault="00766E48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8.10</w:t>
      </w:r>
      <w:r w:rsidR="00BF0555" w:rsidRPr="00A4541F">
        <w:rPr>
          <w:rFonts w:cs="Times New Roman"/>
        </w:rPr>
        <w:tab/>
        <w:t>Při kontrole zakrývaných prací je zhotovitel povinen předložit objednateli výsledky všech provedených zkoušek, důkazy o jakosti materiálů použitých pro zakrývané práce, certifikáty a atesty. Jestliže by došlo zakrytím prací k znepřístupnění jiných částí díla a tedy k znemožnění jejich budoucí kontroly, je zhotovitel povinen předložit ke kontrole zakrývaných prací výše uvedené dokumenty ohledně těchto částí díla.</w:t>
      </w:r>
    </w:p>
    <w:p w14:paraId="7E593794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</w:t>
      </w:r>
      <w:r w:rsidR="00766E48" w:rsidRPr="00A4541F">
        <w:rPr>
          <w:rFonts w:cs="Times New Roman"/>
        </w:rPr>
        <w:t>11</w:t>
      </w:r>
      <w:r w:rsidRPr="00A4541F">
        <w:rPr>
          <w:rFonts w:cs="Times New Roman"/>
        </w:rPr>
        <w:t xml:space="preserve"> </w:t>
      </w:r>
      <w:r w:rsidR="007D4D6F" w:rsidRPr="00A4541F">
        <w:rPr>
          <w:rFonts w:cs="Times New Roman"/>
        </w:rPr>
        <w:tab/>
      </w:r>
      <w:r w:rsidRPr="00A4541F">
        <w:rPr>
          <w:rFonts w:cs="Times New Roman"/>
        </w:rPr>
        <w:t>Zhotovitel je povinen dodržovat ustanovení zákon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č. 133/1985 Sb., o požární ochraně v </w:t>
      </w:r>
      <w:r w:rsidR="00021BA1" w:rsidRPr="00A4541F">
        <w:rPr>
          <w:rFonts w:cs="Times New Roman"/>
        </w:rPr>
        <w:t>platném</w:t>
      </w:r>
      <w:r w:rsidRPr="00A4541F">
        <w:rPr>
          <w:rFonts w:cs="Times New Roman"/>
        </w:rPr>
        <w:t xml:space="preserve"> znění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vyhlášky Ministerstv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vnitr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č. 246/2001 Sb.</w:t>
      </w:r>
      <w:r w:rsidR="0009424B" w:rsidRPr="00A4541F">
        <w:rPr>
          <w:rFonts w:cs="Times New Roman"/>
        </w:rPr>
        <w:t>, o stanovení podmínek požární bezpečnosti a výkonu státního požárního dozoru</w:t>
      </w:r>
      <w:r w:rsidRPr="00A4541F">
        <w:rPr>
          <w:rFonts w:cs="Times New Roman"/>
        </w:rPr>
        <w:t xml:space="preserve"> (</w:t>
      </w:r>
      <w:r w:rsidR="0009424B" w:rsidRPr="00A4541F">
        <w:rPr>
          <w:rFonts w:cs="Times New Roman"/>
        </w:rPr>
        <w:t xml:space="preserve">vyhláška </w:t>
      </w:r>
      <w:r w:rsidRPr="00A4541F">
        <w:rPr>
          <w:rFonts w:cs="Times New Roman"/>
        </w:rPr>
        <w:t xml:space="preserve">o požární prevenci), v platném znění. Veškeré škody, způsobené nedodržením uvedených předpisů, hradí zhotovitel. </w:t>
      </w:r>
    </w:p>
    <w:p w14:paraId="3FB6218D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</w:t>
      </w:r>
      <w:r w:rsidR="00766E48" w:rsidRPr="00A4541F">
        <w:rPr>
          <w:rFonts w:cs="Times New Roman"/>
        </w:rPr>
        <w:t>12</w:t>
      </w:r>
      <w:r w:rsidRPr="00A4541F">
        <w:rPr>
          <w:rFonts w:cs="Times New Roman"/>
        </w:rPr>
        <w:t xml:space="preserve"> </w:t>
      </w:r>
      <w:r w:rsidR="007D4D6F" w:rsidRPr="00A4541F">
        <w:rPr>
          <w:rFonts w:cs="Times New Roman"/>
        </w:rPr>
        <w:tab/>
      </w:r>
      <w:r w:rsidRPr="00A4541F">
        <w:rPr>
          <w:rFonts w:cs="Times New Roman"/>
        </w:rPr>
        <w:t>Zhotovitel se zavazuje</w:t>
      </w:r>
      <w:r w:rsidR="0070208F" w:rsidRPr="00A4541F">
        <w:rPr>
          <w:rFonts w:cs="Times New Roman"/>
        </w:rPr>
        <w:t xml:space="preserve"> zajistit bezpečnost při</w:t>
      </w:r>
      <w:r w:rsidRPr="00A4541F">
        <w:rPr>
          <w:rFonts w:cs="Times New Roman"/>
        </w:rPr>
        <w:t xml:space="preserve"> provádě</w:t>
      </w:r>
      <w:r w:rsidR="0070208F" w:rsidRPr="00A4541F">
        <w:rPr>
          <w:rFonts w:cs="Times New Roman"/>
        </w:rPr>
        <w:t>ní</w:t>
      </w:r>
      <w:r w:rsidRPr="00A4541F">
        <w:rPr>
          <w:rFonts w:cs="Times New Roman"/>
        </w:rPr>
        <w:t xml:space="preserve"> díl</w:t>
      </w:r>
      <w:r w:rsidR="0070208F" w:rsidRPr="00A4541F">
        <w:rPr>
          <w:rFonts w:cs="Times New Roman"/>
        </w:rPr>
        <w:t>a</w:t>
      </w:r>
      <w:r w:rsidRPr="00A4541F">
        <w:rPr>
          <w:rFonts w:cs="Times New Roman"/>
        </w:rPr>
        <w:t xml:space="preserve"> v</w:t>
      </w:r>
      <w:r w:rsidR="0070208F" w:rsidRPr="00A4541F">
        <w:rPr>
          <w:rFonts w:cs="Times New Roman"/>
        </w:rPr>
        <w:t>e smyslu bezpečnosti práce i ochrany životního prostředí a zeleně v</w:t>
      </w:r>
      <w:r w:rsidRPr="00A4541F">
        <w:rPr>
          <w:rFonts w:cs="Times New Roman"/>
        </w:rPr>
        <w:t xml:space="preserve"> souladu </w:t>
      </w:r>
      <w:r w:rsidR="007E03E4" w:rsidRPr="00A4541F">
        <w:rPr>
          <w:rFonts w:cs="Times New Roman"/>
        </w:rPr>
        <w:t>s</w:t>
      </w:r>
      <w:r w:rsidR="00041E55" w:rsidRPr="00A4541F">
        <w:rPr>
          <w:rFonts w:cs="Times New Roman"/>
        </w:rPr>
        <w:t xml:space="preserve">e zákonem č. 309/2006 Sb., a vlastní realizaci předmětu zakázky bude řešit tak, aby neměla nepříznivý dopad na životní prostředí a okolí stavby. </w:t>
      </w:r>
    </w:p>
    <w:p w14:paraId="4931F092" w14:textId="77777777" w:rsidR="00021BA1" w:rsidRPr="00A4541F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lastRenderedPageBreak/>
        <w:t>8.</w:t>
      </w:r>
      <w:r w:rsidR="00766E48" w:rsidRPr="00A4541F">
        <w:rPr>
          <w:rFonts w:cs="Times New Roman"/>
        </w:rPr>
        <w:t>13</w:t>
      </w:r>
      <w:r w:rsidRPr="00A4541F">
        <w:rPr>
          <w:rFonts w:cs="Times New Roman"/>
        </w:rPr>
        <w:t xml:space="preserve"> Zhotovitel se zavazuje nakládat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odpady vzniklými v průběhu realizace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dle zákon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č. 185/2001 Sb., o odpadech </w:t>
      </w:r>
      <w:r w:rsidR="0009424B" w:rsidRPr="00A4541F">
        <w:rPr>
          <w:rFonts w:cs="Times New Roman"/>
        </w:rPr>
        <w:t xml:space="preserve">a o změně některých dalších zákonů </w:t>
      </w:r>
      <w:r w:rsidRPr="00A4541F">
        <w:rPr>
          <w:rFonts w:cs="Times New Roman"/>
        </w:rPr>
        <w:t>v </w:t>
      </w:r>
      <w:r w:rsidR="00021BA1" w:rsidRPr="00A4541F">
        <w:rPr>
          <w:rFonts w:cs="Times New Roman"/>
        </w:rPr>
        <w:t>platném</w:t>
      </w:r>
      <w:r w:rsidRPr="00A4541F">
        <w:rPr>
          <w:rFonts w:cs="Times New Roman"/>
        </w:rPr>
        <w:t xml:space="preserve"> znění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vyhláše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Ministerstv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životního prostředí</w:t>
      </w:r>
      <w:r w:rsidR="008E586D" w:rsidRPr="00A4541F">
        <w:rPr>
          <w:rFonts w:cs="Times New Roman"/>
        </w:rPr>
        <w:t xml:space="preserve"> a Ministerstva zdravotnictví</w:t>
      </w:r>
      <w:r w:rsidRPr="00A4541F">
        <w:rPr>
          <w:rFonts w:cs="Times New Roman"/>
        </w:rPr>
        <w:t xml:space="preserve"> č. </w:t>
      </w:r>
      <w:r w:rsidR="008E586D" w:rsidRPr="00A4541F">
        <w:rPr>
          <w:rFonts w:cs="Times New Roman"/>
        </w:rPr>
        <w:t>94/2016</w:t>
      </w:r>
      <w:r w:rsidRPr="00A4541F">
        <w:rPr>
          <w:rFonts w:cs="Times New Roman"/>
        </w:rPr>
        <w:t xml:space="preserve"> Sb.,</w:t>
      </w:r>
      <w:r w:rsidR="008E586D" w:rsidRPr="00A4541F">
        <w:rPr>
          <w:rFonts w:cs="Times New Roman"/>
        </w:rPr>
        <w:t xml:space="preserve"> o hodnocení nebezpečných vlastností odpadů,</w:t>
      </w:r>
      <w:r w:rsidRPr="00A4541F">
        <w:rPr>
          <w:rFonts w:cs="Times New Roman"/>
        </w:rPr>
        <w:t xml:space="preserve"> č. </w:t>
      </w:r>
      <w:r w:rsidR="008E586D" w:rsidRPr="00A4541F">
        <w:rPr>
          <w:rFonts w:cs="Times New Roman"/>
        </w:rPr>
        <w:t>93/2016</w:t>
      </w:r>
      <w:r w:rsidRPr="00A4541F">
        <w:rPr>
          <w:rFonts w:cs="Times New Roman"/>
        </w:rPr>
        <w:t xml:space="preserve"> Sb.,</w:t>
      </w:r>
      <w:r w:rsidR="008E586D" w:rsidRPr="00A4541F">
        <w:rPr>
          <w:rFonts w:cs="Times New Roman"/>
        </w:rPr>
        <w:t xml:space="preserve"> o Katalogu odpadů,</w:t>
      </w:r>
      <w:r w:rsidRPr="00A4541F">
        <w:rPr>
          <w:rFonts w:cs="Times New Roman"/>
        </w:rPr>
        <w:t xml:space="preserve"> č. 383/2001 Sb.,</w:t>
      </w:r>
      <w:r w:rsidR="00A34F02" w:rsidRPr="00A4541F">
        <w:rPr>
          <w:rFonts w:cs="Times New Roman"/>
        </w:rPr>
        <w:t xml:space="preserve"> o podrobnostech nakládání s odpady,</w:t>
      </w:r>
      <w:r w:rsidRPr="00A4541F">
        <w:rPr>
          <w:rFonts w:cs="Times New Roman"/>
        </w:rPr>
        <w:t xml:space="preserve"> č. 384/2001 Sb.</w:t>
      </w:r>
      <w:r w:rsidR="00A34F02" w:rsidRPr="00A4541F">
        <w:rPr>
          <w:rFonts w:cs="Times New Roman"/>
        </w:rPr>
        <w:t>, o nakládání s PCB</w:t>
      </w:r>
      <w:r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="00021BA1" w:rsidRPr="00A4541F">
        <w:rPr>
          <w:rFonts w:cs="Times New Roman"/>
        </w:rPr>
        <w:t>č. 374/2008 Sb.</w:t>
      </w:r>
      <w:r w:rsidR="00A34F02" w:rsidRPr="00A4541F">
        <w:rPr>
          <w:rFonts w:cs="Times New Roman"/>
        </w:rPr>
        <w:t>, o přepravě odpadů, vše</w:t>
      </w:r>
      <w:r w:rsidR="00021BA1" w:rsidRPr="00A4541F">
        <w:rPr>
          <w:rFonts w:cs="Times New Roman"/>
        </w:rPr>
        <w:t xml:space="preserve"> v platném znění </w:t>
      </w:r>
      <w:r w:rsidR="007E03E4" w:rsidRPr="00A4541F">
        <w:rPr>
          <w:rFonts w:cs="Times New Roman"/>
        </w:rPr>
        <w:t>a </w:t>
      </w:r>
      <w:r w:rsidR="00021BA1" w:rsidRPr="00A4541F">
        <w:rPr>
          <w:rFonts w:cs="Times New Roman"/>
        </w:rPr>
        <w:t>dodržovat opatření dle systému řízení EMA</w:t>
      </w:r>
      <w:r w:rsidR="007E03E4" w:rsidRPr="00A4541F">
        <w:rPr>
          <w:rFonts w:cs="Times New Roman"/>
        </w:rPr>
        <w:t>S </w:t>
      </w:r>
      <w:r w:rsidR="00021BA1" w:rsidRPr="00A4541F">
        <w:rPr>
          <w:rFonts w:cs="Times New Roman"/>
        </w:rPr>
        <w:t>nebo dle českých technických norem řady ČSN EN ISO 14000.</w:t>
      </w:r>
    </w:p>
    <w:p w14:paraId="1BE6DC6B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 xml:space="preserve"> 8.</w:t>
      </w:r>
      <w:r w:rsidR="00766E48" w:rsidRPr="00A4541F">
        <w:rPr>
          <w:rFonts w:cs="Times New Roman"/>
        </w:rPr>
        <w:t>14</w:t>
      </w:r>
      <w:r w:rsidRPr="00A4541F">
        <w:rPr>
          <w:rFonts w:cs="Times New Roman"/>
        </w:rPr>
        <w:t xml:space="preserve"> Zhotovitel se zavazuje odstranit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svůj náklad veškerý odpad vzniklý při provádění díl</w:t>
      </w:r>
      <w:r w:rsidR="007E03E4" w:rsidRPr="00A4541F">
        <w:rPr>
          <w:rFonts w:cs="Times New Roman"/>
        </w:rPr>
        <w:t>a a </w:t>
      </w:r>
      <w:r w:rsidRPr="00A4541F">
        <w:rPr>
          <w:rFonts w:cs="Times New Roman"/>
        </w:rPr>
        <w:t>udržovat staveniště uklizené.</w:t>
      </w:r>
      <w:r w:rsidR="0092113A" w:rsidRPr="00A4541F">
        <w:rPr>
          <w:rFonts w:cs="Times New Roman"/>
        </w:rPr>
        <w:t xml:space="preserve"> Úklid je povinen provádět průběžně</w:t>
      </w:r>
      <w:r w:rsidR="007C2588" w:rsidRPr="00A4541F">
        <w:rPr>
          <w:rFonts w:cs="Times New Roman"/>
        </w:rPr>
        <w:t>, nejméně</w:t>
      </w:r>
      <w:r w:rsidR="0092113A" w:rsidRPr="00A4541F">
        <w:rPr>
          <w:rFonts w:cs="Times New Roman"/>
        </w:rPr>
        <w:t xml:space="preserve"> 1x z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>den po celou dobu provádění prací</w:t>
      </w:r>
      <w:r w:rsidR="007C2588" w:rsidRPr="00A4541F">
        <w:rPr>
          <w:rFonts w:cs="Times New Roman"/>
        </w:rPr>
        <w:t xml:space="preserve">, </w:t>
      </w:r>
      <w:r w:rsidR="007E03E4" w:rsidRPr="00A4541F">
        <w:rPr>
          <w:rFonts w:cs="Times New Roman"/>
        </w:rPr>
        <w:t>a </w:t>
      </w:r>
      <w:r w:rsidR="007C2588" w:rsidRPr="00A4541F">
        <w:rPr>
          <w:rFonts w:cs="Times New Roman"/>
        </w:rPr>
        <w:t xml:space="preserve">vždy v případě potřeby (např. znečištění </w:t>
      </w:r>
      <w:r w:rsidR="00A0147A" w:rsidRPr="00A4541F">
        <w:rPr>
          <w:rFonts w:cs="Times New Roman"/>
        </w:rPr>
        <w:t xml:space="preserve">přilehlé </w:t>
      </w:r>
      <w:r w:rsidR="007C2588" w:rsidRPr="00A4541F">
        <w:rPr>
          <w:rFonts w:cs="Times New Roman"/>
        </w:rPr>
        <w:t>pozemní komunikace, atp.)</w:t>
      </w:r>
      <w:r w:rsidR="0092113A" w:rsidRPr="00A4541F">
        <w:rPr>
          <w:rFonts w:cs="Times New Roman"/>
        </w:rPr>
        <w:t>.</w:t>
      </w:r>
      <w:r w:rsidR="00041E55" w:rsidRPr="00A4541F">
        <w:rPr>
          <w:rFonts w:cs="Times New Roman"/>
        </w:rPr>
        <w:t xml:space="preserve"> Zhotovitel se zároveň zavazuje provést celkový úklid stavby a dotčeného okolí, provést</w:t>
      </w:r>
      <w:r w:rsidR="00EB026B" w:rsidRPr="00A4541F">
        <w:rPr>
          <w:rFonts w:cs="Times New Roman"/>
        </w:rPr>
        <w:t xml:space="preserve"> likvidaci zařízení staveniště </w:t>
      </w:r>
      <w:r w:rsidR="00041E55" w:rsidRPr="00A4541F">
        <w:rPr>
          <w:rFonts w:cs="Times New Roman"/>
        </w:rPr>
        <w:t>a pozemky, které byly stavbou dotčeny, uvést do původního stavu</w:t>
      </w:r>
      <w:r w:rsidR="007C32D9" w:rsidRPr="00A4541F">
        <w:rPr>
          <w:rFonts w:cs="Times New Roman"/>
        </w:rPr>
        <w:t>, a to do pěti (5) pracovních dnů od předání a převzetí stavby</w:t>
      </w:r>
      <w:r w:rsidR="00EB026B" w:rsidRPr="00A4541F">
        <w:rPr>
          <w:rFonts w:cs="Times New Roman"/>
        </w:rPr>
        <w:t>.</w:t>
      </w:r>
      <w:r w:rsidR="007C32D9" w:rsidRPr="00A4541F">
        <w:rPr>
          <w:rFonts w:cs="Times New Roman"/>
        </w:rPr>
        <w:t xml:space="preserve"> </w:t>
      </w:r>
    </w:p>
    <w:p w14:paraId="02A2C460" w14:textId="77777777" w:rsidR="0092113A" w:rsidRPr="00A4541F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</w:t>
      </w:r>
      <w:r w:rsidR="00CD3D87" w:rsidRPr="00A4541F">
        <w:rPr>
          <w:rFonts w:cs="Times New Roman"/>
        </w:rPr>
        <w:t>1</w:t>
      </w:r>
      <w:r w:rsidR="00A506C3" w:rsidRPr="00A4541F">
        <w:rPr>
          <w:rFonts w:cs="Times New Roman"/>
        </w:rPr>
        <w:t>5</w:t>
      </w:r>
      <w:r w:rsidR="007D4D6F" w:rsidRPr="00A4541F">
        <w:rPr>
          <w:rFonts w:cs="Times New Roman"/>
        </w:rPr>
        <w:tab/>
      </w:r>
      <w:r w:rsidR="0092113A" w:rsidRPr="00A4541F">
        <w:rPr>
          <w:rFonts w:cs="Times New Roman"/>
        </w:rPr>
        <w:t>Zhotovitel je povinen odstranit odpad, vzniklý při realizaci díla, n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 xml:space="preserve">vlastní náklady, vést o odpadu příslušnou evidenci 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>při předání díl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 xml:space="preserve">(poslední části) předložit objednateli doklady o odstranění 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>likvidaci odpadu. Tyto doklady budou jako příloh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 xml:space="preserve">součástí „Protokolu o předání 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>převzetí prací zhotovitele“. Pokud zhotovitel objednateli při předání díl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>(poslední dílčí části) doklady o</w:t>
      </w:r>
      <w:r w:rsidR="007D4D6F" w:rsidRPr="00A4541F">
        <w:rPr>
          <w:rFonts w:cs="Times New Roman"/>
        </w:rPr>
        <w:t> </w:t>
      </w:r>
      <w:r w:rsidR="0092113A" w:rsidRPr="00A4541F">
        <w:rPr>
          <w:rFonts w:cs="Times New Roman"/>
        </w:rPr>
        <w:t xml:space="preserve">odstranění 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 xml:space="preserve">likvidaci odpadu nepředloží, jedná se o </w:t>
      </w:r>
      <w:r w:rsidR="009F7FC4" w:rsidRPr="00A4541F">
        <w:rPr>
          <w:rFonts w:cs="Times New Roman"/>
        </w:rPr>
        <w:t xml:space="preserve">podstatnou </w:t>
      </w:r>
      <w:r w:rsidR="0092113A" w:rsidRPr="00A4541F">
        <w:rPr>
          <w:rFonts w:cs="Times New Roman"/>
        </w:rPr>
        <w:t>vadu díl</w:t>
      </w:r>
      <w:r w:rsidR="007E03E4" w:rsidRPr="00A4541F">
        <w:rPr>
          <w:rFonts w:cs="Times New Roman"/>
        </w:rPr>
        <w:t>a a </w:t>
      </w:r>
      <w:r w:rsidR="0092113A" w:rsidRPr="00A4541F">
        <w:rPr>
          <w:rFonts w:cs="Times New Roman"/>
        </w:rPr>
        <w:t>dílo se nepovažuje z</w:t>
      </w:r>
      <w:r w:rsidR="007E03E4" w:rsidRPr="00A4541F">
        <w:rPr>
          <w:rFonts w:cs="Times New Roman"/>
        </w:rPr>
        <w:t>a </w:t>
      </w:r>
      <w:r w:rsidR="009F7FC4" w:rsidRPr="00A4541F">
        <w:rPr>
          <w:rFonts w:cs="Times New Roman"/>
        </w:rPr>
        <w:t xml:space="preserve">řádně </w:t>
      </w:r>
      <w:r w:rsidR="0092113A" w:rsidRPr="00A4541F">
        <w:rPr>
          <w:rFonts w:cs="Times New Roman"/>
        </w:rPr>
        <w:t xml:space="preserve">provedené </w:t>
      </w:r>
      <w:r w:rsidR="007E03E4" w:rsidRPr="00A4541F">
        <w:rPr>
          <w:rFonts w:cs="Times New Roman"/>
        </w:rPr>
        <w:t>a </w:t>
      </w:r>
      <w:r w:rsidR="0092113A" w:rsidRPr="00A4541F">
        <w:rPr>
          <w:rFonts w:cs="Times New Roman"/>
        </w:rPr>
        <w:t>objednatel</w:t>
      </w:r>
      <w:r w:rsidR="009F7FC4" w:rsidRPr="00A4541F">
        <w:rPr>
          <w:rFonts w:cs="Times New Roman"/>
        </w:rPr>
        <w:t xml:space="preserve"> nemá povinnost jej převzít</w:t>
      </w:r>
      <w:r w:rsidR="0092113A" w:rsidRPr="00A4541F">
        <w:rPr>
          <w:rFonts w:cs="Times New Roman"/>
        </w:rPr>
        <w:t>.</w:t>
      </w:r>
    </w:p>
    <w:p w14:paraId="39543FA3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8.1</w:t>
      </w:r>
      <w:r w:rsidR="00A506C3" w:rsidRPr="00A4541F">
        <w:rPr>
          <w:rFonts w:cs="Times New Roman"/>
        </w:rPr>
        <w:t>6</w:t>
      </w:r>
      <w:r w:rsidR="007D4D6F" w:rsidRPr="00A4541F">
        <w:rPr>
          <w:rFonts w:cs="Times New Roman"/>
        </w:rPr>
        <w:tab/>
      </w:r>
      <w:r w:rsidR="007C32D9" w:rsidRPr="00A4541F">
        <w:rPr>
          <w:rFonts w:cs="Times New Roman"/>
        </w:rPr>
        <w:t>Z</w:t>
      </w:r>
      <w:r w:rsidRPr="00A4541F">
        <w:rPr>
          <w:rFonts w:cs="Times New Roman"/>
        </w:rPr>
        <w:t xml:space="preserve">hotovitel prohlašuje, že se plně seznámil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rozsahem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povahou díla, že správně vyhodnotil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ocenil veškeré práce trvalého či dočasného charakteru, které jsou nezbytné pro řádné</w:t>
      </w:r>
      <w:r w:rsidR="009F7FC4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="009F7FC4" w:rsidRPr="00A4541F">
        <w:rPr>
          <w:rFonts w:cs="Times New Roman"/>
        </w:rPr>
        <w:t>včasné</w:t>
      </w:r>
      <w:r w:rsidRPr="00A4541F">
        <w:rPr>
          <w:rFonts w:cs="Times New Roman"/>
        </w:rPr>
        <w:t xml:space="preserve"> provedení díl</w:t>
      </w:r>
      <w:r w:rsidR="007E03E4" w:rsidRPr="00A4541F">
        <w:rPr>
          <w:rFonts w:cs="Times New Roman"/>
        </w:rPr>
        <w:t>a a s </w:t>
      </w:r>
      <w:r w:rsidR="009F7FC4" w:rsidRPr="00A4541F">
        <w:rPr>
          <w:rFonts w:cs="Times New Roman"/>
        </w:rPr>
        <w:t xml:space="preserve">odbornou péčí </w:t>
      </w:r>
      <w:r w:rsidR="00AA79B5" w:rsidRPr="00A4541F">
        <w:rPr>
          <w:rFonts w:cs="Times New Roman"/>
        </w:rPr>
        <w:t>prověřil veškeré skutečnosti rozhodné pro určení výše ceny díla</w:t>
      </w:r>
      <w:r w:rsidRPr="00A4541F">
        <w:rPr>
          <w:rFonts w:cs="Times New Roman"/>
        </w:rPr>
        <w:t>. Prohlašuje také, že do ceny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jsou zahrnuty též veškeré práce</w:t>
      </w:r>
      <w:r w:rsidR="00DD477E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="00DD477E" w:rsidRPr="00A4541F">
        <w:rPr>
          <w:rFonts w:cs="Times New Roman"/>
        </w:rPr>
        <w:t>náklady</w:t>
      </w:r>
      <w:r w:rsidRPr="00A4541F">
        <w:rPr>
          <w:rFonts w:cs="Times New Roman"/>
        </w:rPr>
        <w:t xml:space="preserve">, které nejsou jednoznačně </w:t>
      </w:r>
      <w:r w:rsidR="009F7FC4" w:rsidRPr="00A4541F">
        <w:rPr>
          <w:rFonts w:cs="Times New Roman"/>
        </w:rPr>
        <w:t xml:space="preserve">či výslovně </w:t>
      </w:r>
      <w:r w:rsidRPr="00A4541F">
        <w:rPr>
          <w:rFonts w:cs="Times New Roman"/>
        </w:rPr>
        <w:t>specifikovány v projektové dokumentaci (D</w:t>
      </w:r>
      <w:r w:rsidR="00CD3D87" w:rsidRPr="00A4541F">
        <w:rPr>
          <w:rFonts w:cs="Times New Roman"/>
        </w:rPr>
        <w:t>P</w:t>
      </w:r>
      <w:r w:rsidRPr="00A4541F">
        <w:rPr>
          <w:rFonts w:cs="Times New Roman"/>
        </w:rPr>
        <w:t>S, RDS)</w:t>
      </w:r>
      <w:r w:rsidR="00D312E4" w:rsidRPr="00A4541F">
        <w:rPr>
          <w:rFonts w:cs="Times New Roman"/>
        </w:rPr>
        <w:t xml:space="preserve">, v dokumentaci </w:t>
      </w:r>
      <w:r w:rsidR="00DD477E" w:rsidRPr="00A4541F">
        <w:rPr>
          <w:rFonts w:cs="Times New Roman"/>
        </w:rPr>
        <w:t>objednatele</w:t>
      </w:r>
      <w:r w:rsidR="009261E0">
        <w:rPr>
          <w:rFonts w:cs="Times New Roman"/>
        </w:rPr>
        <w:t xml:space="preserve"> a</w:t>
      </w:r>
      <w:r w:rsidR="00DD477E" w:rsidRPr="00A4541F">
        <w:rPr>
          <w:rFonts w:cs="Times New Roman"/>
        </w:rPr>
        <w:t>nebo</w:t>
      </w:r>
      <w:r w:rsidR="009261E0">
        <w:rPr>
          <w:rFonts w:cs="Times New Roman"/>
        </w:rPr>
        <w:t xml:space="preserve"> </w:t>
      </w:r>
      <w:r w:rsidRPr="00A4541F">
        <w:rPr>
          <w:rFonts w:cs="Times New Roman"/>
        </w:rPr>
        <w:t>v</w:t>
      </w:r>
      <w:r w:rsidR="00B37029" w:rsidRPr="00A4541F">
        <w:rPr>
          <w:rFonts w:cs="Times New Roman"/>
        </w:rPr>
        <w:t> </w:t>
      </w:r>
      <w:r w:rsidRPr="00A4541F">
        <w:rPr>
          <w:rFonts w:cs="Times New Roman"/>
        </w:rPr>
        <w:t>nabídce zhotovitele, ale jejichž provedení by měl zhotovitel v rámci své odborné způsobilosti předpokládat</w:t>
      </w:r>
      <w:r w:rsidR="00DD477E" w:rsidRPr="00A4541F">
        <w:rPr>
          <w:rFonts w:cs="Times New Roman"/>
        </w:rPr>
        <w:t>, resp. které následně při provádění díl</w:t>
      </w:r>
      <w:r w:rsidR="007E03E4" w:rsidRPr="00A4541F">
        <w:rPr>
          <w:rFonts w:cs="Times New Roman"/>
        </w:rPr>
        <w:t>a </w:t>
      </w:r>
      <w:r w:rsidR="00DD477E" w:rsidRPr="00A4541F">
        <w:rPr>
          <w:rFonts w:cs="Times New Roman"/>
        </w:rPr>
        <w:t>vykonal či vynaložil</w:t>
      </w:r>
      <w:r w:rsidRPr="00A4541F">
        <w:rPr>
          <w:rFonts w:cs="Times New Roman"/>
        </w:rPr>
        <w:t>.</w:t>
      </w:r>
    </w:p>
    <w:p w14:paraId="701A22DC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bCs/>
          <w:szCs w:val="24"/>
        </w:rPr>
      </w:pPr>
      <w:r w:rsidRPr="00A4541F">
        <w:rPr>
          <w:bCs/>
          <w:szCs w:val="24"/>
        </w:rPr>
        <w:t>8.1</w:t>
      </w:r>
      <w:r w:rsidR="00A506C3" w:rsidRPr="00A4541F">
        <w:rPr>
          <w:bCs/>
          <w:szCs w:val="24"/>
        </w:rPr>
        <w:t>7</w:t>
      </w:r>
      <w:r w:rsidR="007D4D6F" w:rsidRPr="00A4541F">
        <w:rPr>
          <w:bCs/>
          <w:szCs w:val="24"/>
        </w:rPr>
        <w:tab/>
      </w:r>
      <w:r w:rsidRPr="00A4541F">
        <w:rPr>
          <w:bCs/>
          <w:szCs w:val="24"/>
        </w:rPr>
        <w:t>Zhotovitel je povinen při předání staveniště předat objednateli technický podklad n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>provádění zhotovovaného díl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 xml:space="preserve">(vč. technologických 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>montážních postupů,</w:t>
      </w:r>
      <w:r w:rsidR="003974BE" w:rsidRPr="00A4541F">
        <w:rPr>
          <w:bCs/>
          <w:szCs w:val="24"/>
        </w:rPr>
        <w:t xml:space="preserve"> </w:t>
      </w:r>
      <w:r w:rsidRPr="00A4541F">
        <w:rPr>
          <w:bCs/>
          <w:szCs w:val="24"/>
        </w:rPr>
        <w:t xml:space="preserve">technologických lhůt, atd.) 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 xml:space="preserve">objednatel je oprávněn kdykoliv kontrolovat jeho dodržování. </w:t>
      </w:r>
    </w:p>
    <w:p w14:paraId="35B8502D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bCs/>
          <w:szCs w:val="24"/>
        </w:rPr>
      </w:pPr>
      <w:r w:rsidRPr="00A4541F">
        <w:rPr>
          <w:bCs/>
          <w:szCs w:val="24"/>
        </w:rPr>
        <w:t>8.1</w:t>
      </w:r>
      <w:r w:rsidR="00A506C3" w:rsidRPr="00A4541F">
        <w:rPr>
          <w:bCs/>
          <w:szCs w:val="24"/>
        </w:rPr>
        <w:t>8</w:t>
      </w:r>
      <w:r w:rsidR="007D4D6F" w:rsidRPr="00A4541F">
        <w:rPr>
          <w:bCs/>
          <w:szCs w:val="24"/>
        </w:rPr>
        <w:tab/>
      </w:r>
      <w:r w:rsidRPr="00A4541F">
        <w:rPr>
          <w:bCs/>
          <w:szCs w:val="24"/>
        </w:rPr>
        <w:t>Zhotovitel je povinen účastnit se koordinačních porad n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>stavbě</w:t>
      </w:r>
      <w:r w:rsidR="005F2FE8" w:rsidRPr="00A4541F">
        <w:rPr>
          <w:bCs/>
          <w:szCs w:val="24"/>
        </w:rPr>
        <w:t xml:space="preserve"> (kontrolních dnů),</w:t>
      </w:r>
      <w:r w:rsidRPr="00A4541F">
        <w:rPr>
          <w:bCs/>
          <w:szCs w:val="24"/>
        </w:rPr>
        <w:t xml:space="preserve"> svolaných zástupcem objednatele</w:t>
      </w:r>
      <w:r w:rsidR="005F2FE8" w:rsidRPr="00A4541F">
        <w:rPr>
          <w:bCs/>
          <w:szCs w:val="24"/>
        </w:rPr>
        <w:t xml:space="preserve"> dle </w:t>
      </w:r>
      <w:r w:rsidR="0019123B" w:rsidRPr="00A4541F">
        <w:rPr>
          <w:bCs/>
          <w:szCs w:val="24"/>
        </w:rPr>
        <w:t>dohody</w:t>
      </w:r>
      <w:r w:rsidR="005F2FE8" w:rsidRPr="00A4541F">
        <w:rPr>
          <w:bCs/>
          <w:szCs w:val="24"/>
        </w:rPr>
        <w:t>. Zápi</w:t>
      </w:r>
      <w:r w:rsidR="007E03E4" w:rsidRPr="00A4541F">
        <w:rPr>
          <w:bCs/>
          <w:szCs w:val="24"/>
        </w:rPr>
        <w:t>s z </w:t>
      </w:r>
      <w:r w:rsidR="005F2FE8" w:rsidRPr="00A4541F">
        <w:rPr>
          <w:bCs/>
          <w:szCs w:val="24"/>
        </w:rPr>
        <w:t>kontrolních dnů bude součástí stavebního deníku.</w:t>
      </w:r>
      <w:r w:rsidRPr="00A4541F">
        <w:rPr>
          <w:bCs/>
          <w:szCs w:val="24"/>
        </w:rPr>
        <w:t xml:space="preserve"> </w:t>
      </w:r>
    </w:p>
    <w:p w14:paraId="7AE8AABB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bCs/>
          <w:szCs w:val="24"/>
        </w:rPr>
        <w:t>8.1</w:t>
      </w:r>
      <w:r w:rsidR="00A506C3" w:rsidRPr="00A4541F">
        <w:rPr>
          <w:bCs/>
          <w:szCs w:val="24"/>
        </w:rPr>
        <w:t>9</w:t>
      </w:r>
      <w:r w:rsidR="007D4D6F" w:rsidRPr="00A4541F">
        <w:rPr>
          <w:bCs/>
          <w:szCs w:val="24"/>
        </w:rPr>
        <w:tab/>
      </w:r>
      <w:r w:rsidRPr="00A4541F">
        <w:rPr>
          <w:szCs w:val="24"/>
        </w:rPr>
        <w:t xml:space="preserve">Zhotovitel prohlašuje, že se dostatečně seznámil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>faktickým stavem míst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provádění díl</w:t>
      </w:r>
      <w:r w:rsidR="007E03E4" w:rsidRPr="00A4541F">
        <w:rPr>
          <w:szCs w:val="24"/>
        </w:rPr>
        <w:t>a a </w:t>
      </w:r>
      <w:r w:rsidRPr="00A4541F">
        <w:rPr>
          <w:szCs w:val="24"/>
        </w:rPr>
        <w:t>staveniště</w:t>
      </w:r>
      <w:r w:rsidR="00037C3D" w:rsidRPr="00A4541F">
        <w:rPr>
          <w:szCs w:val="24"/>
        </w:rPr>
        <w:t>,</w:t>
      </w:r>
      <w:r w:rsidRPr="00A4541F">
        <w:rPr>
          <w:szCs w:val="24"/>
        </w:rPr>
        <w:t xml:space="preserve">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že nezjistil žádné překážky, které by vedly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nemožnosti provedení díla.</w:t>
      </w:r>
    </w:p>
    <w:p w14:paraId="4AEAC6B6" w14:textId="77777777" w:rsidR="0087730C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eastAsia="Arial"/>
          <w:szCs w:val="24"/>
        </w:rPr>
      </w:pPr>
      <w:r w:rsidRPr="00A4541F">
        <w:rPr>
          <w:rFonts w:eastAsia="Arial"/>
          <w:szCs w:val="24"/>
        </w:rPr>
        <w:t>8.</w:t>
      </w:r>
      <w:r w:rsidR="00A506C3" w:rsidRPr="00A4541F">
        <w:rPr>
          <w:rFonts w:eastAsia="Arial"/>
          <w:szCs w:val="24"/>
        </w:rPr>
        <w:t>20</w:t>
      </w:r>
      <w:r w:rsidR="007D4D6F" w:rsidRPr="00A4541F">
        <w:rPr>
          <w:rFonts w:eastAsia="Arial"/>
          <w:szCs w:val="24"/>
        </w:rPr>
        <w:tab/>
      </w:r>
      <w:r w:rsidR="0087730C" w:rsidRPr="00A4541F">
        <w:rPr>
          <w:rFonts w:eastAsia="Arial"/>
          <w:szCs w:val="24"/>
        </w:rPr>
        <w:t>Zhotovitel n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>sebe přejímá zodpovědnost z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 xml:space="preserve">škody způsobené všemi osobami 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 xml:space="preserve">subjekty (včetně </w:t>
      </w:r>
      <w:r w:rsidR="00090671" w:rsidRPr="00A4541F">
        <w:rPr>
          <w:rFonts w:eastAsia="Arial"/>
          <w:szCs w:val="24"/>
        </w:rPr>
        <w:t>pod</w:t>
      </w:r>
      <w:r w:rsidR="0087730C" w:rsidRPr="00A4541F">
        <w:rPr>
          <w:rFonts w:eastAsia="Arial"/>
          <w:szCs w:val="24"/>
        </w:rPr>
        <w:t>dodavatelů) podílejícími se n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 xml:space="preserve">provádění předmětného díla, 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>to po celou dobu realizace, tzn. do převzetí díl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>objednatelem be</w:t>
      </w:r>
      <w:r w:rsidR="007E03E4" w:rsidRPr="00A4541F">
        <w:rPr>
          <w:rFonts w:eastAsia="Arial"/>
          <w:szCs w:val="24"/>
        </w:rPr>
        <w:t>z </w:t>
      </w:r>
      <w:r w:rsidR="0087730C" w:rsidRPr="00A4541F">
        <w:rPr>
          <w:rFonts w:eastAsia="Arial"/>
          <w:szCs w:val="24"/>
        </w:rPr>
        <w:t xml:space="preserve">vad 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>nedodělků, stejně ta</w:t>
      </w:r>
      <w:r w:rsidR="007E03E4" w:rsidRPr="00A4541F">
        <w:rPr>
          <w:rFonts w:eastAsia="Arial"/>
          <w:szCs w:val="24"/>
        </w:rPr>
        <w:t>k </w:t>
      </w:r>
      <w:r w:rsidR="0087730C" w:rsidRPr="00A4541F">
        <w:rPr>
          <w:rFonts w:eastAsia="Arial"/>
          <w:szCs w:val="24"/>
        </w:rPr>
        <w:t>z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>škody způsobené svou činností objednateli nebo třetí osobě n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 xml:space="preserve">zdraví nebo majetku, tzn. že v případě jakéhokoliv narušení či poškození majetku (např. vjezdů, plotů, objektů, prostranství, inženýrských sítí) nebo poškození zdraví osob, je zhotovitel </w:t>
      </w:r>
      <w:r w:rsidR="0087730C" w:rsidRPr="00A4541F">
        <w:rPr>
          <w:rFonts w:eastAsia="Arial"/>
          <w:szCs w:val="24"/>
        </w:rPr>
        <w:lastRenderedPageBreak/>
        <w:t>povinen be</w:t>
      </w:r>
      <w:r w:rsidR="007E03E4" w:rsidRPr="00A4541F">
        <w:rPr>
          <w:rFonts w:eastAsia="Arial"/>
          <w:szCs w:val="24"/>
        </w:rPr>
        <w:t>z </w:t>
      </w:r>
      <w:r w:rsidR="0087730C" w:rsidRPr="00A4541F">
        <w:rPr>
          <w:rFonts w:eastAsia="Arial"/>
          <w:szCs w:val="24"/>
        </w:rPr>
        <w:t xml:space="preserve">zbytečného odkladu tuto škodu odstranit 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>není-li to možné, ta</w:t>
      </w:r>
      <w:r w:rsidR="007E03E4" w:rsidRPr="00A4541F">
        <w:rPr>
          <w:rFonts w:eastAsia="Arial"/>
          <w:szCs w:val="24"/>
        </w:rPr>
        <w:t>k </w:t>
      </w:r>
      <w:r w:rsidR="0087730C" w:rsidRPr="00A4541F">
        <w:rPr>
          <w:rFonts w:eastAsia="Arial"/>
          <w:szCs w:val="24"/>
        </w:rPr>
        <w:t xml:space="preserve">finančně uhradit. Zhotovitel je povinen pojistit, aniž se tím omezují jeho povinnosti </w:t>
      </w:r>
      <w:r w:rsidR="007E03E4" w:rsidRPr="00A4541F">
        <w:rPr>
          <w:rFonts w:eastAsia="Arial"/>
          <w:szCs w:val="24"/>
        </w:rPr>
        <w:t>a </w:t>
      </w:r>
      <w:r w:rsidR="0087730C" w:rsidRPr="00A4541F">
        <w:rPr>
          <w:rFonts w:eastAsia="Arial"/>
          <w:szCs w:val="24"/>
        </w:rPr>
        <w:t>odpovědnosti:</w:t>
      </w:r>
    </w:p>
    <w:p w14:paraId="2BD61AD8" w14:textId="77777777" w:rsidR="0087730C" w:rsidRPr="00A4541F" w:rsidRDefault="0087730C" w:rsidP="007E03E4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textAlignment w:val="auto"/>
        <w:rPr>
          <w:bCs/>
          <w:szCs w:val="24"/>
        </w:rPr>
      </w:pPr>
      <w:r w:rsidRPr="00A4541F">
        <w:rPr>
          <w:bCs/>
          <w:szCs w:val="24"/>
        </w:rPr>
        <w:t>předmět díl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>včetně veškerého materiálu skladovaného n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 xml:space="preserve">staveništi, který bude sloužit pro realizaci díla, včetně zařízení staveniště, pojištěním stavebně montážních rizik, 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>to n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>pojistnou částku nejméně ve výši celkové ceny díl</w:t>
      </w:r>
      <w:r w:rsidR="007E03E4" w:rsidRPr="00A4541F">
        <w:rPr>
          <w:bCs/>
          <w:szCs w:val="24"/>
        </w:rPr>
        <w:t>a </w:t>
      </w:r>
      <w:r w:rsidRPr="00A4541F">
        <w:rPr>
          <w:bCs/>
          <w:szCs w:val="24"/>
        </w:rPr>
        <w:t>včetně DPH</w:t>
      </w:r>
    </w:p>
    <w:p w14:paraId="4FD0AB6E" w14:textId="77777777" w:rsidR="00BB5959" w:rsidRPr="00BB5959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ascii="Times New Roman" w:hAnsi="Times New Roman"/>
          <w:bCs/>
          <w:color w:val="000000"/>
          <w:sz w:val="24"/>
        </w:rPr>
      </w:pPr>
      <w:r w:rsidRPr="00A4541F">
        <w:rPr>
          <w:rFonts w:ascii="Times New Roman" w:hAnsi="Times New Roman"/>
          <w:bCs/>
          <w:sz w:val="24"/>
        </w:rPr>
        <w:t>pro případ odpovědnosti z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 xml:space="preserve">škody </w:t>
      </w:r>
      <w:r w:rsidRPr="00A4541F">
        <w:rPr>
          <w:rFonts w:ascii="Times New Roman" w:hAnsi="Times New Roman"/>
          <w:sz w:val="24"/>
        </w:rPr>
        <w:t>způsobené při činnosti zhotovitele v souvislosti se stavbou n</w:t>
      </w:r>
      <w:r w:rsidR="007E03E4" w:rsidRPr="00A4541F">
        <w:rPr>
          <w:rFonts w:ascii="Times New Roman" w:hAnsi="Times New Roman"/>
          <w:sz w:val="24"/>
        </w:rPr>
        <w:t>a </w:t>
      </w:r>
      <w:r w:rsidRPr="00A4541F">
        <w:rPr>
          <w:rFonts w:ascii="Times New Roman" w:hAnsi="Times New Roman"/>
          <w:sz w:val="24"/>
        </w:rPr>
        <w:t>jakémkoli majetku, škody n</w:t>
      </w:r>
      <w:r w:rsidR="007E03E4" w:rsidRPr="00A4541F">
        <w:rPr>
          <w:rFonts w:ascii="Times New Roman" w:hAnsi="Times New Roman"/>
          <w:sz w:val="24"/>
        </w:rPr>
        <w:t>a </w:t>
      </w:r>
      <w:r w:rsidRPr="00A4541F">
        <w:rPr>
          <w:rFonts w:ascii="Times New Roman" w:hAnsi="Times New Roman"/>
          <w:sz w:val="24"/>
        </w:rPr>
        <w:t>zdraví, škody způsobené n</w:t>
      </w:r>
      <w:r w:rsidR="007E03E4" w:rsidRPr="00A4541F">
        <w:rPr>
          <w:rFonts w:ascii="Times New Roman" w:hAnsi="Times New Roman"/>
          <w:sz w:val="24"/>
        </w:rPr>
        <w:t>a </w:t>
      </w:r>
      <w:r w:rsidRPr="00A4541F">
        <w:rPr>
          <w:rFonts w:ascii="Times New Roman" w:hAnsi="Times New Roman"/>
          <w:sz w:val="24"/>
        </w:rPr>
        <w:t>životním prostředí atd.</w:t>
      </w:r>
      <w:r w:rsidRPr="00A4541F">
        <w:rPr>
          <w:rFonts w:ascii="Times New Roman" w:hAnsi="Times New Roman"/>
          <w:bCs/>
          <w:sz w:val="24"/>
        </w:rPr>
        <w:t xml:space="preserve"> vzniklou objednateli či jinému – třetí osobě v souvislosti </w:t>
      </w:r>
      <w:r w:rsidR="007E03E4" w:rsidRPr="00A4541F">
        <w:rPr>
          <w:rFonts w:ascii="Times New Roman" w:hAnsi="Times New Roman"/>
          <w:bCs/>
          <w:sz w:val="24"/>
        </w:rPr>
        <w:t>s </w:t>
      </w:r>
      <w:r w:rsidRPr="00A4541F">
        <w:rPr>
          <w:rFonts w:ascii="Times New Roman" w:hAnsi="Times New Roman"/>
          <w:bCs/>
          <w:sz w:val="24"/>
        </w:rPr>
        <w:t xml:space="preserve">činností nebo vztahem zhotovitele 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 xml:space="preserve">jeho </w:t>
      </w:r>
      <w:r w:rsidR="00D161B1" w:rsidRPr="00A4541F">
        <w:rPr>
          <w:rFonts w:ascii="Times New Roman" w:hAnsi="Times New Roman"/>
          <w:bCs/>
          <w:sz w:val="24"/>
        </w:rPr>
        <w:t>pod</w:t>
      </w:r>
      <w:r w:rsidRPr="00A4541F">
        <w:rPr>
          <w:rFonts w:ascii="Times New Roman" w:hAnsi="Times New Roman"/>
          <w:bCs/>
          <w:sz w:val="24"/>
        </w:rPr>
        <w:t xml:space="preserve">dodavatelů, 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>to n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 xml:space="preserve">pojistnou částku ve výši nejméně </w:t>
      </w:r>
    </w:p>
    <w:p w14:paraId="134D886F" w14:textId="6D10763B" w:rsidR="0087730C" w:rsidRPr="00A4541F" w:rsidRDefault="00D26FE4" w:rsidP="00BB5959">
      <w:pPr>
        <w:pStyle w:val="JKNormln"/>
        <w:tabs>
          <w:tab w:val="left" w:pos="851"/>
        </w:tabs>
        <w:spacing w:before="0"/>
        <w:ind w:left="851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BB5959" w:rsidRPr="00650927">
        <w:rPr>
          <w:rFonts w:ascii="Times New Roman" w:hAnsi="Times New Roman"/>
          <w:b/>
          <w:bCs/>
          <w:sz w:val="24"/>
        </w:rPr>
        <w:t xml:space="preserve"> </w:t>
      </w:r>
      <w:r w:rsidR="0087730C" w:rsidRPr="00650927">
        <w:rPr>
          <w:rFonts w:ascii="Times New Roman" w:hAnsi="Times New Roman"/>
          <w:b/>
          <w:bCs/>
          <w:sz w:val="24"/>
        </w:rPr>
        <w:t>mil. Kč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60AF3" w:rsidRPr="00A4541F">
        <w:rPr>
          <w:rFonts w:ascii="Times New Roman" w:hAnsi="Times New Roman"/>
          <w:bCs/>
          <w:sz w:val="24"/>
        </w:rPr>
        <w:t xml:space="preserve">s maximálně 5% spoluúčastí </w:t>
      </w:r>
      <w:r w:rsidR="0087730C" w:rsidRPr="00A4541F">
        <w:rPr>
          <w:rFonts w:ascii="Times New Roman" w:hAnsi="Times New Roman"/>
          <w:bCs/>
          <w:sz w:val="24"/>
        </w:rPr>
        <w:t xml:space="preserve">pro jednu 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="0087730C" w:rsidRPr="00A4541F">
        <w:rPr>
          <w:rFonts w:ascii="Times New Roman" w:hAnsi="Times New Roman"/>
          <w:bCs/>
          <w:sz w:val="24"/>
        </w:rPr>
        <w:t xml:space="preserve">každou škodu. </w:t>
      </w:r>
    </w:p>
    <w:p w14:paraId="2077CC43" w14:textId="77777777" w:rsidR="0087730C" w:rsidRPr="00A4541F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ascii="Times New Roman" w:hAnsi="Times New Roman"/>
          <w:bCs/>
          <w:sz w:val="24"/>
        </w:rPr>
      </w:pPr>
      <w:r w:rsidRPr="00A4541F">
        <w:rPr>
          <w:rFonts w:ascii="Times New Roman" w:hAnsi="Times New Roman"/>
          <w:bCs/>
          <w:sz w:val="24"/>
        </w:rPr>
        <w:t>náklady n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 xml:space="preserve">demolici, vyklizení 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>odvo</w:t>
      </w:r>
      <w:r w:rsidR="007E03E4" w:rsidRPr="00A4541F">
        <w:rPr>
          <w:rFonts w:ascii="Times New Roman" w:hAnsi="Times New Roman"/>
          <w:bCs/>
          <w:sz w:val="24"/>
        </w:rPr>
        <w:t>z </w:t>
      </w:r>
      <w:r w:rsidRPr="00A4541F">
        <w:rPr>
          <w:rFonts w:ascii="Times New Roman" w:hAnsi="Times New Roman"/>
          <w:bCs/>
          <w:sz w:val="24"/>
        </w:rPr>
        <w:t xml:space="preserve">suti nutné </w:t>
      </w:r>
      <w:r w:rsidR="007E03E4" w:rsidRPr="00A4541F">
        <w:rPr>
          <w:rFonts w:ascii="Times New Roman" w:hAnsi="Times New Roman"/>
          <w:bCs/>
          <w:sz w:val="24"/>
        </w:rPr>
        <w:t>k </w:t>
      </w:r>
      <w:r w:rsidRPr="00A4541F">
        <w:rPr>
          <w:rFonts w:ascii="Times New Roman" w:hAnsi="Times New Roman"/>
          <w:bCs/>
          <w:sz w:val="24"/>
        </w:rPr>
        <w:t>opravě nebo znovuzřízení díl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="007D4D6F" w:rsidRPr="00A4541F">
        <w:rPr>
          <w:rFonts w:ascii="Times New Roman" w:hAnsi="Times New Roman"/>
          <w:bCs/>
          <w:sz w:val="24"/>
        </w:rPr>
        <w:t>z</w:t>
      </w:r>
      <w:r w:rsidRPr="00A4541F">
        <w:rPr>
          <w:rFonts w:ascii="Times New Roman" w:hAnsi="Times New Roman"/>
          <w:bCs/>
          <w:sz w:val="24"/>
        </w:rPr>
        <w:t xml:space="preserve">nehodnoceného pojistnou událostí, 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>to n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>pojistnou částku v plné výši, nejméně ve výši dohodnuté ceny díla</w:t>
      </w:r>
    </w:p>
    <w:p w14:paraId="2EE3FA30" w14:textId="77777777" w:rsidR="0087730C" w:rsidRPr="00A4541F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Times New Roman" w:hAnsi="Times New Roman"/>
          <w:bCs/>
          <w:sz w:val="24"/>
        </w:rPr>
      </w:pPr>
      <w:r w:rsidRPr="00A4541F">
        <w:rPr>
          <w:rFonts w:ascii="Times New Roman" w:hAnsi="Times New Roman"/>
          <w:bCs/>
          <w:sz w:val="24"/>
        </w:rPr>
        <w:t xml:space="preserve">stavební zařízení 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>věci zhotovitele umístěné n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 xml:space="preserve">staveništi 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 xml:space="preserve">sloužící </w:t>
      </w:r>
      <w:r w:rsidR="007E03E4" w:rsidRPr="00A4541F">
        <w:rPr>
          <w:rFonts w:ascii="Times New Roman" w:hAnsi="Times New Roman"/>
          <w:bCs/>
          <w:sz w:val="24"/>
        </w:rPr>
        <w:t>k </w:t>
      </w:r>
      <w:r w:rsidRPr="00A4541F">
        <w:rPr>
          <w:rFonts w:ascii="Times New Roman" w:hAnsi="Times New Roman"/>
          <w:bCs/>
          <w:sz w:val="24"/>
        </w:rPr>
        <w:t>realizaci díla</w:t>
      </w:r>
    </w:p>
    <w:p w14:paraId="7B01C0BA" w14:textId="77777777" w:rsidR="0087730C" w:rsidRPr="00A4541F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ascii="Times New Roman" w:hAnsi="Times New Roman"/>
          <w:bCs/>
          <w:sz w:val="24"/>
        </w:rPr>
      </w:pPr>
      <w:r w:rsidRPr="00A4541F">
        <w:rPr>
          <w:rFonts w:ascii="Times New Roman" w:hAnsi="Times New Roman"/>
          <w:bCs/>
          <w:sz w:val="24"/>
        </w:rPr>
        <w:t>ostatní rizik</w:t>
      </w:r>
      <w:r w:rsidR="007E03E4" w:rsidRPr="00A4541F">
        <w:rPr>
          <w:rFonts w:ascii="Times New Roman" w:hAnsi="Times New Roman"/>
          <w:bCs/>
          <w:sz w:val="24"/>
        </w:rPr>
        <w:t>a a </w:t>
      </w:r>
      <w:r w:rsidRPr="00A4541F">
        <w:rPr>
          <w:rFonts w:ascii="Times New Roman" w:hAnsi="Times New Roman"/>
          <w:bCs/>
          <w:sz w:val="24"/>
        </w:rPr>
        <w:t xml:space="preserve">odpovědnosti (proti požáru, odpovědnost </w:t>
      </w:r>
      <w:r w:rsidR="007E03E4" w:rsidRPr="00A4541F">
        <w:rPr>
          <w:rFonts w:ascii="Times New Roman" w:hAnsi="Times New Roman"/>
          <w:bCs/>
          <w:sz w:val="24"/>
        </w:rPr>
        <w:t>z </w:t>
      </w:r>
      <w:r w:rsidRPr="00A4541F">
        <w:rPr>
          <w:rFonts w:ascii="Times New Roman" w:hAnsi="Times New Roman"/>
          <w:bCs/>
          <w:sz w:val="24"/>
        </w:rPr>
        <w:t>provozu vozidel, profesní pojištění, odpovědnost z</w:t>
      </w:r>
      <w:r w:rsidR="007E03E4" w:rsidRPr="00A4541F">
        <w:rPr>
          <w:rFonts w:ascii="Times New Roman" w:hAnsi="Times New Roman"/>
          <w:bCs/>
          <w:sz w:val="24"/>
        </w:rPr>
        <w:t>a </w:t>
      </w:r>
      <w:r w:rsidRPr="00A4541F">
        <w:rPr>
          <w:rFonts w:ascii="Times New Roman" w:hAnsi="Times New Roman"/>
          <w:bCs/>
          <w:sz w:val="24"/>
        </w:rPr>
        <w:t>zaměstnance atd.)</w:t>
      </w:r>
    </w:p>
    <w:p w14:paraId="0D4B8FBE" w14:textId="77777777" w:rsidR="0087730C" w:rsidRPr="00A4541F" w:rsidRDefault="007D4D6F" w:rsidP="00202BCD">
      <w:pPr>
        <w:pStyle w:val="JKNormln"/>
        <w:tabs>
          <w:tab w:val="left" w:pos="567"/>
        </w:tabs>
        <w:spacing w:before="0"/>
        <w:ind w:left="567" w:hanging="567"/>
        <w:jc w:val="both"/>
        <w:rPr>
          <w:rFonts w:ascii="Times New Roman" w:hAnsi="Times New Roman"/>
          <w:color w:val="FFFFFF"/>
          <w:sz w:val="24"/>
        </w:rPr>
      </w:pPr>
      <w:r w:rsidRPr="00A4541F">
        <w:rPr>
          <w:rFonts w:ascii="Times New Roman" w:hAnsi="Times New Roman"/>
          <w:sz w:val="24"/>
        </w:rPr>
        <w:tab/>
      </w:r>
      <w:r w:rsidR="0087730C" w:rsidRPr="00A4541F">
        <w:rPr>
          <w:rFonts w:ascii="Times New Roman" w:hAnsi="Times New Roman"/>
          <w:sz w:val="24"/>
        </w:rPr>
        <w:t>Tato pojištění se zhotovitel zavazuje udržovat platná po celou dobu realizace díla. Z</w:t>
      </w:r>
      <w:r w:rsidR="007E03E4" w:rsidRPr="00A4541F">
        <w:rPr>
          <w:rFonts w:ascii="Times New Roman" w:hAnsi="Times New Roman"/>
          <w:sz w:val="24"/>
        </w:rPr>
        <w:t>a </w:t>
      </w:r>
      <w:r w:rsidR="0087730C" w:rsidRPr="00A4541F">
        <w:rPr>
          <w:rFonts w:ascii="Times New Roman" w:hAnsi="Times New Roman"/>
          <w:sz w:val="24"/>
        </w:rPr>
        <w:t>tímto účelem má zhotovitel uzavřenou pojistnou smlouvu</w:t>
      </w:r>
      <w:r w:rsidR="003974BE" w:rsidRPr="00A4541F">
        <w:rPr>
          <w:rFonts w:ascii="Times New Roman" w:hAnsi="Times New Roman"/>
          <w:sz w:val="24"/>
        </w:rPr>
        <w:t xml:space="preserve"> </w:t>
      </w:r>
      <w:r w:rsidR="008A1688" w:rsidRPr="00A4541F">
        <w:rPr>
          <w:rFonts w:ascii="Times New Roman" w:hAnsi="Times New Roman"/>
          <w:sz w:val="24"/>
        </w:rPr>
        <w:t>č</w:t>
      </w:r>
      <w:r w:rsidR="005A6F1F" w:rsidRPr="00A4541F">
        <w:rPr>
          <w:rFonts w:ascii="Times New Roman" w:hAnsi="Times New Roman"/>
          <w:sz w:val="24"/>
        </w:rPr>
        <w:t>. </w:t>
      </w:r>
      <w:r w:rsidR="00DA6F82" w:rsidRPr="00A4541F">
        <w:rPr>
          <w:rFonts w:ascii="Times New Roman" w:hAnsi="Times New Roman"/>
          <w:sz w:val="24"/>
          <w:highlight w:val="cyan"/>
        </w:rPr>
        <w:t>[•]</w:t>
      </w:r>
      <w:r w:rsidR="00202BCD" w:rsidRPr="00A4541F">
        <w:rPr>
          <w:rFonts w:ascii="Times New Roman" w:hAnsi="Times New Roman"/>
          <w:sz w:val="24"/>
        </w:rPr>
        <w:t>.</w:t>
      </w:r>
    </w:p>
    <w:p w14:paraId="26D61C5B" w14:textId="77777777" w:rsidR="0087730C" w:rsidRPr="00A4541F" w:rsidRDefault="008A1688" w:rsidP="00202BCD">
      <w:pPr>
        <w:pStyle w:val="JKNormln"/>
        <w:tabs>
          <w:tab w:val="left" w:pos="567"/>
        </w:tabs>
        <w:spacing w:before="0"/>
        <w:ind w:left="567" w:hanging="567"/>
        <w:jc w:val="both"/>
        <w:rPr>
          <w:rFonts w:ascii="Times New Roman" w:hAnsi="Times New Roman"/>
          <w:sz w:val="24"/>
        </w:rPr>
      </w:pPr>
      <w:r w:rsidRPr="00A4541F">
        <w:rPr>
          <w:rFonts w:ascii="Times New Roman" w:hAnsi="Times New Roman"/>
          <w:sz w:val="24"/>
        </w:rPr>
        <w:tab/>
      </w:r>
      <w:r w:rsidR="0087730C" w:rsidRPr="00A4541F">
        <w:rPr>
          <w:rFonts w:ascii="Times New Roman" w:hAnsi="Times New Roman"/>
          <w:sz w:val="24"/>
        </w:rPr>
        <w:t xml:space="preserve">Nesplňuje-li zhotovitel povinnosti uvedené v tomto bodě, respektive ukáží-li se jeho prohlášení kdykoliv po dobu platnosti </w:t>
      </w:r>
      <w:r w:rsidR="007E03E4" w:rsidRPr="00A4541F">
        <w:rPr>
          <w:rFonts w:ascii="Times New Roman" w:hAnsi="Times New Roman"/>
          <w:sz w:val="24"/>
        </w:rPr>
        <w:t>a </w:t>
      </w:r>
      <w:r w:rsidR="0087730C" w:rsidRPr="00A4541F">
        <w:rPr>
          <w:rFonts w:ascii="Times New Roman" w:hAnsi="Times New Roman"/>
          <w:sz w:val="24"/>
        </w:rPr>
        <w:t xml:space="preserve">účinnosti smlouvy jako nepravdivá, či neúplná, je povinen zaplatit objednateli smluvní pokutu </w:t>
      </w:r>
      <w:r w:rsidR="00F420C4" w:rsidRPr="00A4541F">
        <w:rPr>
          <w:rFonts w:ascii="Times New Roman" w:hAnsi="Times New Roman"/>
          <w:sz w:val="24"/>
        </w:rPr>
        <w:t xml:space="preserve">10 </w:t>
      </w:r>
      <w:r w:rsidR="0087730C" w:rsidRPr="00A4541F">
        <w:rPr>
          <w:rFonts w:ascii="Times New Roman" w:hAnsi="Times New Roman"/>
          <w:sz w:val="24"/>
        </w:rPr>
        <w:t>% ze sjednané nejvýše přípustné ceny díl</w:t>
      </w:r>
      <w:r w:rsidR="007E03E4" w:rsidRPr="00A4541F">
        <w:rPr>
          <w:rFonts w:ascii="Times New Roman" w:hAnsi="Times New Roman"/>
          <w:sz w:val="24"/>
        </w:rPr>
        <w:t>a </w:t>
      </w:r>
      <w:r w:rsidR="0087730C" w:rsidRPr="00A4541F">
        <w:rPr>
          <w:rFonts w:ascii="Times New Roman" w:hAnsi="Times New Roman"/>
          <w:sz w:val="24"/>
        </w:rPr>
        <w:t>(včetně DPH) uvedené v čl. 5, odst. 5.</w:t>
      </w:r>
      <w:r w:rsidR="00090671" w:rsidRPr="00A4541F">
        <w:rPr>
          <w:rFonts w:ascii="Times New Roman" w:hAnsi="Times New Roman"/>
          <w:sz w:val="24"/>
        </w:rPr>
        <w:t>2</w:t>
      </w:r>
      <w:r w:rsidR="0087730C" w:rsidRPr="00A4541F">
        <w:rPr>
          <w:rFonts w:ascii="Times New Roman" w:hAnsi="Times New Roman"/>
          <w:sz w:val="24"/>
        </w:rPr>
        <w:t xml:space="preserve"> této smlouvy o dílo. Případné uhrazení této smluvní pokuty objednateli nezbavuje zhotovitele povinnosti mít uzavřenou výše uvedenou pojistnou smlouvu n</w:t>
      </w:r>
      <w:r w:rsidR="007E03E4" w:rsidRPr="00A4541F">
        <w:rPr>
          <w:rFonts w:ascii="Times New Roman" w:hAnsi="Times New Roman"/>
          <w:sz w:val="24"/>
        </w:rPr>
        <w:t>a </w:t>
      </w:r>
      <w:r w:rsidR="0087730C" w:rsidRPr="00A4541F">
        <w:rPr>
          <w:rFonts w:ascii="Times New Roman" w:hAnsi="Times New Roman"/>
          <w:sz w:val="24"/>
        </w:rPr>
        <w:t>výše uvedená rizika.</w:t>
      </w:r>
    </w:p>
    <w:p w14:paraId="7F0A889A" w14:textId="77777777" w:rsidR="00070290" w:rsidRPr="00A4541F" w:rsidRDefault="00070290" w:rsidP="00202BCD">
      <w:pPr>
        <w:pStyle w:val="JKNormln"/>
        <w:tabs>
          <w:tab w:val="left" w:pos="567"/>
        </w:tabs>
        <w:spacing w:before="0"/>
        <w:ind w:left="567" w:hanging="567"/>
        <w:jc w:val="both"/>
        <w:rPr>
          <w:rFonts w:ascii="Times New Roman" w:hAnsi="Times New Roman"/>
          <w:sz w:val="24"/>
        </w:rPr>
      </w:pPr>
    </w:p>
    <w:p w14:paraId="522768F7" w14:textId="77777777" w:rsidR="006436FE" w:rsidRPr="00A4541F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</w:t>
      </w:r>
      <w:r w:rsidR="00766E48" w:rsidRPr="00A4541F">
        <w:rPr>
          <w:rFonts w:cs="Times New Roman"/>
        </w:rPr>
        <w:t>2</w:t>
      </w:r>
      <w:r w:rsidR="00A506C3" w:rsidRPr="00A4541F">
        <w:rPr>
          <w:rFonts w:cs="Times New Roman"/>
        </w:rPr>
        <w:t>1</w:t>
      </w:r>
      <w:r w:rsidR="008A1688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se zavazuje plně respektovat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dodržet veškerá opatření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termíny stanovené objednatelem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nápravě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odstranění případných nesrovnalostí, nedostatků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závad při provádění stavby, zjištěných v rámci kontrolní činnosti.</w:t>
      </w:r>
      <w:r w:rsidR="00577DF3" w:rsidRPr="00A4541F">
        <w:rPr>
          <w:rFonts w:cs="Times New Roman"/>
        </w:rPr>
        <w:t xml:space="preserve"> Z</w:t>
      </w:r>
      <w:r w:rsidR="007E03E4" w:rsidRPr="00A4541F">
        <w:rPr>
          <w:rFonts w:cs="Times New Roman"/>
        </w:rPr>
        <w:t>a </w:t>
      </w:r>
      <w:r w:rsidR="00577DF3" w:rsidRPr="00A4541F">
        <w:rPr>
          <w:rFonts w:cs="Times New Roman"/>
        </w:rPr>
        <w:t>taková opatření objednatele jsou považován</w:t>
      </w:r>
      <w:r w:rsidR="007E03E4" w:rsidRPr="00A4541F">
        <w:rPr>
          <w:rFonts w:cs="Times New Roman"/>
        </w:rPr>
        <w:t>a </w:t>
      </w:r>
      <w:r w:rsidR="00577DF3" w:rsidRPr="00A4541F">
        <w:rPr>
          <w:rFonts w:cs="Times New Roman"/>
        </w:rPr>
        <w:t xml:space="preserve">i opatření </w:t>
      </w:r>
      <w:r w:rsidR="007E03E4" w:rsidRPr="00A4541F">
        <w:rPr>
          <w:rFonts w:cs="Times New Roman"/>
        </w:rPr>
        <w:t>a </w:t>
      </w:r>
      <w:r w:rsidR="00577DF3" w:rsidRPr="00A4541F">
        <w:rPr>
          <w:rFonts w:cs="Times New Roman"/>
        </w:rPr>
        <w:t xml:space="preserve">požadavky </w:t>
      </w:r>
      <w:r w:rsidR="00D161B1" w:rsidRPr="00A4541F">
        <w:rPr>
          <w:rFonts w:cs="Times New Roman"/>
        </w:rPr>
        <w:t xml:space="preserve">technického </w:t>
      </w:r>
      <w:r w:rsidR="00577DF3" w:rsidRPr="00A4541F">
        <w:rPr>
          <w:rFonts w:cs="Times New Roman"/>
        </w:rPr>
        <w:t xml:space="preserve">dozoru objednatele, pokud objednatel výslovně nestanoví jinak. </w:t>
      </w:r>
    </w:p>
    <w:p w14:paraId="4CF2B0A9" w14:textId="77777777" w:rsidR="00594F72" w:rsidRPr="009261E0" w:rsidRDefault="00594F72" w:rsidP="00D6278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color w:val="FF0000"/>
        </w:rPr>
      </w:pPr>
      <w:r w:rsidRPr="00A4541F">
        <w:rPr>
          <w:rFonts w:cs="Times New Roman"/>
        </w:rPr>
        <w:t>8.</w:t>
      </w:r>
      <w:r w:rsidR="00766E48" w:rsidRPr="00A4541F">
        <w:rPr>
          <w:rFonts w:cs="Times New Roman"/>
        </w:rPr>
        <w:t>2</w:t>
      </w:r>
      <w:r w:rsidR="00A506C3" w:rsidRPr="00A4541F">
        <w:rPr>
          <w:rFonts w:cs="Times New Roman"/>
        </w:rPr>
        <w:t>2</w:t>
      </w:r>
      <w:r w:rsidRPr="00A4541F">
        <w:rPr>
          <w:rFonts w:cs="Times New Roman"/>
        </w:rPr>
        <w:tab/>
        <w:t>Zhotovitel se zavazuje zajistit informovanost o průběhu provádění prací v dostatečné míře a předstihu v souvislosti s využíváním a případným omezením provozu (obslužnost, parkování, provoz zařízení atd.).</w:t>
      </w:r>
    </w:p>
    <w:p w14:paraId="15701093" w14:textId="77777777" w:rsidR="006436FE" w:rsidRPr="00A4541F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</w:t>
      </w:r>
      <w:r w:rsidR="00766E48" w:rsidRPr="00A4541F">
        <w:rPr>
          <w:rFonts w:cs="Times New Roman"/>
        </w:rPr>
        <w:t>2</w:t>
      </w:r>
      <w:r w:rsidR="00D62789">
        <w:rPr>
          <w:rFonts w:cs="Times New Roman"/>
        </w:rPr>
        <w:t>3</w:t>
      </w:r>
      <w:r w:rsidR="008A1688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se zavazuje řádně uchovávat originál smlouvy, včetně dodatků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všech jejích příloh, veškeré originály dokladů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listin (zejmén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účetních) týkajících se předmětu smlouvy či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ním souvisejících činností,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to minimálně </w:t>
      </w:r>
      <w:r w:rsidR="00103840" w:rsidRPr="00A4541F">
        <w:rPr>
          <w:rFonts w:cs="Times New Roman"/>
        </w:rPr>
        <w:t>do 31.</w:t>
      </w:r>
      <w:r w:rsidR="001A6A57">
        <w:rPr>
          <w:rFonts w:cs="Times New Roman"/>
        </w:rPr>
        <w:t xml:space="preserve"> </w:t>
      </w:r>
      <w:r w:rsidR="00103840" w:rsidRPr="00A4541F">
        <w:rPr>
          <w:rFonts w:cs="Times New Roman"/>
        </w:rPr>
        <w:t>12.</w:t>
      </w:r>
      <w:r w:rsidR="001A6A57">
        <w:rPr>
          <w:rFonts w:cs="Times New Roman"/>
        </w:rPr>
        <w:t xml:space="preserve"> </w:t>
      </w:r>
      <w:r w:rsidR="00103840" w:rsidRPr="00A4541F">
        <w:rPr>
          <w:rFonts w:cs="Times New Roman"/>
        </w:rPr>
        <w:t>2030</w:t>
      </w:r>
      <w:r w:rsidRPr="00A4541F">
        <w:rPr>
          <w:rFonts w:cs="Times New Roman"/>
        </w:rPr>
        <w:t>.</w:t>
      </w:r>
      <w:r w:rsidR="00BE1001" w:rsidRPr="00A4541F">
        <w:rPr>
          <w:rFonts w:cs="Times New Roman"/>
        </w:rPr>
        <w:t xml:space="preserve"> </w:t>
      </w:r>
      <w:r w:rsidR="00BE1001" w:rsidRPr="00A4541F">
        <w:rPr>
          <w:rFonts w:cs="Times New Roman"/>
          <w:bCs/>
        </w:rPr>
        <w:t>Zároveň alespoň po dobu 3 let od ukončení programu, ze kterého je projekt financován, a to zejména pro účely případné kontroly realizace projektu, ověřování plnění povinností vyplývajících ze Stanovení výdajů a Podmínek projektu a také podmínek daných právními předpisy k archivaci těchto dokumentů (zákon č. 563/1991 Sb. o účetnictví a zákon č. 235/2004 Sb., o dani z přidané hodnoty</w:t>
      </w:r>
      <w:r w:rsidR="007C32D9" w:rsidRPr="00A4541F">
        <w:rPr>
          <w:rFonts w:cs="Times New Roman"/>
          <w:bCs/>
        </w:rPr>
        <w:t xml:space="preserve"> v platném znění</w:t>
      </w:r>
      <w:r w:rsidR="00BE1001" w:rsidRPr="00A4541F">
        <w:rPr>
          <w:rFonts w:cs="Times New Roman"/>
          <w:bCs/>
        </w:rPr>
        <w:t xml:space="preserve">). </w:t>
      </w:r>
    </w:p>
    <w:p w14:paraId="07388E54" w14:textId="77777777" w:rsidR="006436FE" w:rsidRPr="00A4541F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</w:t>
      </w:r>
      <w:r w:rsidR="00766E48" w:rsidRPr="00A4541F">
        <w:rPr>
          <w:rFonts w:cs="Times New Roman"/>
        </w:rPr>
        <w:t>2</w:t>
      </w:r>
      <w:r w:rsidR="00D62789">
        <w:rPr>
          <w:rFonts w:cs="Times New Roman"/>
        </w:rPr>
        <w:t>4</w:t>
      </w:r>
      <w:r w:rsidR="008A1688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se zavazuje oznámit objednateli neprodleně všechny podstatné změny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skutečnosti, které mají vliv nebo mohou mít vliv, nebo souvisejí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předmětem smlouvy, nebo se jakýmkoliv způsobem předmětu smlouvy nebo stavby dotýkají.</w:t>
      </w:r>
    </w:p>
    <w:p w14:paraId="1FB8E577" w14:textId="77777777" w:rsidR="006436FE" w:rsidRPr="00A4541F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8.</w:t>
      </w:r>
      <w:r w:rsidR="00766E48" w:rsidRPr="00A4541F">
        <w:rPr>
          <w:rFonts w:cs="Times New Roman"/>
        </w:rPr>
        <w:t>2</w:t>
      </w:r>
      <w:r w:rsidR="00D62789">
        <w:rPr>
          <w:rFonts w:cs="Times New Roman"/>
        </w:rPr>
        <w:t>5</w:t>
      </w:r>
      <w:r w:rsidR="008A1688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se zavazuje </w:t>
      </w:r>
      <w:r w:rsidR="00103840" w:rsidRPr="00A4541F">
        <w:rPr>
          <w:rFonts w:cs="Times New Roman"/>
        </w:rPr>
        <w:t xml:space="preserve">spolupůsobit při výkonu finanční kontroly </w:t>
      </w:r>
      <w:r w:rsidRPr="00A4541F">
        <w:rPr>
          <w:rFonts w:cs="Times New Roman"/>
        </w:rPr>
        <w:t>v souladu s</w:t>
      </w:r>
      <w:r w:rsidR="008C731B" w:rsidRPr="00A4541F">
        <w:rPr>
          <w:rFonts w:cs="Times New Roman"/>
        </w:rPr>
        <w:t>e</w:t>
      </w:r>
      <w:r w:rsidRPr="00A4541F">
        <w:rPr>
          <w:rFonts w:cs="Times New Roman"/>
        </w:rPr>
        <w:t xml:space="preserve"> </w:t>
      </w:r>
      <w:r w:rsidR="008C731B" w:rsidRPr="00A4541F">
        <w:rPr>
          <w:rFonts w:cs="Times New Roman"/>
        </w:rPr>
        <w:t xml:space="preserve">zákonem </w:t>
      </w:r>
      <w:r w:rsidRPr="00A4541F">
        <w:rPr>
          <w:rFonts w:cs="Times New Roman"/>
        </w:rPr>
        <w:lastRenderedPageBreak/>
        <w:t>č. 320/2001 Sb., o finanční kontrole</w:t>
      </w:r>
      <w:r w:rsidR="00103840" w:rsidRPr="00A4541F">
        <w:rPr>
          <w:rFonts w:cs="Times New Roman"/>
        </w:rPr>
        <w:t xml:space="preserve"> ve veřejné správě a o změně některých zákonů (zákon o finanční kontrole), ve znění pozdějších předpisů</w:t>
      </w:r>
      <w:r w:rsidRPr="00A4541F">
        <w:rPr>
          <w:rFonts w:cs="Times New Roman"/>
        </w:rPr>
        <w:t xml:space="preserve">, </w:t>
      </w:r>
      <w:r w:rsidR="00103840" w:rsidRPr="00A4541F">
        <w:rPr>
          <w:rFonts w:cs="Times New Roman"/>
        </w:rPr>
        <w:t>tj. poskytnout kontrolnímu orgánu doklady o dodávkách stavebních prací, zboží a služeb hrazených z veřejných výdajů nebo z veřejné finanční podpory v rozsahu nezbytném pro ověření příslušné operace.</w:t>
      </w:r>
      <w:r w:rsidR="000064E6" w:rsidRPr="00A4541F">
        <w:rPr>
          <w:rFonts w:cs="Times New Roman"/>
        </w:rPr>
        <w:t xml:space="preserve"> Zhotovitel je povinen poskytnout požadované informace a dokumentaci zaměstnancům nebo zmocněncům objednatele a pověřených orgánů (C</w:t>
      </w:r>
      <w:r w:rsidR="00070290" w:rsidRPr="00A4541F">
        <w:rPr>
          <w:rFonts w:cs="Times New Roman"/>
        </w:rPr>
        <w:t>entrum pro regionální rozvoj České republiky</w:t>
      </w:r>
      <w:r w:rsidR="000064E6" w:rsidRPr="00A4541F">
        <w:rPr>
          <w:rFonts w:cs="Times New Roman"/>
        </w:rPr>
        <w:t>, M</w:t>
      </w:r>
      <w:r w:rsidR="00070290" w:rsidRPr="00A4541F">
        <w:rPr>
          <w:rFonts w:cs="Times New Roman"/>
        </w:rPr>
        <w:t>inisterstvo pro místní rozvoj ČR</w:t>
      </w:r>
      <w:r w:rsidR="000064E6" w:rsidRPr="00A4541F">
        <w:rPr>
          <w:rFonts w:cs="Times New Roman"/>
          <w:bCs/>
        </w:rPr>
        <w:t>,</w:t>
      </w:r>
      <w:r w:rsidR="00D312E4" w:rsidRPr="00A4541F">
        <w:rPr>
          <w:rFonts w:cs="Times New Roman"/>
        </w:rPr>
        <w:t xml:space="preserve"> Ministerstvo financí, Evropská komise, Evropský účetní dvůr, Nejvyšší kontrolní úřad, příslušný finanční úřad a další oprávněné orgány</w:t>
      </w:r>
      <w:r w:rsidR="000064E6" w:rsidRPr="00A4541F">
        <w:rPr>
          <w:rFonts w:cs="Times New Roman"/>
        </w:rPr>
        <w:t xml:space="preserve"> státní správy) a vytvořit výše uvedeným orgánům podmínky k provedení kontroly vztahující se k předmětu díla a poskytnout jim součinnost. </w:t>
      </w:r>
      <w:r w:rsidR="00103840" w:rsidRPr="00A4541F">
        <w:rPr>
          <w:rFonts w:cs="Times New Roman"/>
        </w:rPr>
        <w:t>Tutéž povinnost bude zhotovitel požadovat po svých dodavatelích, a to po dobu trvání této smlouvy, nejméně však do 31.</w:t>
      </w:r>
      <w:r w:rsidR="004E38F2">
        <w:rPr>
          <w:rFonts w:cs="Times New Roman"/>
        </w:rPr>
        <w:t xml:space="preserve"> </w:t>
      </w:r>
      <w:r w:rsidR="00103840" w:rsidRPr="00A4541F">
        <w:rPr>
          <w:rFonts w:cs="Times New Roman"/>
        </w:rPr>
        <w:t>12.</w:t>
      </w:r>
      <w:r w:rsidR="004E38F2">
        <w:rPr>
          <w:rFonts w:cs="Times New Roman"/>
        </w:rPr>
        <w:t xml:space="preserve"> </w:t>
      </w:r>
      <w:r w:rsidR="00103840" w:rsidRPr="00A4541F">
        <w:rPr>
          <w:rFonts w:cs="Times New Roman"/>
        </w:rPr>
        <w:t xml:space="preserve">2030. </w:t>
      </w:r>
    </w:p>
    <w:p w14:paraId="1347BB82" w14:textId="77777777" w:rsidR="00594F72" w:rsidRPr="00544AB4" w:rsidRDefault="00594F72" w:rsidP="007E03E4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4"/>
          <w:szCs w:val="4"/>
        </w:rPr>
      </w:pPr>
    </w:p>
    <w:p w14:paraId="41F12352" w14:textId="77777777" w:rsidR="006436FE" w:rsidRPr="00A4541F" w:rsidRDefault="008A161A" w:rsidP="00B567A1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9. </w:t>
      </w:r>
      <w:r w:rsidR="006436FE" w:rsidRPr="00A4541F">
        <w:rPr>
          <w:rFonts w:ascii="Times New Roman" w:hAnsi="Times New Roman"/>
          <w:sz w:val="24"/>
          <w:szCs w:val="24"/>
        </w:rPr>
        <w:t>Archeologické nálezy</w:t>
      </w:r>
    </w:p>
    <w:p w14:paraId="5AE4EA5D" w14:textId="77777777" w:rsidR="006436FE" w:rsidRPr="00A4541F" w:rsidRDefault="004E38F2" w:rsidP="007E03E4">
      <w:pPr>
        <w:tabs>
          <w:tab w:val="left" w:pos="567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9.1</w:t>
      </w:r>
      <w:r w:rsidR="008A1688" w:rsidRPr="00A4541F">
        <w:rPr>
          <w:color w:val="000000"/>
          <w:szCs w:val="24"/>
        </w:rPr>
        <w:tab/>
      </w:r>
      <w:r w:rsidR="006436FE" w:rsidRPr="00A4541F">
        <w:rPr>
          <w:color w:val="000000"/>
          <w:szCs w:val="24"/>
        </w:rPr>
        <w:t xml:space="preserve">Všechny </w:t>
      </w:r>
      <w:r w:rsidR="008C731B" w:rsidRPr="00A4541F">
        <w:rPr>
          <w:color w:val="000000"/>
          <w:szCs w:val="24"/>
        </w:rPr>
        <w:t>fosilie</w:t>
      </w:r>
      <w:r w:rsidR="006436FE" w:rsidRPr="00A4541F">
        <w:rPr>
          <w:color w:val="000000"/>
          <w:szCs w:val="24"/>
        </w:rPr>
        <w:t xml:space="preserve">, mince, cenné nebo starožitné předměty </w:t>
      </w:r>
      <w:r w:rsidR="007E03E4" w:rsidRPr="00A4541F">
        <w:rPr>
          <w:color w:val="000000"/>
          <w:szCs w:val="24"/>
        </w:rPr>
        <w:t>a </w:t>
      </w:r>
      <w:r w:rsidR="006436FE" w:rsidRPr="00A4541F">
        <w:rPr>
          <w:color w:val="000000"/>
          <w:szCs w:val="24"/>
        </w:rPr>
        <w:t xml:space="preserve">stavby </w:t>
      </w:r>
      <w:r w:rsidR="007E03E4" w:rsidRPr="00A4541F">
        <w:rPr>
          <w:color w:val="000000"/>
          <w:szCs w:val="24"/>
        </w:rPr>
        <w:t>a </w:t>
      </w:r>
      <w:r w:rsidR="006436FE" w:rsidRPr="00A4541F">
        <w:rPr>
          <w:color w:val="000000"/>
          <w:szCs w:val="24"/>
        </w:rPr>
        <w:t>další zbytky nebo předměty geologického nebo archeologického zájmu nalezené n</w:t>
      </w:r>
      <w:r w:rsidR="007E03E4" w:rsidRPr="00A4541F">
        <w:rPr>
          <w:color w:val="000000"/>
          <w:szCs w:val="24"/>
        </w:rPr>
        <w:t>a </w:t>
      </w:r>
      <w:r w:rsidR="006436FE" w:rsidRPr="00A4541F">
        <w:rPr>
          <w:color w:val="000000"/>
          <w:szCs w:val="24"/>
        </w:rPr>
        <w:t xml:space="preserve">staveništi budou předány do péče </w:t>
      </w:r>
      <w:r w:rsidR="007E03E4" w:rsidRPr="00A4541F">
        <w:rPr>
          <w:color w:val="000000"/>
          <w:szCs w:val="24"/>
        </w:rPr>
        <w:t>a </w:t>
      </w:r>
      <w:r w:rsidR="006436FE" w:rsidRPr="00A4541F">
        <w:rPr>
          <w:color w:val="000000"/>
          <w:szCs w:val="24"/>
        </w:rPr>
        <w:t xml:space="preserve">pravomoci objednatele. </w:t>
      </w:r>
    </w:p>
    <w:p w14:paraId="1AFFC901" w14:textId="77777777" w:rsidR="006436FE" w:rsidRPr="00A4541F" w:rsidRDefault="006436FE" w:rsidP="007E03E4">
      <w:pPr>
        <w:tabs>
          <w:tab w:val="left" w:pos="567"/>
        </w:tabs>
        <w:ind w:left="567" w:hanging="567"/>
        <w:jc w:val="both"/>
        <w:rPr>
          <w:color w:val="000000"/>
          <w:szCs w:val="24"/>
        </w:rPr>
      </w:pPr>
      <w:r w:rsidRPr="00A4541F">
        <w:rPr>
          <w:color w:val="000000"/>
          <w:szCs w:val="24"/>
        </w:rPr>
        <w:t>9.2</w:t>
      </w:r>
      <w:r w:rsidRPr="00A4541F">
        <w:rPr>
          <w:color w:val="000000"/>
          <w:szCs w:val="24"/>
        </w:rPr>
        <w:tab/>
        <w:t>Pokud zhotovitel při provádění prací zjistí nepředvídané nálezy kulturně cenných předmětů, detailů stavby nebo chráněných částí přírody anebo archeologické nálezy, je povinen neprodleně oznámit nále</w:t>
      </w:r>
      <w:r w:rsidR="007E03E4" w:rsidRPr="00A4541F">
        <w:rPr>
          <w:color w:val="000000"/>
          <w:szCs w:val="24"/>
        </w:rPr>
        <w:t>z </w:t>
      </w:r>
      <w:r w:rsidRPr="00A4541F">
        <w:rPr>
          <w:color w:val="000000"/>
          <w:szCs w:val="24"/>
        </w:rPr>
        <w:t xml:space="preserve">objednateli </w:t>
      </w:r>
      <w:r w:rsidR="007E03E4" w:rsidRPr="00A4541F">
        <w:rPr>
          <w:color w:val="000000"/>
          <w:szCs w:val="24"/>
        </w:rPr>
        <w:t>a </w:t>
      </w:r>
      <w:r w:rsidRPr="00A4541F">
        <w:rPr>
          <w:color w:val="000000"/>
          <w:szCs w:val="24"/>
        </w:rPr>
        <w:t xml:space="preserve">jeho jménem též stavebnímu úřadu </w:t>
      </w:r>
      <w:r w:rsidR="007E03E4" w:rsidRPr="00A4541F">
        <w:rPr>
          <w:color w:val="000000"/>
          <w:szCs w:val="24"/>
        </w:rPr>
        <w:t>a </w:t>
      </w:r>
      <w:r w:rsidRPr="00A4541F">
        <w:rPr>
          <w:color w:val="000000"/>
          <w:szCs w:val="24"/>
        </w:rPr>
        <w:t xml:space="preserve">orgánu státní památkové péče nebo orgánu ochrany přírody </w:t>
      </w:r>
      <w:r w:rsidR="007E03E4" w:rsidRPr="00A4541F">
        <w:rPr>
          <w:color w:val="000000"/>
          <w:szCs w:val="24"/>
        </w:rPr>
        <w:t>a </w:t>
      </w:r>
      <w:r w:rsidRPr="00A4541F">
        <w:rPr>
          <w:color w:val="000000"/>
          <w:szCs w:val="24"/>
        </w:rPr>
        <w:t xml:space="preserve">zároveň učinit opatření nezbytná </w:t>
      </w:r>
      <w:r w:rsidR="007E03E4" w:rsidRPr="00A4541F">
        <w:rPr>
          <w:color w:val="000000"/>
          <w:szCs w:val="24"/>
        </w:rPr>
        <w:t>k </w:t>
      </w:r>
      <w:r w:rsidRPr="00A4541F">
        <w:rPr>
          <w:color w:val="000000"/>
          <w:szCs w:val="24"/>
        </w:rPr>
        <w:t>tomu, aby nále</w:t>
      </w:r>
      <w:r w:rsidR="007E03E4" w:rsidRPr="00A4541F">
        <w:rPr>
          <w:color w:val="000000"/>
          <w:szCs w:val="24"/>
        </w:rPr>
        <w:t>z </w:t>
      </w:r>
      <w:r w:rsidRPr="00A4541F">
        <w:rPr>
          <w:color w:val="000000"/>
          <w:szCs w:val="24"/>
        </w:rPr>
        <w:t xml:space="preserve">nebyl poškozen nebo zničen </w:t>
      </w:r>
      <w:r w:rsidR="007E03E4" w:rsidRPr="00A4541F">
        <w:rPr>
          <w:color w:val="000000"/>
          <w:szCs w:val="24"/>
        </w:rPr>
        <w:t>a </w:t>
      </w:r>
      <w:r w:rsidRPr="00A4541F">
        <w:rPr>
          <w:color w:val="000000"/>
          <w:szCs w:val="24"/>
        </w:rPr>
        <w:t xml:space="preserve">v nezbytném rozsahu přerušit práce. Objednatel je povinen rozhodnout o dalším postupu, </w:t>
      </w:r>
      <w:r w:rsidR="007E03E4" w:rsidRPr="00A4541F">
        <w:rPr>
          <w:color w:val="000000"/>
          <w:szCs w:val="24"/>
        </w:rPr>
        <w:t>a </w:t>
      </w:r>
      <w:r w:rsidRPr="00A4541F">
        <w:rPr>
          <w:color w:val="000000"/>
          <w:szCs w:val="24"/>
        </w:rPr>
        <w:t xml:space="preserve">to písemně </w:t>
      </w:r>
      <w:r w:rsidR="007E03E4" w:rsidRPr="00A4541F">
        <w:rPr>
          <w:color w:val="000000"/>
          <w:szCs w:val="24"/>
        </w:rPr>
        <w:t>a </w:t>
      </w:r>
      <w:r w:rsidRPr="00A4541F">
        <w:rPr>
          <w:color w:val="000000"/>
          <w:szCs w:val="24"/>
        </w:rPr>
        <w:t>be</w:t>
      </w:r>
      <w:r w:rsidR="007E03E4" w:rsidRPr="00A4541F">
        <w:rPr>
          <w:color w:val="000000"/>
          <w:szCs w:val="24"/>
        </w:rPr>
        <w:t>z </w:t>
      </w:r>
      <w:r w:rsidRPr="00A4541F">
        <w:rPr>
          <w:color w:val="000000"/>
          <w:szCs w:val="24"/>
        </w:rPr>
        <w:t>zbytečného odkladu, přičemž budou respektovány podmínky stanovené stavebním úřadem.</w:t>
      </w:r>
    </w:p>
    <w:p w14:paraId="61CEEF52" w14:textId="77777777" w:rsidR="00070290" w:rsidRPr="00A4541F" w:rsidRDefault="00070290" w:rsidP="007E03E4">
      <w:pPr>
        <w:tabs>
          <w:tab w:val="left" w:pos="567"/>
        </w:tabs>
        <w:ind w:left="567" w:hanging="567"/>
        <w:jc w:val="both"/>
        <w:rPr>
          <w:color w:val="000000"/>
          <w:szCs w:val="24"/>
        </w:rPr>
      </w:pPr>
    </w:p>
    <w:p w14:paraId="5AC01353" w14:textId="77777777" w:rsidR="006436FE" w:rsidRPr="00A4541F" w:rsidRDefault="006436FE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color w:val="000000"/>
          <w:sz w:val="24"/>
          <w:szCs w:val="24"/>
        </w:rPr>
        <w:t>9.3</w:t>
      </w:r>
      <w:r w:rsidRPr="00A4541F">
        <w:rPr>
          <w:rFonts w:ascii="Times New Roman" w:hAnsi="Times New Roman"/>
          <w:color w:val="000000"/>
          <w:sz w:val="24"/>
          <w:szCs w:val="24"/>
        </w:rPr>
        <w:tab/>
        <w:t xml:space="preserve">Jestliže zhotoviteli vznikne zpoždění a/nebo náklady v důsledku plnění těchto pokynů, předá zhotovitel objednateli další upozornění </w:t>
      </w:r>
      <w:r w:rsidR="007E03E4" w:rsidRPr="00A4541F">
        <w:rPr>
          <w:rFonts w:ascii="Times New Roman" w:hAnsi="Times New Roman"/>
          <w:color w:val="000000"/>
          <w:sz w:val="24"/>
          <w:szCs w:val="24"/>
        </w:rPr>
        <w:t>a </w:t>
      </w:r>
      <w:r w:rsidR="0075269D" w:rsidRPr="00A4541F">
        <w:rPr>
          <w:rFonts w:ascii="Times New Roman" w:hAnsi="Times New Roman"/>
          <w:color w:val="000000"/>
          <w:sz w:val="24"/>
          <w:szCs w:val="24"/>
        </w:rPr>
        <w:t>požádá jej o</w:t>
      </w:r>
      <w:r w:rsidR="007E03E4" w:rsidRPr="00A4541F">
        <w:rPr>
          <w:rFonts w:ascii="Times New Roman" w:hAnsi="Times New Roman"/>
          <w:color w:val="000000"/>
          <w:sz w:val="24"/>
          <w:szCs w:val="24"/>
        </w:rPr>
        <w:t> </w:t>
      </w:r>
      <w:r w:rsidRPr="00A4541F">
        <w:rPr>
          <w:rFonts w:ascii="Times New Roman" w:hAnsi="Times New Roman"/>
          <w:color w:val="000000"/>
          <w:sz w:val="24"/>
          <w:szCs w:val="24"/>
        </w:rPr>
        <w:t>prodloužení lhůty v důsledku tohoto zpoždění, pokud je nebo bude dokončení opožděno.</w:t>
      </w:r>
    </w:p>
    <w:p w14:paraId="15B23EA2" w14:textId="77777777" w:rsidR="006436FE" w:rsidRPr="00A4541F" w:rsidRDefault="008A161A" w:rsidP="00F75A84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10. </w:t>
      </w:r>
      <w:r w:rsidR="006436FE" w:rsidRPr="00A4541F">
        <w:rPr>
          <w:rFonts w:ascii="Times New Roman" w:hAnsi="Times New Roman"/>
          <w:sz w:val="24"/>
          <w:szCs w:val="24"/>
        </w:rPr>
        <w:t>Spolupůsobení objednatele</w:t>
      </w:r>
    </w:p>
    <w:p w14:paraId="72197A68" w14:textId="77777777" w:rsidR="006436FE" w:rsidRPr="00A4541F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>10.1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436F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Objednatel se zavazuje dohodnutým způsobem spolupůsobit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6436F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zhotovitelem </w:t>
      </w:r>
      <w:r w:rsidR="004C44AD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řádně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00179F" w:rsidRPr="00A4541F">
        <w:rPr>
          <w:rFonts w:ascii="Times New Roman" w:hAnsi="Times New Roman" w:cs="Times New Roman"/>
          <w:color w:val="auto"/>
          <w:sz w:val="24"/>
          <w:szCs w:val="24"/>
        </w:rPr>
        <w:t>vča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s </w:t>
      </w:r>
      <w:r w:rsidR="004C44AD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dokončené </w:t>
      </w:r>
      <w:r w:rsidR="006436F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dílo </w:t>
      </w:r>
      <w:r w:rsidR="004C44AD" w:rsidRPr="00A4541F">
        <w:rPr>
          <w:rFonts w:ascii="Times New Roman" w:hAnsi="Times New Roman" w:cs="Times New Roman"/>
          <w:color w:val="auto"/>
          <w:sz w:val="24"/>
          <w:szCs w:val="24"/>
        </w:rPr>
        <w:t>be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z </w:t>
      </w:r>
      <w:r w:rsidR="004C44AD" w:rsidRPr="00A4541F">
        <w:rPr>
          <w:rFonts w:ascii="Times New Roman" w:hAnsi="Times New Roman" w:cs="Times New Roman"/>
          <w:color w:val="auto"/>
          <w:sz w:val="24"/>
          <w:szCs w:val="24"/>
        </w:rPr>
        <w:t>vad</w:t>
      </w:r>
      <w:r w:rsidR="00D161B1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a nedodělků</w:t>
      </w:r>
      <w:r w:rsidR="004C44AD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36F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převzít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6436F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zaplatit sjednanou cenu. </w:t>
      </w:r>
    </w:p>
    <w:p w14:paraId="5679D267" w14:textId="77777777" w:rsidR="004C44AD" w:rsidRPr="00A4541F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C44AD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Pokud 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je to nezbytné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k 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řádnému provedení díla, je </w:t>
      </w:r>
      <w:r w:rsidR="004C44AD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zhotovitel 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oprávněn vyžadovat součinnost objednatele. V takovém případě je zhotovitel povinen o součinnost požádat předem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poskytnout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k 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>tomu objednateli přiměřenou lhůtu. Pokud objednatel oznámí zhotoviteli, že poskytnutá lhůt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není přiměřená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>zároveň oznámí lhůtu ke splnění požadované součinnosti, je pro smluvní strany závazná takto objednatelem určená lhůta. Zhotovitel je povinen žádat o</w:t>
      </w:r>
      <w:r w:rsidR="00B37029" w:rsidRPr="00A4541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>součinnost objednatele písemně; pouze v </w:t>
      </w:r>
      <w:r w:rsidR="0033378D" w:rsidRPr="00A4541F">
        <w:rPr>
          <w:rFonts w:ascii="Times New Roman" w:hAnsi="Times New Roman" w:cs="Times New Roman"/>
          <w:color w:val="auto"/>
          <w:sz w:val="24"/>
          <w:szCs w:val="24"/>
        </w:rPr>
        <w:t>urgentních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případech, kdy je </w:t>
      </w:r>
      <w:r w:rsidR="00D349DA" w:rsidRPr="00A4541F">
        <w:rPr>
          <w:rFonts w:ascii="Times New Roman" w:hAnsi="Times New Roman" w:cs="Times New Roman"/>
          <w:color w:val="auto"/>
          <w:sz w:val="24"/>
          <w:szCs w:val="24"/>
        </w:rPr>
        <w:t>nezbytná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okamžitá reakce objednatele, je zhotovitel oprávněn požádat</w:t>
      </w:r>
      <w:r w:rsidR="00D349D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kontaktní osoby objednatele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o součinnost ústně</w:t>
      </w:r>
      <w:r w:rsidR="0033378D" w:rsidRPr="00A4541F">
        <w:rPr>
          <w:rFonts w:ascii="Times New Roman" w:hAnsi="Times New Roman" w:cs="Times New Roman"/>
          <w:color w:val="auto"/>
          <w:sz w:val="24"/>
          <w:szCs w:val="24"/>
        </w:rPr>
        <w:t>, telefonicky</w:t>
      </w:r>
      <w:r w:rsidR="00D349D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či</w:t>
      </w:r>
      <w:r w:rsidR="0033378D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emailem</w:t>
      </w:r>
      <w:r w:rsidR="00A12B88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33378D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v písemné podobě tuto žádost zaslat dodatečně. </w:t>
      </w:r>
    </w:p>
    <w:p w14:paraId="1A89A58B" w14:textId="77777777" w:rsidR="006436FE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10.2</w:t>
      </w:r>
      <w:r w:rsidR="008A1688" w:rsidRPr="00A4541F">
        <w:rPr>
          <w:rFonts w:cs="Times New Roman"/>
        </w:rPr>
        <w:tab/>
      </w:r>
      <w:r w:rsidRPr="00A4541F">
        <w:rPr>
          <w:rFonts w:cs="Times New Roman"/>
        </w:rPr>
        <w:t xml:space="preserve">Pokud dojde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přerušení provádění díl</w:t>
      </w:r>
      <w:r w:rsidR="007E03E4" w:rsidRPr="00A4541F">
        <w:rPr>
          <w:rFonts w:cs="Times New Roman"/>
        </w:rPr>
        <w:t>a z </w:t>
      </w:r>
      <w:r w:rsidRPr="00A4541F">
        <w:rPr>
          <w:rFonts w:cs="Times New Roman"/>
        </w:rPr>
        <w:t xml:space="preserve">důvodů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zavinění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straně objednatele, dob</w:t>
      </w:r>
      <w:r w:rsidR="007E03E4" w:rsidRPr="00A4541F">
        <w:rPr>
          <w:rFonts w:cs="Times New Roman"/>
        </w:rPr>
        <w:t>a k </w:t>
      </w:r>
      <w:r w:rsidRPr="00A4541F">
        <w:rPr>
          <w:rFonts w:cs="Times New Roman"/>
        </w:rPr>
        <w:t>provedení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může být prodloužen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o dobu, po kterou zhotovitel nemohl dílo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důvodů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zavinění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straně objednatele provádět. Dob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prodloužení se určí podle doby </w:t>
      </w:r>
      <w:r w:rsidRPr="00A4541F">
        <w:rPr>
          <w:rFonts w:cs="Times New Roman"/>
        </w:rPr>
        <w:lastRenderedPageBreak/>
        <w:t>trvání překážky nebo neplnění závazku objednatele sjednaných touto smlouvou,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podmínky, že zhotovitel učinil veškerá racionální opatření ke zkrácení nebo odvrácení zpoždění,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to bude stanoveno písemným dodatkem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této smlouvě.</w:t>
      </w:r>
    </w:p>
    <w:p w14:paraId="2DA07D18" w14:textId="77777777" w:rsidR="00A56A53" w:rsidRPr="00A4541F" w:rsidRDefault="00A56A53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10.3</w:t>
      </w:r>
      <w:r w:rsidRPr="00A4541F">
        <w:rPr>
          <w:rFonts w:cs="Times New Roman"/>
        </w:rPr>
        <w:tab/>
        <w:t>Objednatel se zavazuje předat zhotoviteli staveniště ve stavu odpovídajícím projektové dokumentaci.</w:t>
      </w:r>
    </w:p>
    <w:p w14:paraId="00EBD305" w14:textId="77777777" w:rsidR="00F1274F" w:rsidRPr="00A4541F" w:rsidRDefault="00A56A53" w:rsidP="00913C8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10.4</w:t>
      </w:r>
      <w:r w:rsidRPr="00A4541F">
        <w:rPr>
          <w:rFonts w:cs="Times New Roman"/>
        </w:rPr>
        <w:tab/>
      </w:r>
      <w:r w:rsidR="00F1274F" w:rsidRPr="00A4541F">
        <w:rPr>
          <w:rFonts w:cs="Times New Roman"/>
        </w:rPr>
        <w:t>Při předání staveniště předá objednatel zhotoviteli vyjádření správců IS o existenci zařízení v jejich správě. Zhotovitel je povinen postupovat v souladu s podmínkami těchto vyjádření.</w:t>
      </w:r>
    </w:p>
    <w:p w14:paraId="720B1D5D" w14:textId="77777777" w:rsidR="00BE123F" w:rsidRPr="00A4541F" w:rsidRDefault="00BE123F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10.5</w:t>
      </w:r>
      <w:r w:rsidRPr="00A4541F">
        <w:rPr>
          <w:rFonts w:cs="Times New Roman"/>
        </w:rPr>
        <w:tab/>
        <w:t xml:space="preserve">Objednatel má právo nepřevzít dílo vykazující vady a nedodělky bránící užívání stavby a ohrožující zdraví a bezpečnost osob dle zák. </w:t>
      </w:r>
      <w:r w:rsidR="000131BE">
        <w:rPr>
          <w:rFonts w:cs="Times New Roman"/>
        </w:rPr>
        <w:t>č.</w:t>
      </w:r>
      <w:r w:rsidRPr="00A4541F">
        <w:rPr>
          <w:rFonts w:cs="Times New Roman"/>
        </w:rPr>
        <w:t>183/2006 Sb.</w:t>
      </w:r>
      <w:r w:rsidR="008A161A" w:rsidRPr="00A4541F">
        <w:rPr>
          <w:rFonts w:cs="Times New Roman"/>
        </w:rPr>
        <w:t>, o územním plánování a stavebním řádu</w:t>
      </w:r>
      <w:r w:rsidRPr="00A4541F">
        <w:rPr>
          <w:rFonts w:cs="Times New Roman"/>
        </w:rPr>
        <w:t xml:space="preserve"> (stavební zákon)</w:t>
      </w:r>
      <w:r w:rsidR="008A161A" w:rsidRPr="00A4541F">
        <w:rPr>
          <w:rFonts w:cs="Times New Roman"/>
        </w:rPr>
        <w:t xml:space="preserve"> v platném znění</w:t>
      </w:r>
      <w:r w:rsidRPr="00A4541F">
        <w:rPr>
          <w:rFonts w:cs="Times New Roman"/>
        </w:rPr>
        <w:t>.</w:t>
      </w:r>
    </w:p>
    <w:p w14:paraId="2F725B9E" w14:textId="77777777" w:rsidR="006436FE" w:rsidRPr="00A4541F" w:rsidRDefault="008A161A" w:rsidP="00F75A84">
      <w:pPr>
        <w:pStyle w:val="nadpis2odrka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11. </w:t>
      </w:r>
      <w:r w:rsidR="006436FE" w:rsidRPr="00A4541F">
        <w:rPr>
          <w:rFonts w:ascii="Times New Roman" w:hAnsi="Times New Roman"/>
          <w:sz w:val="24"/>
          <w:szCs w:val="24"/>
        </w:rPr>
        <w:t>Vlastnické právo ke stavbě, přejímací řízení</w:t>
      </w:r>
    </w:p>
    <w:p w14:paraId="513191E4" w14:textId="77777777" w:rsidR="006436FE" w:rsidRPr="00A4541F" w:rsidRDefault="008A1688" w:rsidP="007E03E4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11.1</w:t>
      </w: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Vlastnické právo ke zhotovované věci – stavbě přechází okamžikem zabudování materiálu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zařízení do stavby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objednatele. Zhotovitel vša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nese odpovědnost 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nebezpečí vzniku škod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zhotovovaném díle, tj. jeho poškozením, či zničením</w:t>
      </w:r>
      <w:r w:rsidR="0055288C" w:rsidRPr="00A4541F">
        <w:rPr>
          <w:szCs w:val="24"/>
        </w:rPr>
        <w:t>, do jeho předání objednateli</w:t>
      </w:r>
      <w:r w:rsidR="006436FE" w:rsidRPr="00A4541F">
        <w:rPr>
          <w:szCs w:val="24"/>
        </w:rPr>
        <w:t xml:space="preserve">. Odstraňování následků </w:t>
      </w:r>
      <w:r w:rsidR="007E03E4" w:rsidRPr="00A4541F">
        <w:rPr>
          <w:szCs w:val="24"/>
        </w:rPr>
        <w:t>z </w:t>
      </w:r>
      <w:r w:rsidR="006436FE" w:rsidRPr="00A4541F">
        <w:rPr>
          <w:szCs w:val="24"/>
        </w:rPr>
        <w:t>takto vzniklých škod nezakládá právo zhotovitele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přerušení prací či prodloužení lhůty 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 xml:space="preserve">dokončení díla. </w:t>
      </w:r>
    </w:p>
    <w:p w14:paraId="75B6BB54" w14:textId="77777777" w:rsidR="006436FE" w:rsidRPr="00A4541F" w:rsidRDefault="006436FE" w:rsidP="009261E0">
      <w:pPr>
        <w:tabs>
          <w:tab w:val="left" w:pos="567"/>
        </w:tabs>
        <w:spacing w:after="240"/>
        <w:ind w:left="567" w:hanging="567"/>
        <w:jc w:val="both"/>
        <w:rPr>
          <w:szCs w:val="24"/>
        </w:rPr>
      </w:pPr>
      <w:r w:rsidRPr="00A4541F">
        <w:rPr>
          <w:szCs w:val="24"/>
        </w:rPr>
        <w:t>11.2</w:t>
      </w:r>
      <w:r w:rsidR="008A1688" w:rsidRPr="00A4541F">
        <w:rPr>
          <w:szCs w:val="24"/>
        </w:rPr>
        <w:tab/>
      </w:r>
      <w:r w:rsidR="007E03E4" w:rsidRPr="00A4541F">
        <w:rPr>
          <w:szCs w:val="24"/>
        </w:rPr>
        <w:t>Z </w:t>
      </w:r>
      <w:r w:rsidRPr="00A4541F">
        <w:rPr>
          <w:szCs w:val="24"/>
        </w:rPr>
        <w:t xml:space="preserve">důvodu prodlení objednatele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 xml:space="preserve">úhradou faktury, </w:t>
      </w:r>
      <w:r w:rsidR="007E03E4" w:rsidRPr="00A4541F">
        <w:rPr>
          <w:szCs w:val="24"/>
        </w:rPr>
        <w:t>s </w:t>
      </w:r>
      <w:r w:rsidR="00287F1C" w:rsidRPr="00A4541F">
        <w:rPr>
          <w:szCs w:val="24"/>
        </w:rPr>
        <w:t>převzetím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nebo jiného porušení povinnosti dle této </w:t>
      </w:r>
      <w:r w:rsidR="00070290" w:rsidRPr="00A4541F">
        <w:rPr>
          <w:szCs w:val="24"/>
        </w:rPr>
        <w:t>s</w:t>
      </w:r>
      <w:r w:rsidRPr="00A4541F">
        <w:rPr>
          <w:szCs w:val="24"/>
        </w:rPr>
        <w:t>mlouvy, není zhotovitel oprávněn již zabudované součásti do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demontovat nebo odstraňovat, přemísťovat 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>míst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stavby</w:t>
      </w:r>
      <w:r w:rsidR="00E51D71" w:rsidRPr="00A4541F">
        <w:rPr>
          <w:szCs w:val="24"/>
        </w:rPr>
        <w:t>, prodat,</w:t>
      </w:r>
      <w:r w:rsidRPr="00A4541F">
        <w:rPr>
          <w:szCs w:val="24"/>
        </w:rPr>
        <w:t xml:space="preserve"> ani jina</w:t>
      </w:r>
      <w:r w:rsidR="007E03E4" w:rsidRPr="00A4541F">
        <w:rPr>
          <w:szCs w:val="24"/>
        </w:rPr>
        <w:t>k s </w:t>
      </w:r>
      <w:r w:rsidRPr="00A4541F">
        <w:rPr>
          <w:szCs w:val="24"/>
        </w:rPr>
        <w:t>nimi nakládat nebo činit jiná opatření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zabudovaném díle. Takový postup je vždy považován be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>dalšího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nezákonný zásah do vlastnictví objednatele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podstatné porušení této smlouvy.</w:t>
      </w:r>
      <w:r w:rsidR="003974BE" w:rsidRPr="00A4541F">
        <w:rPr>
          <w:szCs w:val="24"/>
        </w:rPr>
        <w:t xml:space="preserve"> </w:t>
      </w:r>
    </w:p>
    <w:p w14:paraId="7E3D8E1B" w14:textId="77777777" w:rsidR="006436FE" w:rsidRPr="00A4541F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>11.3</w:t>
      </w:r>
      <w:r w:rsidR="008A1688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Závaze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k </w:t>
      </w:r>
      <w:r w:rsidR="00E51D71" w:rsidRPr="00A4541F">
        <w:rPr>
          <w:rFonts w:ascii="Times New Roman" w:hAnsi="Times New Roman" w:cs="Times New Roman"/>
          <w:color w:val="auto"/>
          <w:sz w:val="24"/>
          <w:szCs w:val="24"/>
        </w:rPr>
        <w:t>zhotovitele provést dílo dle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 této smlouvy zhotovitel splní řádným dokončením díl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8A1688" w:rsidRPr="00A4541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kvalitativních parametrech</w:t>
      </w:r>
      <w:r w:rsidR="003974BE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dle čl. 6 této smlouvy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předáním bezvadného díl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objednateli dnem ukončení přejímky. Tato skutečnost bude uveden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v předávacím protokolu, podepsaného smluvními stranami nebo oprávněnými zástupci obou smluvních stran. Objednatel je oprávněn převzít dílo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s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vadami 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A4541F">
        <w:rPr>
          <w:rFonts w:ascii="Times New Roman" w:hAnsi="Times New Roman" w:cs="Times New Roman"/>
          <w:color w:val="auto"/>
          <w:sz w:val="24"/>
          <w:szCs w:val="24"/>
        </w:rPr>
        <w:t>nedodělky, které samy o sobě nebo ve vzájemné spojitosti nebrání užívání díla.</w:t>
      </w:r>
    </w:p>
    <w:p w14:paraId="1A81A71C" w14:textId="77777777" w:rsidR="006436FE" w:rsidRPr="00A4541F" w:rsidRDefault="00E66140" w:rsidP="007E03E4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 w:bidi="ar-SA"/>
        </w:rPr>
        <mc:AlternateContent>
          <mc:Choice Requires="wpi">
            <w:drawing>
              <wp:anchor distT="4294967294" distB="4294967294" distL="114298" distR="114298" simplePos="0" relativeHeight="251657728" behindDoc="0" locked="0" layoutInCell="1" allowOverlap="1" wp14:anchorId="43592F11" wp14:editId="4F6F7A10">
                <wp:simplePos x="0" y="0"/>
                <wp:positionH relativeFrom="column">
                  <wp:posOffset>1598929</wp:posOffset>
                </wp:positionH>
                <wp:positionV relativeFrom="paragraph">
                  <wp:posOffset>46354</wp:posOffset>
                </wp:positionV>
                <wp:extent cx="0" cy="0"/>
                <wp:effectExtent l="57150" t="57150" r="57150" b="57150"/>
                <wp:wrapNone/>
                <wp:docPr id="1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DDA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25.9pt;margin-top:3.65pt;width:0;height:0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">
                <v:imagedata r:id="rId12" o:title=""/>
                <o:lock v:ext="edit" rotation="t" verticies="t" shapetype="t"/>
              </v:shape>
            </w:pict>
          </mc:Fallback>
        </mc:AlternateContent>
      </w:r>
      <w:r w:rsidR="006436FE" w:rsidRPr="00A4541F">
        <w:rPr>
          <w:rFonts w:ascii="Times New Roman" w:hAnsi="Times New Roman" w:cs="Times New Roman"/>
          <w:bCs/>
          <w:color w:val="auto"/>
          <w:sz w:val="24"/>
          <w:szCs w:val="24"/>
        </w:rPr>
        <w:t>11.4</w:t>
      </w:r>
      <w:r w:rsidR="008A1688" w:rsidRPr="00A4541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6436FE" w:rsidRPr="00A454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 předání </w:t>
      </w:r>
      <w:r w:rsidR="007E03E4" w:rsidRPr="00A4541F">
        <w:rPr>
          <w:rFonts w:ascii="Times New Roman" w:hAnsi="Times New Roman" w:cs="Times New Roman"/>
          <w:bCs/>
          <w:color w:val="auto"/>
          <w:sz w:val="24"/>
          <w:szCs w:val="24"/>
        </w:rPr>
        <w:t>a </w:t>
      </w:r>
      <w:r w:rsidR="006436FE" w:rsidRPr="00A4541F">
        <w:rPr>
          <w:rFonts w:ascii="Times New Roman" w:hAnsi="Times New Roman" w:cs="Times New Roman"/>
          <w:bCs/>
          <w:color w:val="auto"/>
          <w:sz w:val="24"/>
          <w:szCs w:val="24"/>
        </w:rPr>
        <w:t>převzetí každé části díl</w:t>
      </w:r>
      <w:r w:rsidR="007E03E4" w:rsidRPr="00A4541F">
        <w:rPr>
          <w:rFonts w:ascii="Times New Roman" w:hAnsi="Times New Roman" w:cs="Times New Roman"/>
          <w:bCs/>
          <w:color w:val="auto"/>
          <w:sz w:val="24"/>
          <w:szCs w:val="24"/>
        </w:rPr>
        <w:t>a </w:t>
      </w:r>
      <w:r w:rsidR="006436FE" w:rsidRPr="00A4541F">
        <w:rPr>
          <w:rFonts w:ascii="Times New Roman" w:hAnsi="Times New Roman" w:cs="Times New Roman"/>
          <w:bCs/>
          <w:color w:val="auto"/>
          <w:sz w:val="24"/>
          <w:szCs w:val="24"/>
        </w:rPr>
        <w:t>musí být účastníky sepsán předávací protokol.</w:t>
      </w:r>
    </w:p>
    <w:p w14:paraId="7AF4960A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bCs/>
          <w:szCs w:val="24"/>
        </w:rPr>
        <w:t>11.5</w:t>
      </w:r>
      <w:r w:rsidR="008A1688" w:rsidRPr="00A4541F">
        <w:rPr>
          <w:bCs/>
          <w:szCs w:val="24"/>
        </w:rPr>
        <w:tab/>
      </w:r>
      <w:r w:rsidRPr="00A4541F">
        <w:rPr>
          <w:szCs w:val="24"/>
        </w:rPr>
        <w:t xml:space="preserve">O předání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převzetí celého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(poslední dílčí části) musí být účastníky sepsán konečný předávací protokol, ve kterém musí být uvedeno, že se jedná o závěrečné dílčí plnění. </w:t>
      </w:r>
    </w:p>
    <w:p w14:paraId="142CF8AB" w14:textId="77777777" w:rsidR="006436FE" w:rsidRPr="00A4541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11.6</w:t>
      </w:r>
      <w:r w:rsidR="008A1688" w:rsidRPr="00A4541F">
        <w:rPr>
          <w:szCs w:val="24"/>
        </w:rPr>
        <w:tab/>
      </w:r>
      <w:r w:rsidRPr="00A4541F">
        <w:rPr>
          <w:szCs w:val="24"/>
        </w:rPr>
        <w:t xml:space="preserve">Zhotovitel je povinen vyzvat objednatele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převzetí každé dílčí části díla, jakož i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převzetí celého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(poslední dílčí části) písemně nejméně </w:t>
      </w:r>
      <w:r w:rsidR="00070290" w:rsidRPr="00A4541F">
        <w:rPr>
          <w:szCs w:val="24"/>
        </w:rPr>
        <w:t>pět (</w:t>
      </w:r>
      <w:r w:rsidR="00F1274F" w:rsidRPr="00A4541F">
        <w:rPr>
          <w:szCs w:val="24"/>
        </w:rPr>
        <w:t>5</w:t>
      </w:r>
      <w:r w:rsidR="00070290" w:rsidRPr="00A4541F">
        <w:rPr>
          <w:szCs w:val="24"/>
        </w:rPr>
        <w:t>) pracovních</w:t>
      </w:r>
      <w:r w:rsidRPr="00A4541F">
        <w:rPr>
          <w:szCs w:val="24"/>
        </w:rPr>
        <w:t xml:space="preserve"> dn</w:t>
      </w:r>
      <w:r w:rsidR="00F1274F" w:rsidRPr="00A4541F">
        <w:rPr>
          <w:szCs w:val="24"/>
        </w:rPr>
        <w:t>ů</w:t>
      </w:r>
      <w:r w:rsidRPr="00A4541F">
        <w:rPr>
          <w:szCs w:val="24"/>
        </w:rPr>
        <w:t xml:space="preserve"> předem. Výzv</w:t>
      </w:r>
      <w:r w:rsidR="007E03E4" w:rsidRPr="00A4541F">
        <w:rPr>
          <w:szCs w:val="24"/>
        </w:rPr>
        <w:t>a k </w:t>
      </w:r>
      <w:r w:rsidRPr="00A4541F">
        <w:rPr>
          <w:szCs w:val="24"/>
        </w:rPr>
        <w:t>přejímce bude proveden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formou zápisu do stavebního deníku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současně písemně </w:t>
      </w:r>
      <w:r w:rsidR="0075269D" w:rsidRPr="00A4541F">
        <w:rPr>
          <w:szCs w:val="24"/>
        </w:rPr>
        <w:t>a</w:t>
      </w:r>
      <w:r w:rsidR="00D421FB" w:rsidRPr="00A4541F">
        <w:rPr>
          <w:szCs w:val="24"/>
        </w:rPr>
        <w:t xml:space="preserve"> </w:t>
      </w:r>
      <w:r w:rsidRPr="00A4541F">
        <w:rPr>
          <w:szCs w:val="24"/>
        </w:rPr>
        <w:t>elektronick</w:t>
      </w:r>
      <w:r w:rsidR="0075269D" w:rsidRPr="00A4541F">
        <w:rPr>
          <w:szCs w:val="24"/>
        </w:rPr>
        <w:t>ou poštou</w:t>
      </w:r>
      <w:r w:rsidRPr="00A4541F">
        <w:rPr>
          <w:szCs w:val="24"/>
        </w:rPr>
        <w:t xml:space="preserve"> objednateli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adresy:</w:t>
      </w:r>
    </w:p>
    <w:p w14:paraId="1C4C757D" w14:textId="724398C0" w:rsidR="00A6615A" w:rsidRPr="00A4541F" w:rsidRDefault="008A1688" w:rsidP="007E03E4">
      <w:pPr>
        <w:pStyle w:val="Zkladntext2"/>
        <w:tabs>
          <w:tab w:val="left" w:pos="567"/>
        </w:tabs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>e-mail. adres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>technického dozoru</w:t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: </w:t>
      </w:r>
      <w:hyperlink r:id="rId13" w:history="1">
        <w:r w:rsidRPr="00650927">
          <w:rPr>
            <w:rFonts w:ascii="Times New Roman" w:hAnsi="Times New Roman" w:cs="Times New Roman"/>
            <w:color w:val="auto"/>
            <w:sz w:val="24"/>
            <w:szCs w:val="24"/>
            <w:highlight w:val="cyan"/>
            <w:lang w:val="de-DE"/>
          </w:rPr>
          <w:t>[</w:t>
        </w:r>
        <w:r w:rsidR="00650927" w:rsidRPr="00650927">
          <w:rPr>
            <w:rFonts w:ascii="Times New Roman" w:hAnsi="Times New Roman" w:cs="Times New Roman"/>
            <w:color w:val="auto"/>
            <w:sz w:val="24"/>
            <w:szCs w:val="24"/>
            <w:highlight w:val="cyan"/>
            <w:lang w:val="de-DE"/>
          </w:rPr>
          <w:t>…</w:t>
        </w:r>
        <w:r w:rsidRPr="00650927">
          <w:rPr>
            <w:rFonts w:ascii="Times New Roman" w:hAnsi="Times New Roman" w:cs="Times New Roman"/>
            <w:color w:val="auto"/>
            <w:sz w:val="24"/>
            <w:szCs w:val="24"/>
            <w:highlight w:val="cyan"/>
            <w:lang w:val="de-DE"/>
          </w:rPr>
          <w:t>]</w:t>
        </w:r>
      </w:hyperlink>
    </w:p>
    <w:p w14:paraId="3C440D2F" w14:textId="77777777" w:rsidR="00A6615A" w:rsidRPr="00A4541F" w:rsidRDefault="008A1688" w:rsidP="007E03E4">
      <w:pPr>
        <w:pStyle w:val="Zkladntext2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6F4D3B" w:rsidRPr="00A4541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 adres</w:t>
      </w:r>
      <w:r w:rsidR="007E03E4" w:rsidRPr="00A4541F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>objednatele</w:t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6615A" w:rsidRPr="00A4541F">
        <w:rPr>
          <w:rFonts w:ascii="Times New Roman" w:hAnsi="Times New Roman" w:cs="Times New Roman"/>
          <w:sz w:val="24"/>
          <w:szCs w:val="24"/>
        </w:rPr>
        <w:tab/>
      </w:r>
      <w:r w:rsidR="00A6615A" w:rsidRPr="00A4541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4" w:history="1">
        <w:r w:rsidR="0026123E" w:rsidRPr="0026123E">
          <w:rPr>
            <w:rStyle w:val="Hypertextovodkaz"/>
            <w:rFonts w:ascii="Times New Roman" w:hAnsi="Times New Roman" w:cs="Times New Roman"/>
            <w:sz w:val="24"/>
            <w:szCs w:val="24"/>
          </w:rPr>
          <w:t>juraskova.helena@magistrat.liberec.cz</w:t>
        </w:r>
      </w:hyperlink>
    </w:p>
    <w:p w14:paraId="19BA9693" w14:textId="77777777" w:rsidR="006436FE" w:rsidRPr="00A4541F" w:rsidRDefault="008A1688" w:rsidP="006F4D3B">
      <w:pPr>
        <w:ind w:left="567" w:hanging="567"/>
        <w:jc w:val="both"/>
        <w:rPr>
          <w:szCs w:val="24"/>
        </w:rPr>
      </w:pPr>
      <w:r w:rsidRPr="00A4541F">
        <w:rPr>
          <w:szCs w:val="24"/>
        </w:rPr>
        <w:tab/>
      </w:r>
      <w:r w:rsidR="00D95251" w:rsidRPr="00A4541F">
        <w:rPr>
          <w:szCs w:val="24"/>
        </w:rPr>
        <w:t xml:space="preserve">Pokud se nedohodne </w:t>
      </w:r>
      <w:r w:rsidR="007E03E4" w:rsidRPr="00A4541F">
        <w:rPr>
          <w:szCs w:val="24"/>
        </w:rPr>
        <w:t>s </w:t>
      </w:r>
      <w:r w:rsidR="00D95251" w:rsidRPr="00A4541F">
        <w:rPr>
          <w:szCs w:val="24"/>
        </w:rPr>
        <w:t>objednatelem písemně jinak, přejímk</w:t>
      </w:r>
      <w:r w:rsidR="007E03E4" w:rsidRPr="00A4541F">
        <w:rPr>
          <w:szCs w:val="24"/>
        </w:rPr>
        <w:t>a </w:t>
      </w:r>
      <w:r w:rsidR="00D95251" w:rsidRPr="00A4541F">
        <w:rPr>
          <w:szCs w:val="24"/>
        </w:rPr>
        <w:t>může být prováděn</w:t>
      </w:r>
      <w:r w:rsidR="007E03E4" w:rsidRPr="00A4541F">
        <w:rPr>
          <w:szCs w:val="24"/>
        </w:rPr>
        <w:t>a </w:t>
      </w:r>
      <w:r w:rsidR="00D95251" w:rsidRPr="00A4541F">
        <w:rPr>
          <w:szCs w:val="24"/>
        </w:rPr>
        <w:t xml:space="preserve">pouze v pracovní dny v obvyklé pracovní době. </w:t>
      </w:r>
      <w:r w:rsidR="006436FE" w:rsidRPr="00A4541F">
        <w:rPr>
          <w:szCs w:val="24"/>
        </w:rPr>
        <w:t xml:space="preserve">Objednatel je povinen </w:t>
      </w:r>
      <w:r w:rsidR="005376B7" w:rsidRPr="00A4541F">
        <w:rPr>
          <w:szCs w:val="24"/>
        </w:rPr>
        <w:t xml:space="preserve">dostavit se </w:t>
      </w:r>
      <w:r w:rsidR="006436FE" w:rsidRPr="00A4541F">
        <w:rPr>
          <w:szCs w:val="24"/>
        </w:rPr>
        <w:t>v den označený</w:t>
      </w:r>
      <w:r w:rsidR="005376B7" w:rsidRPr="00A4541F">
        <w:rPr>
          <w:szCs w:val="24"/>
        </w:rPr>
        <w:t xml:space="preserve"> ve výzvě pro zahájení přejímky</w:t>
      </w:r>
      <w:r w:rsidR="006436FE" w:rsidRPr="00A4541F">
        <w:rPr>
          <w:szCs w:val="24"/>
        </w:rPr>
        <w:t xml:space="preserve">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místo stavby. Nedostavení se be</w:t>
      </w:r>
      <w:r w:rsidR="007E03E4" w:rsidRPr="00A4541F">
        <w:rPr>
          <w:szCs w:val="24"/>
        </w:rPr>
        <w:t>z </w:t>
      </w:r>
      <w:r w:rsidR="006436FE" w:rsidRPr="00A4541F">
        <w:rPr>
          <w:szCs w:val="24"/>
        </w:rPr>
        <w:t>závažného důvodu se považuje 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zmaření přejímky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zhotovitel je povinen výzvu opakovat </w:t>
      </w:r>
      <w:r w:rsidR="006436FE" w:rsidRPr="00A4541F">
        <w:rPr>
          <w:szCs w:val="24"/>
        </w:rPr>
        <w:lastRenderedPageBreak/>
        <w:t>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stejných podmínek. V případě, že se objednatel </w:t>
      </w:r>
      <w:r w:rsidR="00B7367D" w:rsidRPr="00A4541F">
        <w:rPr>
          <w:szCs w:val="24"/>
        </w:rPr>
        <w:t xml:space="preserve">bezdůvodně </w:t>
      </w:r>
      <w:r w:rsidR="006436FE" w:rsidRPr="00A4541F">
        <w:rPr>
          <w:szCs w:val="24"/>
        </w:rPr>
        <w:t>pře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 xml:space="preserve">opakovanou výzvu nedostaví </w:t>
      </w:r>
      <w:r w:rsidR="00B7367D" w:rsidRPr="00A4541F">
        <w:rPr>
          <w:szCs w:val="24"/>
        </w:rPr>
        <w:t xml:space="preserve">ani </w:t>
      </w:r>
      <w:r w:rsidR="007E03E4" w:rsidRPr="00A4541F">
        <w:rPr>
          <w:szCs w:val="24"/>
        </w:rPr>
        <w:t>k </w:t>
      </w:r>
      <w:r w:rsidR="00B7367D" w:rsidRPr="00A4541F">
        <w:rPr>
          <w:szCs w:val="24"/>
        </w:rPr>
        <w:t xml:space="preserve">této náhradní </w:t>
      </w:r>
      <w:r w:rsidR="006436FE" w:rsidRPr="00A4541F">
        <w:rPr>
          <w:szCs w:val="24"/>
        </w:rPr>
        <w:t>přejímce, má se zato, že uplynutím desátého (10</w:t>
      </w:r>
      <w:r w:rsidR="005376B7" w:rsidRPr="00A4541F">
        <w:rPr>
          <w:szCs w:val="24"/>
        </w:rPr>
        <w:t>.</w:t>
      </w:r>
      <w:r w:rsidR="006436FE" w:rsidRPr="00A4541F">
        <w:rPr>
          <w:szCs w:val="24"/>
        </w:rPr>
        <w:t>) dne po dni označen</w:t>
      </w:r>
      <w:r w:rsidR="00D421FB" w:rsidRPr="00A4541F">
        <w:rPr>
          <w:szCs w:val="24"/>
        </w:rPr>
        <w:t>é</w:t>
      </w:r>
      <w:r w:rsidR="006436FE" w:rsidRPr="00A4541F">
        <w:rPr>
          <w:szCs w:val="24"/>
        </w:rPr>
        <w:t>m ve výzvě jako den zahájení přejímky, se považuje dílo z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předané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převzaté,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to ve stavu, ja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je uvedeno zhotovitelem v předávacím protokolu, led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by do 10 dnů ode dne vyhotovení zápisu objednatel prokázal opa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 xml:space="preserve">(fikce převzetí). </w:t>
      </w:r>
    </w:p>
    <w:p w14:paraId="262F385B" w14:textId="77777777" w:rsidR="00083C5E" w:rsidRPr="00A4541F" w:rsidRDefault="005376B7" w:rsidP="006F4D3B">
      <w:pPr>
        <w:ind w:left="567" w:hanging="567"/>
        <w:jc w:val="both"/>
        <w:rPr>
          <w:szCs w:val="24"/>
        </w:rPr>
      </w:pPr>
      <w:r w:rsidRPr="00A4541F">
        <w:rPr>
          <w:szCs w:val="24"/>
        </w:rPr>
        <w:tab/>
      </w:r>
      <w:r w:rsidR="00083C5E" w:rsidRPr="00A4541F">
        <w:rPr>
          <w:szCs w:val="24"/>
        </w:rPr>
        <w:t>Pokud při předání díl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 xml:space="preserve">objednatel zjistí, že dílo vykazuje </w:t>
      </w:r>
      <w:r w:rsidR="00F30D07" w:rsidRPr="00A4541F">
        <w:rPr>
          <w:szCs w:val="24"/>
        </w:rPr>
        <w:t xml:space="preserve">jakékoli </w:t>
      </w:r>
      <w:r w:rsidR="00083C5E" w:rsidRPr="00A4541F">
        <w:rPr>
          <w:szCs w:val="24"/>
        </w:rPr>
        <w:t>vady a/nebo je nezpůsobilé sloužit svému účelu, smluvní strany přeruší předávání díl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n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 xml:space="preserve">dobu nezbytně nutnou </w:t>
      </w:r>
      <w:r w:rsidR="007E03E4" w:rsidRPr="00A4541F">
        <w:rPr>
          <w:szCs w:val="24"/>
        </w:rPr>
        <w:t>k </w:t>
      </w:r>
      <w:r w:rsidR="00083C5E" w:rsidRPr="00A4541F">
        <w:rPr>
          <w:szCs w:val="24"/>
        </w:rPr>
        <w:t xml:space="preserve">odstranění těchto vad. Po takovou dobu přerušení je zhotovitel povinen v co nejkratší době odstranit vytčené vady, resp. nezpůsobilost, 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navrhnout objednateli vhodné termíny pro dokončení předání již řádně dokončeného díl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be</w:t>
      </w:r>
      <w:r w:rsidR="007E03E4" w:rsidRPr="00A4541F">
        <w:rPr>
          <w:szCs w:val="24"/>
        </w:rPr>
        <w:t>z </w:t>
      </w:r>
      <w:r w:rsidR="00083C5E" w:rsidRPr="00A4541F">
        <w:rPr>
          <w:szCs w:val="24"/>
        </w:rPr>
        <w:t xml:space="preserve">vad. </w:t>
      </w:r>
    </w:p>
    <w:p w14:paraId="7C91C250" w14:textId="77777777" w:rsidR="00083C5E" w:rsidRPr="00A4541F" w:rsidRDefault="005376B7" w:rsidP="006F4D3B">
      <w:pPr>
        <w:ind w:left="567" w:hanging="567"/>
        <w:jc w:val="both"/>
        <w:rPr>
          <w:szCs w:val="24"/>
        </w:rPr>
      </w:pPr>
      <w:r w:rsidRPr="00A4541F">
        <w:rPr>
          <w:szCs w:val="24"/>
        </w:rPr>
        <w:tab/>
      </w:r>
      <w:r w:rsidR="00083C5E" w:rsidRPr="00A4541F">
        <w:rPr>
          <w:szCs w:val="24"/>
        </w:rPr>
        <w:t xml:space="preserve">Objednatel je oprávněn převzít i dílo, které vykazuje vady. Součást </w:t>
      </w:r>
      <w:r w:rsidR="00CF489B" w:rsidRPr="00A4541F">
        <w:rPr>
          <w:szCs w:val="24"/>
        </w:rPr>
        <w:t xml:space="preserve">takového </w:t>
      </w:r>
      <w:r w:rsidR="00083C5E" w:rsidRPr="00A4541F">
        <w:rPr>
          <w:szCs w:val="24"/>
        </w:rPr>
        <w:t>předávacího protokolu musí tvořit soupi</w:t>
      </w:r>
      <w:r w:rsidR="007E03E4" w:rsidRPr="00A4541F">
        <w:rPr>
          <w:szCs w:val="24"/>
        </w:rPr>
        <w:t>s </w:t>
      </w:r>
      <w:r w:rsidR="00083C5E" w:rsidRPr="00A4541F">
        <w:rPr>
          <w:szCs w:val="24"/>
        </w:rPr>
        <w:t xml:space="preserve">vad 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 xml:space="preserve">nedodělků, </w:t>
      </w:r>
      <w:r w:rsidR="007E03E4" w:rsidRPr="00A4541F">
        <w:rPr>
          <w:szCs w:val="24"/>
        </w:rPr>
        <w:t>s </w:t>
      </w:r>
      <w:r w:rsidR="00083C5E" w:rsidRPr="00A4541F">
        <w:rPr>
          <w:szCs w:val="24"/>
        </w:rPr>
        <w:t xml:space="preserve">nimiž se objednatel rozhodl dílo převzít 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závazný termín jejich odstranění. Takové převzetí díl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vša</w:t>
      </w:r>
      <w:r w:rsidR="007E03E4" w:rsidRPr="00A4541F">
        <w:rPr>
          <w:szCs w:val="24"/>
        </w:rPr>
        <w:t>k </w:t>
      </w:r>
      <w:r w:rsidR="00083C5E" w:rsidRPr="00A4541F">
        <w:rPr>
          <w:szCs w:val="24"/>
        </w:rPr>
        <w:t>nemá vliv n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povinnost zhotovitele odstranit vytčené vady díla, ani n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právo zhotovitele n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úhradu smluvené odměny až po řádném dokončení díl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– předání díl</w:t>
      </w:r>
      <w:r w:rsidR="007E03E4" w:rsidRPr="00A4541F">
        <w:rPr>
          <w:szCs w:val="24"/>
        </w:rPr>
        <w:t>a s </w:t>
      </w:r>
      <w:r w:rsidR="00083C5E" w:rsidRPr="00A4541F">
        <w:rPr>
          <w:szCs w:val="24"/>
        </w:rPr>
        <w:t>vadami nezakládá právo zhotovitele n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>úhradu smluvené odměny z</w:t>
      </w:r>
      <w:r w:rsidR="007E03E4" w:rsidRPr="00A4541F">
        <w:rPr>
          <w:szCs w:val="24"/>
        </w:rPr>
        <w:t>a </w:t>
      </w:r>
      <w:r w:rsidR="00083C5E" w:rsidRPr="00A4541F">
        <w:rPr>
          <w:szCs w:val="24"/>
        </w:rPr>
        <w:t xml:space="preserve">tu část díla, u níž jsou vytčeny vady. </w:t>
      </w:r>
    </w:p>
    <w:p w14:paraId="7ED86D4C" w14:textId="77777777" w:rsidR="006436FE" w:rsidRPr="00A4541F" w:rsidRDefault="006436FE" w:rsidP="006F4D3B">
      <w:pPr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11.7</w:t>
      </w:r>
      <w:r w:rsidR="005376B7" w:rsidRPr="00A4541F">
        <w:rPr>
          <w:szCs w:val="24"/>
        </w:rPr>
        <w:tab/>
      </w:r>
      <w:r w:rsidRPr="00A4541F">
        <w:rPr>
          <w:szCs w:val="24"/>
        </w:rPr>
        <w:t xml:space="preserve">Podmínkou předání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převzetí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je jeho provedení (i) v kvalitativních parametrech podle </w:t>
      </w:r>
      <w:r w:rsidR="001D6743" w:rsidRPr="00A4541F">
        <w:rPr>
          <w:szCs w:val="24"/>
        </w:rPr>
        <w:t>projektové</w:t>
      </w:r>
      <w:r w:rsidRPr="00A4541F">
        <w:rPr>
          <w:szCs w:val="24"/>
        </w:rPr>
        <w:t xml:space="preserve"> dokumentace, ostatních podkladů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RD</w:t>
      </w:r>
      <w:r w:rsidR="007E03E4" w:rsidRPr="00A4541F">
        <w:rPr>
          <w:szCs w:val="24"/>
        </w:rPr>
        <w:t>S </w:t>
      </w:r>
      <w:r w:rsidR="004B0098" w:rsidRPr="00A4541F">
        <w:rPr>
          <w:szCs w:val="24"/>
        </w:rPr>
        <w:t>či pokynů objednatele</w:t>
      </w:r>
      <w:r w:rsidRPr="00A4541F">
        <w:rPr>
          <w:szCs w:val="24"/>
        </w:rPr>
        <w:t xml:space="preserve">, úspěšné provedení zkoušek, předepsaných platnými právními předpisy, platnými technickými normami,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jejichž dodržení se zhotovitel touto smlouvou zavázal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dále (</w:t>
      </w:r>
      <w:proofErr w:type="spellStart"/>
      <w:r w:rsidRPr="00A4541F">
        <w:rPr>
          <w:szCs w:val="24"/>
        </w:rPr>
        <w:t>ii</w:t>
      </w:r>
      <w:proofErr w:type="spellEnd"/>
      <w:r w:rsidRPr="00A4541F">
        <w:rPr>
          <w:szCs w:val="24"/>
        </w:rPr>
        <w:t xml:space="preserve">) předání níže uvedených dokladů (dále jen </w:t>
      </w:r>
      <w:r w:rsidRPr="00A4541F">
        <w:rPr>
          <w:b/>
          <w:szCs w:val="24"/>
        </w:rPr>
        <w:t>„doklady“</w:t>
      </w:r>
      <w:r w:rsidRPr="00A4541F">
        <w:rPr>
          <w:szCs w:val="24"/>
        </w:rPr>
        <w:t xml:space="preserve">) objednateli,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to zejména: </w:t>
      </w:r>
    </w:p>
    <w:p w14:paraId="4FE5EEB9" w14:textId="77777777" w:rsidR="006436FE" w:rsidRPr="00A4541F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szCs w:val="24"/>
        </w:rPr>
      </w:pPr>
      <w:r w:rsidRPr="00A4541F">
        <w:rPr>
          <w:szCs w:val="24"/>
        </w:rPr>
        <w:t xml:space="preserve">doklady o provedených zkouškách potrubí, technologie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jiných zařízení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 xml:space="preserve">kladným výsledkem, osvědčení, atesty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certifikáty,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zápisy o provedených zkouškách, prohlášení o</w:t>
      </w:r>
      <w:r w:rsidR="005376B7" w:rsidRPr="00A4541F">
        <w:rPr>
          <w:szCs w:val="24"/>
        </w:rPr>
        <w:t> </w:t>
      </w:r>
      <w:r w:rsidRPr="00A4541F">
        <w:rPr>
          <w:szCs w:val="24"/>
        </w:rPr>
        <w:t>shodě vlastností použitých materiál</w:t>
      </w:r>
      <w:r w:rsidR="00852682" w:rsidRPr="00A4541F">
        <w:rPr>
          <w:szCs w:val="24"/>
        </w:rPr>
        <w:t>ů</w:t>
      </w:r>
      <w:r w:rsidRPr="00A4541F">
        <w:rPr>
          <w:szCs w:val="24"/>
        </w:rPr>
        <w:t xml:space="preserve">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technologických zařízení, popř. jiné doklady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dokumentaci prokazující kvalitu stavby předepsanou právními předpisy technickými normami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touto smlouvou; </w:t>
      </w:r>
    </w:p>
    <w:p w14:paraId="4304219F" w14:textId="77777777" w:rsidR="006436FE" w:rsidRPr="00A4541F" w:rsidRDefault="006436FE" w:rsidP="006F4D3B">
      <w:pPr>
        <w:pStyle w:val="Zkladntext"/>
        <w:numPr>
          <w:ilvl w:val="3"/>
          <w:numId w:val="26"/>
        </w:numPr>
        <w:tabs>
          <w:tab w:val="left" w:pos="851"/>
        </w:tabs>
        <w:spacing w:after="0"/>
        <w:ind w:left="851" w:hanging="284"/>
        <w:jc w:val="both"/>
        <w:rPr>
          <w:rFonts w:cs="Times New Roman"/>
        </w:rPr>
      </w:pPr>
      <w:r w:rsidRPr="00A4541F">
        <w:rPr>
          <w:rFonts w:cs="Times New Roman"/>
        </w:rPr>
        <w:t xml:space="preserve">geodetické zaměření skutečného provedení stavby – díla, geometrické zaměření skutečného provedení stavby </w:t>
      </w:r>
      <w:r w:rsidR="00F1274F" w:rsidRPr="00A4541F">
        <w:rPr>
          <w:rFonts w:cs="Times New Roman"/>
        </w:rPr>
        <w:t>ve formátu DTM (</w:t>
      </w:r>
      <w:r w:rsidR="00070290" w:rsidRPr="00A4541F">
        <w:rPr>
          <w:rFonts w:cs="Times New Roman"/>
        </w:rPr>
        <w:t xml:space="preserve">digitální technická mapa </w:t>
      </w:r>
      <w:r w:rsidR="00F1274F" w:rsidRPr="00A4541F">
        <w:rPr>
          <w:rFonts w:cs="Times New Roman"/>
        </w:rPr>
        <w:t>zpracovaná jako nedílná součást Digitální mapy veřejné správy</w:t>
      </w:r>
      <w:r w:rsidR="00F1274F" w:rsidRPr="00A4541F">
        <w:rPr>
          <w:rFonts w:cs="Times New Roman"/>
          <w:i/>
          <w:iCs/>
        </w:rPr>
        <w:t xml:space="preserve"> </w:t>
      </w:r>
      <w:r w:rsidR="00F1274F" w:rsidRPr="00A4541F">
        <w:rPr>
          <w:rFonts w:cs="Times New Roman"/>
        </w:rPr>
        <w:t xml:space="preserve">Libereckého kraje, která je dostupná na </w:t>
      </w:r>
      <w:hyperlink r:id="rId15" w:history="1">
        <w:r w:rsidR="00F1274F" w:rsidRPr="00A4541F">
          <w:rPr>
            <w:rFonts w:cs="Times New Roman"/>
          </w:rPr>
          <w:t>www.dmvs.kraj-lbc.cz</w:t>
        </w:r>
      </w:hyperlink>
      <w:r w:rsidR="00F1274F" w:rsidRPr="00A4541F">
        <w:rPr>
          <w:rFonts w:cs="Times New Roman"/>
        </w:rPr>
        <w:t>)</w:t>
      </w:r>
      <w:r w:rsidRPr="00A4541F">
        <w:rPr>
          <w:rFonts w:cs="Times New Roman"/>
        </w:rPr>
        <w:t>;</w:t>
      </w:r>
    </w:p>
    <w:p w14:paraId="108AB89E" w14:textId="77777777" w:rsidR="006436FE" w:rsidRPr="00A4541F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szCs w:val="24"/>
        </w:rPr>
      </w:pPr>
      <w:r w:rsidRPr="00A4541F">
        <w:rPr>
          <w:szCs w:val="24"/>
        </w:rPr>
        <w:t xml:space="preserve">seznam strojů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zařízení, které jsou součástí odevzdávaného díla, jejich pasporty, návody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obsluze v českém jazyce, osvědčení, certifikáty, atesty, záruční listy;</w:t>
      </w:r>
    </w:p>
    <w:p w14:paraId="34D92F6F" w14:textId="77777777" w:rsidR="006436FE" w:rsidRPr="00A4541F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szCs w:val="24"/>
        </w:rPr>
      </w:pPr>
      <w:r w:rsidRPr="00A4541F">
        <w:rPr>
          <w:szCs w:val="24"/>
        </w:rPr>
        <w:t xml:space="preserve">zápisy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osvědčení o provedených zkouškách (o tlakové zkoušce rozvodů vody, vnitřní i</w:t>
      </w:r>
      <w:r w:rsidR="005376B7" w:rsidRPr="00A4541F">
        <w:rPr>
          <w:szCs w:val="24"/>
        </w:rPr>
        <w:t> </w:t>
      </w:r>
      <w:r w:rsidRPr="00A4541F">
        <w:rPr>
          <w:szCs w:val="24"/>
        </w:rPr>
        <w:t>vnější kanalizace, revizní zprávy elektrické instalace, protokol o rozboru vody,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>jakož i</w:t>
      </w:r>
      <w:r w:rsidR="005376B7" w:rsidRPr="00A4541F">
        <w:rPr>
          <w:szCs w:val="24"/>
        </w:rPr>
        <w:t> </w:t>
      </w:r>
      <w:r w:rsidRPr="00A4541F">
        <w:rPr>
          <w:szCs w:val="24"/>
        </w:rPr>
        <w:t xml:space="preserve">veškeré další protokoly), zápisy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povolení potřebná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připojení stavby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médi</w:t>
      </w:r>
      <w:r w:rsidR="007E03E4" w:rsidRPr="00A4541F">
        <w:rPr>
          <w:szCs w:val="24"/>
        </w:rPr>
        <w:t>a a </w:t>
      </w:r>
      <w:r w:rsidRPr="00A4541F">
        <w:rPr>
          <w:szCs w:val="24"/>
        </w:rPr>
        <w:t xml:space="preserve">její provoz, včetně dokladů o zaškolení obsluhy technologických zařízení, </w:t>
      </w:r>
    </w:p>
    <w:p w14:paraId="0AFD8B58" w14:textId="77777777" w:rsidR="006436FE" w:rsidRPr="00A4541F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szCs w:val="24"/>
        </w:rPr>
      </w:pPr>
      <w:r w:rsidRPr="00A4541F">
        <w:rPr>
          <w:szCs w:val="24"/>
        </w:rPr>
        <w:t xml:space="preserve">zápisy o prověření prací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konstrukcí zakrytých v průběhu prací,</w:t>
      </w:r>
    </w:p>
    <w:p w14:paraId="3BD77687" w14:textId="77777777" w:rsidR="006436FE" w:rsidRPr="00A4541F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szCs w:val="24"/>
        </w:rPr>
      </w:pPr>
      <w:r w:rsidRPr="00A4541F">
        <w:rPr>
          <w:szCs w:val="24"/>
        </w:rPr>
        <w:t>stavební dení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stavby, pokud nebude potřeb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vést jej až do odstranění vad 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>kolaudace,</w:t>
      </w:r>
    </w:p>
    <w:p w14:paraId="53EADE6D" w14:textId="77777777" w:rsidR="006436FE" w:rsidRPr="00A4541F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szCs w:val="24"/>
        </w:rPr>
      </w:pPr>
      <w:r w:rsidRPr="00A4541F">
        <w:rPr>
          <w:szCs w:val="24"/>
        </w:rPr>
        <w:t>popř. další doklady, jejichž předložení si vyhradí technický dozor objednatele zápisem do stavebního deníku nejpozději pět (5)</w:t>
      </w:r>
      <w:r w:rsidR="00070290" w:rsidRPr="00A4541F">
        <w:rPr>
          <w:szCs w:val="24"/>
        </w:rPr>
        <w:t xml:space="preserve"> pracovních</w:t>
      </w:r>
      <w:r w:rsidRPr="00A4541F">
        <w:rPr>
          <w:szCs w:val="24"/>
        </w:rPr>
        <w:t xml:space="preserve"> dnů před přejímkou.</w:t>
      </w:r>
    </w:p>
    <w:p w14:paraId="7463DD14" w14:textId="77777777" w:rsidR="006436FE" w:rsidRPr="00A4541F" w:rsidRDefault="005376B7" w:rsidP="006F4D3B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ab/>
      </w:r>
      <w:r w:rsidR="006436FE" w:rsidRPr="00A4541F">
        <w:rPr>
          <w:szCs w:val="24"/>
        </w:rPr>
        <w:t xml:space="preserve">Seznam dokladů stavby zhotovitel připraví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odsouhlasí 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 xml:space="preserve">technickým dozorem </w:t>
      </w:r>
      <w:r w:rsidR="00852682" w:rsidRPr="00A4541F">
        <w:rPr>
          <w:szCs w:val="24"/>
        </w:rPr>
        <w:t xml:space="preserve">objednatele </w:t>
      </w:r>
      <w:r w:rsidR="006436FE" w:rsidRPr="00A4541F">
        <w:rPr>
          <w:szCs w:val="24"/>
        </w:rPr>
        <w:t xml:space="preserve">před zahájením přejímky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bude povinen dbát pokynů technického dozoru nebo objednatele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jeho doplnění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 xml:space="preserve">provést veškerá opatření 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tomu, aby požadovaný či chybějící doklad vča</w:t>
      </w:r>
      <w:r w:rsidR="007E03E4" w:rsidRPr="00A4541F">
        <w:rPr>
          <w:szCs w:val="24"/>
        </w:rPr>
        <w:t>s </w:t>
      </w:r>
      <w:r w:rsidR="006436FE" w:rsidRPr="00A4541F">
        <w:rPr>
          <w:szCs w:val="24"/>
        </w:rPr>
        <w:t xml:space="preserve">opatřil. </w:t>
      </w:r>
    </w:p>
    <w:p w14:paraId="36252E2B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lastRenderedPageBreak/>
        <w:t>11.8</w:t>
      </w:r>
      <w:r w:rsidR="005376B7" w:rsidRPr="00A4541F">
        <w:rPr>
          <w:rFonts w:cs="Times New Roman"/>
        </w:rPr>
        <w:tab/>
      </w:r>
      <w:r w:rsidRPr="00A4541F">
        <w:rPr>
          <w:rFonts w:cs="Times New Roman"/>
        </w:rPr>
        <w:t xml:space="preserve">Objednatel je povinen řádně </w:t>
      </w:r>
      <w:r w:rsidR="004B0098" w:rsidRPr="00A4541F">
        <w:rPr>
          <w:rFonts w:cs="Times New Roman"/>
        </w:rPr>
        <w:t xml:space="preserve">dokončené </w:t>
      </w:r>
      <w:r w:rsidRPr="00A4541F">
        <w:rPr>
          <w:rFonts w:cs="Times New Roman"/>
        </w:rPr>
        <w:t xml:space="preserve">dílo </w:t>
      </w:r>
      <w:r w:rsidR="004B0098" w:rsidRPr="00A4541F">
        <w:rPr>
          <w:rFonts w:cs="Times New Roman"/>
        </w:rPr>
        <w:t>be</w:t>
      </w:r>
      <w:r w:rsidR="007E03E4" w:rsidRPr="00A4541F">
        <w:rPr>
          <w:rFonts w:cs="Times New Roman"/>
        </w:rPr>
        <w:t>z </w:t>
      </w:r>
      <w:r w:rsidR="004B0098" w:rsidRPr="00A4541F">
        <w:rPr>
          <w:rFonts w:cs="Times New Roman"/>
        </w:rPr>
        <w:t xml:space="preserve">vad </w:t>
      </w:r>
      <w:r w:rsidR="007E03E4" w:rsidRPr="00A4541F">
        <w:rPr>
          <w:rFonts w:cs="Times New Roman"/>
        </w:rPr>
        <w:t>a </w:t>
      </w:r>
      <w:r w:rsidR="004B0098" w:rsidRPr="00A4541F">
        <w:rPr>
          <w:rFonts w:cs="Times New Roman"/>
        </w:rPr>
        <w:t xml:space="preserve">plnící smluvený účel </w:t>
      </w:r>
      <w:r w:rsidRPr="00A4541F">
        <w:rPr>
          <w:rFonts w:cs="Times New Roman"/>
        </w:rPr>
        <w:t>převzít. Objednatel vša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má právo nepřevzít dílo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vykazuje-li </w:t>
      </w:r>
      <w:r w:rsidR="004B0098" w:rsidRPr="00A4541F">
        <w:rPr>
          <w:rFonts w:cs="Times New Roman"/>
        </w:rPr>
        <w:t xml:space="preserve">byť drobné </w:t>
      </w:r>
      <w:r w:rsidRPr="00A4541F">
        <w:rPr>
          <w:rFonts w:cs="Times New Roman"/>
        </w:rPr>
        <w:t xml:space="preserve">vady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nedodělky bránící samy o sobě nebo ve vzájemné souvislosti řádnému užívání</w:t>
      </w:r>
      <w:r w:rsidR="003974BE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provozování stavby a</w:t>
      </w:r>
      <w:r w:rsidR="004B0098" w:rsidRPr="00A4541F">
        <w:rPr>
          <w:rFonts w:cs="Times New Roman"/>
        </w:rPr>
        <w:t>/nebo</w:t>
      </w:r>
      <w:r w:rsidRPr="00A4541F">
        <w:rPr>
          <w:rFonts w:cs="Times New Roman"/>
        </w:rPr>
        <w:t xml:space="preserve"> ohrožující zdraví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bezpečnost osob, jakož</w:t>
      </w:r>
      <w:r w:rsidR="00C00214" w:rsidRPr="00A4541F">
        <w:rPr>
          <w:rFonts w:cs="Times New Roman"/>
        </w:rPr>
        <w:t xml:space="preserve"> i</w:t>
      </w:r>
      <w:r w:rsidRPr="00A4541F">
        <w:rPr>
          <w:rFonts w:cs="Times New Roman"/>
        </w:rPr>
        <w:t xml:space="preserve"> pro neúplnost </w:t>
      </w:r>
      <w:r w:rsidR="004E7148" w:rsidRPr="00A4541F">
        <w:rPr>
          <w:rFonts w:cs="Times New Roman"/>
        </w:rPr>
        <w:t xml:space="preserve">potřebných </w:t>
      </w:r>
      <w:r w:rsidR="007E03E4" w:rsidRPr="00A4541F">
        <w:rPr>
          <w:rFonts w:cs="Times New Roman"/>
        </w:rPr>
        <w:t>a </w:t>
      </w:r>
      <w:r w:rsidR="004E7148" w:rsidRPr="00A4541F">
        <w:rPr>
          <w:rFonts w:cs="Times New Roman"/>
        </w:rPr>
        <w:t xml:space="preserve">požadovaných </w:t>
      </w:r>
      <w:r w:rsidRPr="00A4541F">
        <w:rPr>
          <w:rFonts w:cs="Times New Roman"/>
        </w:rPr>
        <w:t>dokladů</w:t>
      </w:r>
      <w:r w:rsidR="00C00214" w:rsidRPr="00A4541F">
        <w:rPr>
          <w:rFonts w:cs="Times New Roman"/>
        </w:rPr>
        <w:t>,</w:t>
      </w:r>
      <w:r w:rsidR="004E7148" w:rsidRPr="00A4541F">
        <w:rPr>
          <w:rFonts w:cs="Times New Roman"/>
        </w:rPr>
        <w:t xml:space="preserve"> či </w:t>
      </w:r>
      <w:r w:rsidR="00C00214" w:rsidRPr="00A4541F">
        <w:rPr>
          <w:rFonts w:cs="Times New Roman"/>
        </w:rPr>
        <w:t xml:space="preserve">dílo </w:t>
      </w:r>
      <w:r w:rsidR="004E7148" w:rsidRPr="00A4541F">
        <w:rPr>
          <w:rFonts w:cs="Times New Roman"/>
        </w:rPr>
        <w:t>neplnící svůj účel</w:t>
      </w:r>
      <w:r w:rsidRPr="00A4541F">
        <w:rPr>
          <w:rFonts w:cs="Times New Roman"/>
        </w:rPr>
        <w:t>.</w:t>
      </w:r>
      <w:r w:rsidR="003974BE" w:rsidRPr="00A4541F">
        <w:rPr>
          <w:rFonts w:cs="Times New Roman"/>
        </w:rPr>
        <w:t xml:space="preserve"> </w:t>
      </w:r>
    </w:p>
    <w:p w14:paraId="4B6902A9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11.9</w:t>
      </w:r>
      <w:r w:rsidR="005376B7" w:rsidRPr="00A4541F">
        <w:rPr>
          <w:szCs w:val="24"/>
        </w:rPr>
        <w:tab/>
      </w:r>
      <w:r w:rsidR="004E7148" w:rsidRPr="00A4541F">
        <w:rPr>
          <w:szCs w:val="24"/>
        </w:rPr>
        <w:t>Případné v</w:t>
      </w:r>
      <w:r w:rsidRPr="00A4541F">
        <w:rPr>
          <w:szCs w:val="24"/>
        </w:rPr>
        <w:t>ady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(dále jen vady) zjištěné při předání dílčí části díla, jakož i celého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(poslední dílčí části) uvedou účastníci v předávacím protokolu (konečném předávacím protokolu). Zhotovitel je povinen vady odstranit </w:t>
      </w:r>
      <w:r w:rsidR="00552647" w:rsidRPr="00A4541F">
        <w:rPr>
          <w:szCs w:val="24"/>
        </w:rPr>
        <w:t>be</w:t>
      </w:r>
      <w:r w:rsidR="007E03E4" w:rsidRPr="00A4541F">
        <w:rPr>
          <w:szCs w:val="24"/>
        </w:rPr>
        <w:t>z </w:t>
      </w:r>
      <w:r w:rsidR="00552647" w:rsidRPr="00A4541F">
        <w:rPr>
          <w:szCs w:val="24"/>
        </w:rPr>
        <w:t xml:space="preserve">zbytečného odkladu, nejdéle </w:t>
      </w:r>
      <w:r w:rsidRPr="00A4541F">
        <w:rPr>
          <w:szCs w:val="24"/>
        </w:rPr>
        <w:t xml:space="preserve">do </w:t>
      </w:r>
      <w:r w:rsidR="002D385A" w:rsidRPr="00A4541F">
        <w:rPr>
          <w:szCs w:val="24"/>
        </w:rPr>
        <w:t>15</w:t>
      </w:r>
      <w:r w:rsidRPr="00A4541F">
        <w:rPr>
          <w:szCs w:val="24"/>
        </w:rPr>
        <w:t xml:space="preserve"> dnů po </w:t>
      </w:r>
      <w:r w:rsidR="00552647" w:rsidRPr="00A4541F">
        <w:rPr>
          <w:szCs w:val="24"/>
        </w:rPr>
        <w:t>jejich vytčení</w:t>
      </w:r>
      <w:r w:rsidRPr="00A4541F">
        <w:rPr>
          <w:szCs w:val="24"/>
        </w:rPr>
        <w:t xml:space="preserve">. </w:t>
      </w:r>
    </w:p>
    <w:p w14:paraId="1697DB79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11.10</w:t>
      </w:r>
      <w:r w:rsidR="005376B7" w:rsidRPr="00A4541F">
        <w:rPr>
          <w:szCs w:val="24"/>
        </w:rPr>
        <w:tab/>
      </w:r>
      <w:r w:rsidRPr="00A4541F">
        <w:rPr>
          <w:szCs w:val="24"/>
        </w:rPr>
        <w:t xml:space="preserve">Dnem předání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převzetí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přechází nebezpečí vzniku škod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stavbě z</w:t>
      </w:r>
      <w:r w:rsidR="00A6615A" w:rsidRPr="00A4541F">
        <w:rPr>
          <w:szCs w:val="24"/>
        </w:rPr>
        <w:t>e zhotovitele n</w:t>
      </w:r>
      <w:r w:rsidR="007E03E4" w:rsidRPr="00A4541F">
        <w:rPr>
          <w:szCs w:val="24"/>
        </w:rPr>
        <w:t>a </w:t>
      </w:r>
      <w:r w:rsidR="00A6615A" w:rsidRPr="00A4541F">
        <w:rPr>
          <w:szCs w:val="24"/>
        </w:rPr>
        <w:t>objednatele</w:t>
      </w:r>
      <w:r w:rsidRPr="00A4541F">
        <w:rPr>
          <w:szCs w:val="24"/>
        </w:rPr>
        <w:t>.</w:t>
      </w:r>
    </w:p>
    <w:p w14:paraId="5ACB6EC6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11.11 Zhotovitel se zavazuje zajistit práce dodatečně požadované při kontrolní prohlídce před vydáním kolaudačního souhlasu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stavbu,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to v termínech vyplývajících 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>tohoto řízení. Odstranění kolaudačních závad jsou součástí předmětu díl</w:t>
      </w:r>
      <w:r w:rsidR="007E03E4" w:rsidRPr="00A4541F">
        <w:rPr>
          <w:szCs w:val="24"/>
        </w:rPr>
        <w:t>a a </w:t>
      </w:r>
      <w:r w:rsidRPr="00A4541F">
        <w:rPr>
          <w:szCs w:val="24"/>
        </w:rPr>
        <w:t>nebudou zhotoviteli po jejich provedení zvlášť hrazeny.</w:t>
      </w:r>
    </w:p>
    <w:p w14:paraId="49657626" w14:textId="77777777" w:rsidR="004843F7" w:rsidRPr="00A4541F" w:rsidRDefault="004843F7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11.12</w:t>
      </w:r>
      <w:r w:rsidRPr="00A4541F">
        <w:rPr>
          <w:szCs w:val="24"/>
        </w:rPr>
        <w:tab/>
        <w:t>Smluvní strany mají vady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vytknuté be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 xml:space="preserve">zbytečného odkladu, pokud jsou </w:t>
      </w:r>
      <w:r w:rsidR="00300120" w:rsidRPr="00A4541F">
        <w:rPr>
          <w:szCs w:val="24"/>
        </w:rPr>
        <w:t>tyto</w:t>
      </w:r>
      <w:r w:rsidRPr="00A4541F">
        <w:rPr>
          <w:szCs w:val="24"/>
        </w:rPr>
        <w:t xml:space="preserve"> zhotoviteli oznámeny ve lhůtě nikoli kratší, než je lhůt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přiměřená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 xml:space="preserve">zajištění odborného posouzení předmětné vady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jejího vlivu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cenu díla.</w:t>
      </w:r>
    </w:p>
    <w:p w14:paraId="54726FF0" w14:textId="77777777" w:rsidR="00A52F6B" w:rsidRPr="00A4541F" w:rsidRDefault="00A52F6B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ab/>
        <w:t>Pro uplatnění práv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ze skryté vady se smluvní strany dohodly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lhůtě </w:t>
      </w:r>
      <w:r w:rsidR="00852682" w:rsidRPr="00A4541F">
        <w:rPr>
          <w:szCs w:val="24"/>
        </w:rPr>
        <w:t>5 (</w:t>
      </w:r>
      <w:r w:rsidRPr="00A4541F">
        <w:rPr>
          <w:szCs w:val="24"/>
        </w:rPr>
        <w:t>pěti</w:t>
      </w:r>
      <w:r w:rsidR="00852682" w:rsidRPr="00A4541F">
        <w:rPr>
          <w:szCs w:val="24"/>
        </w:rPr>
        <w:t>)</w:t>
      </w:r>
      <w:r w:rsidRPr="00A4541F">
        <w:rPr>
          <w:szCs w:val="24"/>
        </w:rPr>
        <w:t xml:space="preserve"> let od převzetí díla. </w:t>
      </w:r>
    </w:p>
    <w:p w14:paraId="453D25C0" w14:textId="77777777" w:rsidR="00D93D82" w:rsidRPr="00A4541F" w:rsidRDefault="00D93D82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11.13</w:t>
      </w:r>
      <w:r w:rsidRPr="00A4541F">
        <w:rPr>
          <w:szCs w:val="24"/>
        </w:rPr>
        <w:tab/>
        <w:t xml:space="preserve">Zhotovitel se nezprostí odpovědnosti 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>vad díla</w:t>
      </w:r>
      <w:r w:rsidR="00E96F3A" w:rsidRPr="00A4541F">
        <w:rPr>
          <w:szCs w:val="24"/>
        </w:rPr>
        <w:t>, pouze prokáže</w:t>
      </w:r>
      <w:r w:rsidR="00960D71" w:rsidRPr="00A4541F">
        <w:rPr>
          <w:szCs w:val="24"/>
        </w:rPr>
        <w:t>-</w:t>
      </w:r>
      <w:r w:rsidR="00E96F3A" w:rsidRPr="00A4541F">
        <w:rPr>
          <w:szCs w:val="24"/>
        </w:rPr>
        <w:t>li, že předmětná vad</w:t>
      </w:r>
      <w:r w:rsidR="007E03E4" w:rsidRPr="00A4541F">
        <w:rPr>
          <w:szCs w:val="24"/>
        </w:rPr>
        <w:t>a </w:t>
      </w:r>
      <w:r w:rsidR="00E96F3A" w:rsidRPr="00A4541F">
        <w:rPr>
          <w:szCs w:val="24"/>
        </w:rPr>
        <w:t>byl</w:t>
      </w:r>
      <w:r w:rsidR="007E03E4" w:rsidRPr="00A4541F">
        <w:rPr>
          <w:szCs w:val="24"/>
        </w:rPr>
        <w:t>a </w:t>
      </w:r>
      <w:r w:rsidR="00E96F3A" w:rsidRPr="00A4541F">
        <w:rPr>
          <w:szCs w:val="24"/>
        </w:rPr>
        <w:t>způsoben</w:t>
      </w:r>
      <w:r w:rsidR="007E03E4" w:rsidRPr="00A4541F">
        <w:rPr>
          <w:szCs w:val="24"/>
        </w:rPr>
        <w:t>a </w:t>
      </w:r>
      <w:r w:rsidR="00E96F3A" w:rsidRPr="00A4541F">
        <w:rPr>
          <w:szCs w:val="24"/>
        </w:rPr>
        <w:t>výlučně chybou ve stavební dokumentaci a/nebo selháním stavebního dozoru objednatele, pokud nepůjde o případ jednání</w:t>
      </w:r>
      <w:r w:rsidR="00960D71" w:rsidRPr="00A4541F">
        <w:rPr>
          <w:szCs w:val="24"/>
        </w:rPr>
        <w:t xml:space="preserve"> zhotovitele</w:t>
      </w:r>
      <w:r w:rsidR="00E96F3A" w:rsidRPr="00A4541F">
        <w:rPr>
          <w:szCs w:val="24"/>
        </w:rPr>
        <w:t xml:space="preserve"> dle výslovného pokynu </w:t>
      </w:r>
      <w:r w:rsidR="00960D71" w:rsidRPr="00A4541F">
        <w:rPr>
          <w:szCs w:val="24"/>
        </w:rPr>
        <w:t xml:space="preserve">takového stavebního dozoru schváleného </w:t>
      </w:r>
      <w:r w:rsidR="00E96F3A" w:rsidRPr="00A4541F">
        <w:rPr>
          <w:szCs w:val="24"/>
        </w:rPr>
        <w:t>objednatele</w:t>
      </w:r>
      <w:r w:rsidR="00960D71" w:rsidRPr="00A4541F">
        <w:rPr>
          <w:szCs w:val="24"/>
        </w:rPr>
        <w:t>m</w:t>
      </w:r>
      <w:r w:rsidR="00E96F3A" w:rsidRPr="00A4541F">
        <w:rPr>
          <w:szCs w:val="24"/>
        </w:rPr>
        <w:t>, který byl zhotovitelem poučen o</w:t>
      </w:r>
      <w:r w:rsidR="00B37029" w:rsidRPr="00A4541F">
        <w:rPr>
          <w:szCs w:val="24"/>
        </w:rPr>
        <w:t> </w:t>
      </w:r>
      <w:r w:rsidR="00E96F3A" w:rsidRPr="00A4541F">
        <w:rPr>
          <w:szCs w:val="24"/>
        </w:rPr>
        <w:t xml:space="preserve">nevhodnosti takového pokynu. </w:t>
      </w:r>
    </w:p>
    <w:p w14:paraId="55DE0F3D" w14:textId="77777777" w:rsidR="0029022D" w:rsidRPr="00A4541F" w:rsidRDefault="0029022D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11.14 Lhůty:</w:t>
      </w:r>
    </w:p>
    <w:p w14:paraId="42FB84DB" w14:textId="77777777" w:rsidR="0029022D" w:rsidRPr="00A4541F" w:rsidRDefault="0029022D" w:rsidP="00231853">
      <w:pPr>
        <w:tabs>
          <w:tab w:val="left" w:pos="851"/>
        </w:tabs>
        <w:spacing w:before="0"/>
        <w:ind w:left="851" w:hanging="284"/>
        <w:jc w:val="both"/>
        <w:rPr>
          <w:szCs w:val="24"/>
        </w:rPr>
      </w:pPr>
      <w:r w:rsidRPr="00A4541F">
        <w:rPr>
          <w:szCs w:val="24"/>
        </w:rPr>
        <w:t>a)</w:t>
      </w:r>
      <w:r w:rsidR="005376B7" w:rsidRPr="00A4541F">
        <w:rPr>
          <w:szCs w:val="24"/>
        </w:rPr>
        <w:tab/>
      </w:r>
      <w:r w:rsidRPr="00A4541F">
        <w:rPr>
          <w:szCs w:val="24"/>
        </w:rPr>
        <w:t>dob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předání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převzetí staveniště se stanovuje do pěti (5) </w:t>
      </w:r>
      <w:r w:rsidR="00852682" w:rsidRPr="00A4541F">
        <w:rPr>
          <w:szCs w:val="24"/>
        </w:rPr>
        <w:t xml:space="preserve">kalendářních </w:t>
      </w:r>
      <w:r w:rsidRPr="00A4541F">
        <w:rPr>
          <w:szCs w:val="24"/>
        </w:rPr>
        <w:t xml:space="preserve">dnů od </w:t>
      </w:r>
      <w:r w:rsidR="00C9105C">
        <w:rPr>
          <w:szCs w:val="24"/>
        </w:rPr>
        <w:t xml:space="preserve">zaslání písemné výzvy </w:t>
      </w:r>
      <w:r w:rsidRPr="00A4541F">
        <w:rPr>
          <w:szCs w:val="24"/>
        </w:rPr>
        <w:t xml:space="preserve">– </w:t>
      </w:r>
      <w:proofErr w:type="gramStart"/>
      <w:r w:rsidRPr="00A4541F">
        <w:rPr>
          <w:szCs w:val="24"/>
        </w:rPr>
        <w:t xml:space="preserve">viz. </w:t>
      </w:r>
      <w:r w:rsidR="00633F5C" w:rsidRPr="00A4541F">
        <w:rPr>
          <w:szCs w:val="24"/>
        </w:rPr>
        <w:t>č</w:t>
      </w:r>
      <w:r w:rsidRPr="00A4541F">
        <w:rPr>
          <w:szCs w:val="24"/>
        </w:rPr>
        <w:t>l.</w:t>
      </w:r>
      <w:proofErr w:type="gramEnd"/>
      <w:r w:rsidRPr="00A4541F">
        <w:rPr>
          <w:szCs w:val="24"/>
        </w:rPr>
        <w:t xml:space="preserve"> 4.1</w:t>
      </w:r>
    </w:p>
    <w:p w14:paraId="46249C67" w14:textId="77777777" w:rsidR="0029022D" w:rsidRPr="00A4541F" w:rsidRDefault="0029022D" w:rsidP="006F4D3B">
      <w:pPr>
        <w:tabs>
          <w:tab w:val="left" w:pos="851"/>
        </w:tabs>
        <w:spacing w:before="0"/>
        <w:ind w:left="851" w:hanging="283"/>
        <w:jc w:val="both"/>
        <w:rPr>
          <w:szCs w:val="24"/>
        </w:rPr>
      </w:pPr>
      <w:r w:rsidRPr="00A4541F">
        <w:rPr>
          <w:szCs w:val="24"/>
        </w:rPr>
        <w:t>b)</w:t>
      </w:r>
      <w:r w:rsidR="005376B7" w:rsidRPr="00A4541F">
        <w:rPr>
          <w:szCs w:val="24"/>
        </w:rPr>
        <w:tab/>
      </w:r>
      <w:r w:rsidRPr="00A4541F">
        <w:rPr>
          <w:szCs w:val="24"/>
        </w:rPr>
        <w:t>dob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zahájení stavebních prací se stanovuje nejpozději </w:t>
      </w:r>
      <w:r w:rsidR="00E26D7A" w:rsidRPr="00E26D7A">
        <w:rPr>
          <w:szCs w:val="24"/>
        </w:rPr>
        <w:t xml:space="preserve">do pěti (5) </w:t>
      </w:r>
      <w:r w:rsidR="00852682" w:rsidRPr="00A4541F">
        <w:rPr>
          <w:szCs w:val="24"/>
        </w:rPr>
        <w:t xml:space="preserve">kalendářních </w:t>
      </w:r>
      <w:r w:rsidRPr="00A4541F">
        <w:rPr>
          <w:szCs w:val="24"/>
        </w:rPr>
        <w:t>dnů od</w:t>
      </w:r>
      <w:r w:rsidR="00AF3BD8" w:rsidRPr="00A4541F">
        <w:rPr>
          <w:szCs w:val="24"/>
        </w:rPr>
        <w:t xml:space="preserve"> </w:t>
      </w:r>
      <w:r w:rsidR="00C9105C">
        <w:rPr>
          <w:szCs w:val="24"/>
        </w:rPr>
        <w:t xml:space="preserve">zaslání písemné výzvy </w:t>
      </w:r>
      <w:r w:rsidRPr="00A4541F">
        <w:rPr>
          <w:szCs w:val="24"/>
        </w:rPr>
        <w:t xml:space="preserve">– </w:t>
      </w:r>
      <w:proofErr w:type="gramStart"/>
      <w:r w:rsidRPr="00A4541F">
        <w:rPr>
          <w:szCs w:val="24"/>
        </w:rPr>
        <w:t xml:space="preserve">viz. </w:t>
      </w:r>
      <w:r w:rsidR="00633F5C" w:rsidRPr="00A4541F">
        <w:rPr>
          <w:szCs w:val="24"/>
        </w:rPr>
        <w:t>č</w:t>
      </w:r>
      <w:r w:rsidRPr="00A4541F">
        <w:rPr>
          <w:szCs w:val="24"/>
        </w:rPr>
        <w:t>l.</w:t>
      </w:r>
      <w:proofErr w:type="gramEnd"/>
      <w:r w:rsidRPr="00A4541F">
        <w:rPr>
          <w:szCs w:val="24"/>
        </w:rPr>
        <w:t xml:space="preserve"> 4.1</w:t>
      </w:r>
    </w:p>
    <w:p w14:paraId="0590E2E7" w14:textId="77777777" w:rsidR="0029022D" w:rsidRPr="00A4541F" w:rsidRDefault="00DA6F82" w:rsidP="006F4D3B">
      <w:pPr>
        <w:tabs>
          <w:tab w:val="left" w:pos="851"/>
        </w:tabs>
        <w:spacing w:before="0"/>
        <w:ind w:left="851" w:hanging="283"/>
        <w:jc w:val="both"/>
        <w:rPr>
          <w:szCs w:val="24"/>
        </w:rPr>
      </w:pPr>
      <w:r w:rsidRPr="00A4541F">
        <w:rPr>
          <w:szCs w:val="24"/>
        </w:rPr>
        <w:t>c</w:t>
      </w:r>
      <w:r w:rsidR="0029022D" w:rsidRPr="00A4541F">
        <w:rPr>
          <w:szCs w:val="24"/>
        </w:rPr>
        <w:t>)</w:t>
      </w:r>
      <w:r w:rsidR="005376B7" w:rsidRPr="00A4541F">
        <w:rPr>
          <w:szCs w:val="24"/>
        </w:rPr>
        <w:tab/>
      </w:r>
      <w:r w:rsidR="0029022D" w:rsidRPr="00A4541F">
        <w:rPr>
          <w:szCs w:val="24"/>
        </w:rPr>
        <w:t>lhůt</w:t>
      </w:r>
      <w:r w:rsidR="007E03E4" w:rsidRPr="00A4541F">
        <w:rPr>
          <w:szCs w:val="24"/>
        </w:rPr>
        <w:t>a </w:t>
      </w:r>
      <w:r w:rsidR="0029022D" w:rsidRPr="00A4541F">
        <w:rPr>
          <w:szCs w:val="24"/>
        </w:rPr>
        <w:t xml:space="preserve">pro předání </w:t>
      </w:r>
      <w:r w:rsidR="007E03E4" w:rsidRPr="00A4541F">
        <w:rPr>
          <w:szCs w:val="24"/>
        </w:rPr>
        <w:t>a </w:t>
      </w:r>
      <w:r w:rsidR="0029022D" w:rsidRPr="00A4541F">
        <w:rPr>
          <w:szCs w:val="24"/>
        </w:rPr>
        <w:t>převzetí díl</w:t>
      </w:r>
      <w:r w:rsidR="007E03E4" w:rsidRPr="00A4541F">
        <w:rPr>
          <w:szCs w:val="24"/>
        </w:rPr>
        <w:t>a </w:t>
      </w:r>
      <w:r w:rsidR="00475E2B" w:rsidRPr="00A4541F">
        <w:rPr>
          <w:szCs w:val="24"/>
        </w:rPr>
        <w:t xml:space="preserve">se stanovuje nejpozději do </w:t>
      </w:r>
      <w:r w:rsidR="002D385A" w:rsidRPr="00A4541F">
        <w:rPr>
          <w:szCs w:val="24"/>
        </w:rPr>
        <w:t>10</w:t>
      </w:r>
      <w:r w:rsidR="00475E2B" w:rsidRPr="00A4541F">
        <w:rPr>
          <w:szCs w:val="24"/>
        </w:rPr>
        <w:t xml:space="preserve"> </w:t>
      </w:r>
      <w:r w:rsidR="00852682" w:rsidRPr="00A4541F">
        <w:rPr>
          <w:szCs w:val="24"/>
        </w:rPr>
        <w:t>kalendářních</w:t>
      </w:r>
      <w:r w:rsidR="00475E2B" w:rsidRPr="00A4541F">
        <w:rPr>
          <w:szCs w:val="24"/>
        </w:rPr>
        <w:t xml:space="preserve"> dnů po </w:t>
      </w:r>
      <w:r w:rsidR="00852682" w:rsidRPr="00A4541F">
        <w:rPr>
          <w:szCs w:val="24"/>
        </w:rPr>
        <w:t>dni označeném ve výzvě jako den zahájení přejímky</w:t>
      </w:r>
    </w:p>
    <w:p w14:paraId="225D7656" w14:textId="77777777" w:rsidR="0029022D" w:rsidRPr="00A4541F" w:rsidRDefault="00DA6F82" w:rsidP="006F4D3B">
      <w:pPr>
        <w:tabs>
          <w:tab w:val="left" w:pos="851"/>
        </w:tabs>
        <w:spacing w:before="0"/>
        <w:ind w:left="851" w:hanging="283"/>
        <w:jc w:val="both"/>
        <w:rPr>
          <w:szCs w:val="24"/>
        </w:rPr>
      </w:pPr>
      <w:r w:rsidRPr="00A4541F">
        <w:rPr>
          <w:szCs w:val="24"/>
        </w:rPr>
        <w:t>d</w:t>
      </w:r>
      <w:r w:rsidR="0029022D" w:rsidRPr="00A4541F">
        <w:rPr>
          <w:szCs w:val="24"/>
        </w:rPr>
        <w:t>)</w:t>
      </w:r>
      <w:r w:rsidR="005376B7" w:rsidRPr="00A4541F">
        <w:rPr>
          <w:szCs w:val="24"/>
        </w:rPr>
        <w:tab/>
      </w:r>
      <w:r w:rsidR="0029022D" w:rsidRPr="00A4541F">
        <w:rPr>
          <w:szCs w:val="24"/>
        </w:rPr>
        <w:t>počáte</w:t>
      </w:r>
      <w:r w:rsidR="007E03E4" w:rsidRPr="00A4541F">
        <w:rPr>
          <w:szCs w:val="24"/>
        </w:rPr>
        <w:t>k </w:t>
      </w:r>
      <w:r w:rsidR="0029022D" w:rsidRPr="00A4541F">
        <w:rPr>
          <w:szCs w:val="24"/>
        </w:rPr>
        <w:t>běhu záruční lhůty je stanoven okamžikem řádnéh</w:t>
      </w:r>
      <w:r w:rsidR="005376B7" w:rsidRPr="00A4541F">
        <w:rPr>
          <w:szCs w:val="24"/>
        </w:rPr>
        <w:t xml:space="preserve">o předání </w:t>
      </w:r>
      <w:r w:rsidR="007E03E4" w:rsidRPr="00A4541F">
        <w:rPr>
          <w:szCs w:val="24"/>
        </w:rPr>
        <w:t>a </w:t>
      </w:r>
      <w:r w:rsidR="005376B7" w:rsidRPr="00A4541F">
        <w:rPr>
          <w:szCs w:val="24"/>
        </w:rPr>
        <w:t xml:space="preserve">převzetí bezvadného </w:t>
      </w:r>
      <w:r w:rsidR="0029022D" w:rsidRPr="00A4541F">
        <w:rPr>
          <w:szCs w:val="24"/>
        </w:rPr>
        <w:t>díla</w:t>
      </w:r>
      <w:r w:rsidR="00852682" w:rsidRPr="00A4541F">
        <w:rPr>
          <w:szCs w:val="24"/>
        </w:rPr>
        <w:t xml:space="preserve"> bez vad a nedodělků</w:t>
      </w:r>
    </w:p>
    <w:p w14:paraId="7691807B" w14:textId="77777777" w:rsidR="006436FE" w:rsidRPr="00A4541F" w:rsidRDefault="00B943B8" w:rsidP="00AF3BD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12. </w:t>
      </w:r>
      <w:r w:rsidR="006436FE" w:rsidRPr="00A4541F">
        <w:rPr>
          <w:rFonts w:ascii="Times New Roman" w:hAnsi="Times New Roman"/>
          <w:sz w:val="24"/>
          <w:szCs w:val="24"/>
        </w:rPr>
        <w:t>Záruky</w:t>
      </w:r>
    </w:p>
    <w:p w14:paraId="46FAD436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12.1</w:t>
      </w:r>
      <w:r w:rsidR="005376B7" w:rsidRPr="00A4541F">
        <w:rPr>
          <w:szCs w:val="24"/>
        </w:rPr>
        <w:tab/>
      </w:r>
      <w:r w:rsidRPr="00A4541F">
        <w:rPr>
          <w:szCs w:val="24"/>
        </w:rPr>
        <w:t>Zhotovitel poskytuje objednateli záruku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jakost dokončeného díla, jeho součásti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prvky, která se vztahuje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veškeré vlastnosti díla, které je činí způsobilým pro použití k</w:t>
      </w:r>
      <w:r w:rsidR="000E2356" w:rsidRPr="00A4541F">
        <w:rPr>
          <w:szCs w:val="24"/>
        </w:rPr>
        <w:t>e smluvenému, pokud není ta</w:t>
      </w:r>
      <w:r w:rsidR="007E03E4" w:rsidRPr="00A4541F">
        <w:rPr>
          <w:szCs w:val="24"/>
        </w:rPr>
        <w:t>k k </w:t>
      </w:r>
      <w:r w:rsidRPr="00A4541F">
        <w:rPr>
          <w:szCs w:val="24"/>
        </w:rPr>
        <w:t xml:space="preserve">obvyklému účelu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které má mít podle této smlouvy. Záruční dob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celé dílo činí </w:t>
      </w:r>
      <w:r w:rsidRPr="00A4541F">
        <w:rPr>
          <w:b/>
          <w:szCs w:val="24"/>
        </w:rPr>
        <w:t xml:space="preserve">60 </w:t>
      </w:r>
      <w:r w:rsidRPr="00A4541F">
        <w:rPr>
          <w:b/>
          <w:bCs/>
          <w:szCs w:val="24"/>
        </w:rPr>
        <w:t>měsíců</w:t>
      </w:r>
      <w:r w:rsidRPr="00A4541F">
        <w:rPr>
          <w:bCs/>
          <w:szCs w:val="24"/>
        </w:rPr>
        <w:t xml:space="preserve"> (dále jen </w:t>
      </w:r>
      <w:r w:rsidRPr="00A4541F">
        <w:rPr>
          <w:b/>
          <w:bCs/>
          <w:szCs w:val="24"/>
        </w:rPr>
        <w:t>„záruční doba“</w:t>
      </w:r>
      <w:r w:rsidRPr="00A4541F">
        <w:rPr>
          <w:bCs/>
          <w:szCs w:val="24"/>
        </w:rPr>
        <w:t>),</w:t>
      </w:r>
      <w:r w:rsidRPr="00A4541F">
        <w:rPr>
          <w:szCs w:val="24"/>
        </w:rPr>
        <w:t xml:space="preserve"> počínaje (i) </w:t>
      </w:r>
      <w:r w:rsidRPr="00A4541F">
        <w:rPr>
          <w:b/>
          <w:szCs w:val="24"/>
        </w:rPr>
        <w:t>dnem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 xml:space="preserve">předání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převzetí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be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 xml:space="preserve">vad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nedodělků, anebo (</w:t>
      </w:r>
      <w:proofErr w:type="spellStart"/>
      <w:r w:rsidRPr="00A4541F">
        <w:rPr>
          <w:szCs w:val="24"/>
        </w:rPr>
        <w:t>ii</w:t>
      </w:r>
      <w:proofErr w:type="spellEnd"/>
      <w:r w:rsidRPr="00A4541F">
        <w:rPr>
          <w:szCs w:val="24"/>
        </w:rPr>
        <w:t>) při převzetí díl</w:t>
      </w:r>
      <w:r w:rsidR="007E03E4" w:rsidRPr="00A4541F">
        <w:rPr>
          <w:szCs w:val="24"/>
        </w:rPr>
        <w:t>a s </w:t>
      </w:r>
      <w:r w:rsidRPr="00A4541F">
        <w:rPr>
          <w:szCs w:val="24"/>
        </w:rPr>
        <w:t xml:space="preserve">vadami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nedodělky počínaje </w:t>
      </w:r>
      <w:r w:rsidRPr="00A4541F">
        <w:rPr>
          <w:b/>
          <w:szCs w:val="24"/>
        </w:rPr>
        <w:t>dnem</w:t>
      </w:r>
      <w:r w:rsidRPr="00A4541F">
        <w:rPr>
          <w:szCs w:val="24"/>
        </w:rPr>
        <w:t xml:space="preserve"> odstranění všech vad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nedodělků uvedených v oboustranně podepsaném protokolu o předání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převzetí díla.</w:t>
      </w:r>
      <w:r w:rsidR="003974BE" w:rsidRPr="00A4541F">
        <w:rPr>
          <w:szCs w:val="24"/>
        </w:rPr>
        <w:t xml:space="preserve"> </w:t>
      </w:r>
    </w:p>
    <w:p w14:paraId="1FABFA41" w14:textId="77777777" w:rsidR="006436FE" w:rsidRPr="00A4541F" w:rsidRDefault="005376B7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lastRenderedPageBreak/>
        <w:tab/>
      </w:r>
      <w:r w:rsidR="006436FE" w:rsidRPr="00A4541F">
        <w:rPr>
          <w:szCs w:val="24"/>
        </w:rPr>
        <w:t xml:space="preserve">Výjimku tvoří strojní zařízení, technologie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výrobk</w:t>
      </w:r>
      <w:r w:rsidR="00D57C41" w:rsidRPr="00A4541F">
        <w:rPr>
          <w:szCs w:val="24"/>
        </w:rPr>
        <w:t>y</w:t>
      </w:r>
      <w:r w:rsidR="006436FE" w:rsidRPr="00A4541F">
        <w:rPr>
          <w:szCs w:val="24"/>
        </w:rPr>
        <w:t>, 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které výrobce poskytuje kratší záruční lhůty. U těch vša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 xml:space="preserve">zhotovitel poskytuje záruku min. v délce </w:t>
      </w:r>
      <w:r w:rsidR="006436FE" w:rsidRPr="00A4541F">
        <w:rPr>
          <w:b/>
          <w:bCs/>
          <w:szCs w:val="24"/>
        </w:rPr>
        <w:t>24 měsíců</w:t>
      </w:r>
      <w:r w:rsidR="006436FE" w:rsidRPr="00A4541F">
        <w:rPr>
          <w:bCs/>
          <w:szCs w:val="24"/>
        </w:rPr>
        <w:t xml:space="preserve"> anebo delší lhůtě, pokud ji poskytují jednotliví výrobci součástí </w:t>
      </w:r>
      <w:r w:rsidR="007E03E4" w:rsidRPr="00A4541F">
        <w:rPr>
          <w:bCs/>
          <w:szCs w:val="24"/>
        </w:rPr>
        <w:t>a </w:t>
      </w:r>
      <w:r w:rsidR="006436FE" w:rsidRPr="00A4541F">
        <w:rPr>
          <w:bCs/>
          <w:szCs w:val="24"/>
        </w:rPr>
        <w:t>příslušenství stavby</w:t>
      </w:r>
      <w:r w:rsidR="006436FE" w:rsidRPr="00A4541F">
        <w:rPr>
          <w:szCs w:val="24"/>
        </w:rPr>
        <w:t>.</w:t>
      </w:r>
    </w:p>
    <w:p w14:paraId="23AC52E7" w14:textId="77777777" w:rsidR="006436FE" w:rsidRPr="00A4541F" w:rsidRDefault="006436FE" w:rsidP="006F4D3B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12.2</w:t>
      </w:r>
      <w:r w:rsidR="005376B7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se zavazuje, že dílo bude mít až do skončení běhu záruční doby vlastnosti stanovené touto smlouvou, projektovou dokumentací,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prováděnému dílu se vztahujícími technologickými postupy, technickými listy výrobků, normami (zejm. ČSN), obecně závaznými právními předpisy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pokyny objednatele</w:t>
      </w:r>
      <w:r w:rsidR="00D57C41" w:rsidRPr="00A4541F">
        <w:rPr>
          <w:rFonts w:cs="Times New Roman"/>
        </w:rPr>
        <w:t xml:space="preserve">, </w:t>
      </w:r>
      <w:r w:rsidR="007E03E4" w:rsidRPr="00A4541F">
        <w:rPr>
          <w:rFonts w:cs="Times New Roman"/>
        </w:rPr>
        <w:t>a </w:t>
      </w:r>
      <w:r w:rsidR="00D57C41" w:rsidRPr="00A4541F">
        <w:rPr>
          <w:rFonts w:cs="Times New Roman"/>
        </w:rPr>
        <w:t>že bude moci sloužit ke smluvenému, resp. obvyklému, účelu</w:t>
      </w:r>
      <w:r w:rsidRPr="00A4541F">
        <w:rPr>
          <w:rFonts w:cs="Times New Roman"/>
        </w:rPr>
        <w:t>.</w:t>
      </w:r>
    </w:p>
    <w:p w14:paraId="24F51FBE" w14:textId="77777777" w:rsidR="006436FE" w:rsidRPr="00A4541F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12.3</w:t>
      </w:r>
      <w:r w:rsidR="005376B7" w:rsidRPr="00A4541F">
        <w:rPr>
          <w:rFonts w:cs="Times New Roman"/>
        </w:rPr>
        <w:tab/>
      </w:r>
      <w:r w:rsidRPr="00A4541F">
        <w:rPr>
          <w:rFonts w:cs="Times New Roman"/>
        </w:rPr>
        <w:t>Záruk</w:t>
      </w:r>
      <w:r w:rsidR="007E03E4" w:rsidRPr="00A4541F">
        <w:rPr>
          <w:rFonts w:cs="Times New Roman"/>
        </w:rPr>
        <w:t>a </w:t>
      </w:r>
      <w:r w:rsidR="00814814" w:rsidRPr="00A4541F">
        <w:rPr>
          <w:rFonts w:cs="Times New Roman"/>
        </w:rPr>
        <w:t>z</w:t>
      </w:r>
      <w:r w:rsidR="007E03E4" w:rsidRPr="00A4541F">
        <w:rPr>
          <w:rFonts w:cs="Times New Roman"/>
        </w:rPr>
        <w:t>a </w:t>
      </w:r>
      <w:r w:rsidR="00814814" w:rsidRPr="00A4541F">
        <w:rPr>
          <w:rFonts w:cs="Times New Roman"/>
        </w:rPr>
        <w:t>jakost díl</w:t>
      </w:r>
      <w:r w:rsidR="007E03E4" w:rsidRPr="00A4541F">
        <w:rPr>
          <w:rFonts w:cs="Times New Roman"/>
        </w:rPr>
        <w:t>a </w:t>
      </w:r>
      <w:r w:rsidR="00814814" w:rsidRPr="00A4541F">
        <w:rPr>
          <w:rFonts w:cs="Times New Roman"/>
        </w:rPr>
        <w:t>se vztahuje n</w:t>
      </w:r>
      <w:r w:rsidR="007E03E4" w:rsidRPr="00A4541F">
        <w:rPr>
          <w:rFonts w:cs="Times New Roman"/>
        </w:rPr>
        <w:t>a </w:t>
      </w:r>
      <w:r w:rsidR="00814814" w:rsidRPr="00A4541F">
        <w:rPr>
          <w:rFonts w:cs="Times New Roman"/>
        </w:rPr>
        <w:t>vady vzniklé před uplynutí záruční doby, které jsou objednatelem uplatněny nejpozději v poslední den záruční doby.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Záruk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zhotovitele se vztahuje n</w:t>
      </w:r>
      <w:r w:rsidR="007E03E4" w:rsidRPr="00A4541F">
        <w:rPr>
          <w:rFonts w:cs="Times New Roman"/>
        </w:rPr>
        <w:t>a </w:t>
      </w:r>
      <w:r w:rsidR="00D57C41" w:rsidRPr="00A4541F">
        <w:rPr>
          <w:rFonts w:cs="Times New Roman"/>
        </w:rPr>
        <w:t xml:space="preserve">veškeré </w:t>
      </w:r>
      <w:r w:rsidRPr="00A4541F">
        <w:rPr>
          <w:rFonts w:cs="Times New Roman"/>
        </w:rPr>
        <w:t>vady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způsobené zhotovitelem nebo kterýmkoliv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jeho </w:t>
      </w:r>
      <w:r w:rsidR="00070290" w:rsidRPr="00A4541F">
        <w:rPr>
          <w:rFonts w:cs="Times New Roman"/>
        </w:rPr>
        <w:t>pod</w:t>
      </w:r>
      <w:r w:rsidRPr="00A4541F">
        <w:rPr>
          <w:rFonts w:cs="Times New Roman"/>
        </w:rPr>
        <w:t>dodavatelů.</w:t>
      </w:r>
      <w:r w:rsidR="000F77F9" w:rsidRPr="00A4541F">
        <w:rPr>
          <w:rFonts w:cs="Times New Roman"/>
        </w:rPr>
        <w:t xml:space="preserve"> Záruk</w:t>
      </w:r>
      <w:r w:rsidR="007E03E4" w:rsidRPr="00A4541F">
        <w:rPr>
          <w:rFonts w:cs="Times New Roman"/>
        </w:rPr>
        <w:t>a </w:t>
      </w:r>
      <w:r w:rsidR="000F77F9" w:rsidRPr="00A4541F">
        <w:rPr>
          <w:rFonts w:cs="Times New Roman"/>
        </w:rPr>
        <w:t>zhotovitele se vztahuje i n</w:t>
      </w:r>
      <w:r w:rsidR="007E03E4" w:rsidRPr="00A4541F">
        <w:rPr>
          <w:rFonts w:cs="Times New Roman"/>
        </w:rPr>
        <w:t>a </w:t>
      </w:r>
      <w:r w:rsidR="000F77F9" w:rsidRPr="00A4541F">
        <w:rPr>
          <w:rFonts w:cs="Times New Roman"/>
        </w:rPr>
        <w:t xml:space="preserve">vady, které si mohl objednatel zjistit nejpozději při převzetí díla. </w:t>
      </w:r>
    </w:p>
    <w:p w14:paraId="6ACF7BDC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12.4</w:t>
      </w:r>
      <w:r w:rsidR="005376B7" w:rsidRPr="00A4541F">
        <w:rPr>
          <w:rFonts w:cs="Times New Roman"/>
        </w:rPr>
        <w:tab/>
      </w:r>
      <w:r w:rsidRPr="00A4541F">
        <w:rPr>
          <w:rFonts w:cs="Times New Roman"/>
        </w:rPr>
        <w:t>Objednatel oznámí zhotoviteli be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>zbytečného odkladu vady díla, které se projeví v záruční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době (dále jen</w:t>
      </w:r>
      <w:r w:rsidRPr="00A4541F">
        <w:rPr>
          <w:rFonts w:cs="Times New Roman"/>
          <w:b/>
        </w:rPr>
        <w:t xml:space="preserve"> „oznámení vady“</w:t>
      </w:r>
      <w:r w:rsidRPr="00A4541F">
        <w:rPr>
          <w:rFonts w:cs="Times New Roman"/>
        </w:rPr>
        <w:t xml:space="preserve">). V oznámení vady je objednatel povinen označit místo výskytu vady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popsat její projev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uplatnit dle své volby </w:t>
      </w:r>
      <w:r w:rsidR="006E4658" w:rsidRPr="00A4541F">
        <w:rPr>
          <w:rFonts w:cs="Times New Roman"/>
        </w:rPr>
        <w:t xml:space="preserve">kterékoli </w:t>
      </w:r>
      <w:r w:rsidR="00B37029" w:rsidRPr="00A4541F">
        <w:rPr>
          <w:rFonts w:cs="Times New Roman"/>
        </w:rPr>
        <w:t>níže uvedené záruční nároky</w:t>
      </w:r>
      <w:r w:rsidRPr="00A4541F">
        <w:rPr>
          <w:rFonts w:cs="Times New Roman"/>
        </w:rPr>
        <w:t>:</w:t>
      </w:r>
    </w:p>
    <w:p w14:paraId="34CF9DD6" w14:textId="77777777" w:rsidR="006436FE" w:rsidRPr="00A4541F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12.4.1</w:t>
      </w:r>
      <w:r w:rsidRPr="00A4541F">
        <w:rPr>
          <w:rFonts w:cs="Times New Roman"/>
        </w:rPr>
        <w:tab/>
        <w:t>odstranění vady</w:t>
      </w:r>
      <w:r w:rsidR="006E4658" w:rsidRPr="00A4541F">
        <w:rPr>
          <w:rFonts w:cs="Times New Roman"/>
        </w:rPr>
        <w:t xml:space="preserve"> opravou, anebo dodáním nové či chybějící věci</w:t>
      </w:r>
      <w:r w:rsidRPr="00A4541F">
        <w:rPr>
          <w:rFonts w:cs="Times New Roman"/>
        </w:rPr>
        <w:t xml:space="preserve">; </w:t>
      </w:r>
      <w:r w:rsidR="006E4658" w:rsidRPr="00A4541F">
        <w:rPr>
          <w:rFonts w:cs="Times New Roman"/>
        </w:rPr>
        <w:t>a/nebo</w:t>
      </w:r>
    </w:p>
    <w:p w14:paraId="1BE6D869" w14:textId="77777777" w:rsidR="006436FE" w:rsidRPr="00A4541F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12.4.2</w:t>
      </w:r>
      <w:r w:rsidRPr="00A4541F">
        <w:rPr>
          <w:rFonts w:cs="Times New Roman"/>
        </w:rPr>
        <w:tab/>
        <w:t xml:space="preserve">požadovat vůči zhotoviteli slevu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>ceny díla; a/nebo</w:t>
      </w:r>
    </w:p>
    <w:p w14:paraId="0208FA6E" w14:textId="77777777" w:rsidR="006436FE" w:rsidRPr="00A4541F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12.4.3</w:t>
      </w:r>
      <w:r w:rsidRPr="00A4541F">
        <w:rPr>
          <w:rFonts w:cs="Times New Roman"/>
        </w:rPr>
        <w:tab/>
        <w:t xml:space="preserve">požadovat odstranění uplatněné vady jiným </w:t>
      </w:r>
      <w:r w:rsidR="006E4658" w:rsidRPr="00A4541F">
        <w:rPr>
          <w:rFonts w:cs="Times New Roman"/>
        </w:rPr>
        <w:t>profesionálem v oboru n</w:t>
      </w:r>
      <w:r w:rsidR="007E03E4" w:rsidRPr="00A4541F">
        <w:rPr>
          <w:rFonts w:cs="Times New Roman"/>
        </w:rPr>
        <w:t>a </w:t>
      </w:r>
      <w:r w:rsidR="006E4658" w:rsidRPr="00A4541F">
        <w:rPr>
          <w:rFonts w:cs="Times New Roman"/>
        </w:rPr>
        <w:t>účet zhotovitele</w:t>
      </w:r>
      <w:r w:rsidRPr="00A4541F">
        <w:rPr>
          <w:rFonts w:cs="Times New Roman"/>
        </w:rPr>
        <w:t>;</w:t>
      </w:r>
    </w:p>
    <w:p w14:paraId="2D7C0FF9" w14:textId="77777777" w:rsidR="00986C9A" w:rsidRPr="00A4541F" w:rsidRDefault="0049021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986C9A" w:rsidRPr="00A4541F">
        <w:rPr>
          <w:rFonts w:cs="Times New Roman"/>
        </w:rPr>
        <w:t xml:space="preserve">přičemž objednatel je oprávněn veškeré své nároky </w:t>
      </w:r>
      <w:r w:rsidR="00D2096D" w:rsidRPr="00A4541F">
        <w:rPr>
          <w:rFonts w:cs="Times New Roman"/>
        </w:rPr>
        <w:t xml:space="preserve">ve vztahu </w:t>
      </w:r>
      <w:r w:rsidR="007E03E4" w:rsidRPr="00A4541F">
        <w:rPr>
          <w:rFonts w:cs="Times New Roman"/>
        </w:rPr>
        <w:t>k </w:t>
      </w:r>
      <w:r w:rsidR="00D2096D" w:rsidRPr="00A4541F">
        <w:rPr>
          <w:rFonts w:cs="Times New Roman"/>
        </w:rPr>
        <w:t xml:space="preserve">vytčeným vadám libovolně </w:t>
      </w:r>
      <w:r w:rsidR="00986C9A" w:rsidRPr="00A4541F">
        <w:rPr>
          <w:rFonts w:cs="Times New Roman"/>
        </w:rPr>
        <w:t>kombinovat. Objednatel vša</w:t>
      </w:r>
      <w:r w:rsidR="007E03E4" w:rsidRPr="00A4541F">
        <w:rPr>
          <w:rFonts w:cs="Times New Roman"/>
        </w:rPr>
        <w:t>k </w:t>
      </w:r>
      <w:r w:rsidR="00986C9A" w:rsidRPr="00A4541F">
        <w:rPr>
          <w:rFonts w:cs="Times New Roman"/>
        </w:rPr>
        <w:t>není oprávněn u vady, která byl</w:t>
      </w:r>
      <w:r w:rsidR="007E03E4" w:rsidRPr="00A4541F">
        <w:rPr>
          <w:rFonts w:cs="Times New Roman"/>
        </w:rPr>
        <w:t>a </w:t>
      </w:r>
      <w:r w:rsidR="00986C9A" w:rsidRPr="00A4541F">
        <w:rPr>
          <w:rFonts w:cs="Times New Roman"/>
        </w:rPr>
        <w:t>napraven</w:t>
      </w:r>
      <w:r w:rsidR="007E03E4" w:rsidRPr="00A4541F">
        <w:rPr>
          <w:rFonts w:cs="Times New Roman"/>
        </w:rPr>
        <w:t>a </w:t>
      </w:r>
      <w:r w:rsidR="00986C9A" w:rsidRPr="00A4541F">
        <w:rPr>
          <w:rFonts w:cs="Times New Roman"/>
        </w:rPr>
        <w:t xml:space="preserve">opravou či dodáním nové či chybějící věci, současně požadovat slevu </w:t>
      </w:r>
      <w:r w:rsidR="007E03E4" w:rsidRPr="00A4541F">
        <w:rPr>
          <w:rFonts w:cs="Times New Roman"/>
        </w:rPr>
        <w:t>z </w:t>
      </w:r>
      <w:r w:rsidR="00986C9A" w:rsidRPr="00A4541F">
        <w:rPr>
          <w:rFonts w:cs="Times New Roman"/>
        </w:rPr>
        <w:t xml:space="preserve">ceny díla. </w:t>
      </w:r>
    </w:p>
    <w:p w14:paraId="0B7D9E47" w14:textId="77777777" w:rsidR="006436FE" w:rsidRPr="00A4541F" w:rsidRDefault="0049021E" w:rsidP="006F4D3B">
      <w:pPr>
        <w:pStyle w:val="Seznam"/>
        <w:keepNext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 xml:space="preserve">Spolu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vedle shor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uvedených záručních nároků má objednatel</w:t>
      </w:r>
      <w:r w:rsidR="003974BE" w:rsidRPr="00A4541F">
        <w:rPr>
          <w:rFonts w:cs="Times New Roman"/>
        </w:rPr>
        <w:t xml:space="preserve"> </w:t>
      </w:r>
      <w:r w:rsidR="00632B40" w:rsidRPr="00A4541F">
        <w:rPr>
          <w:rFonts w:cs="Times New Roman"/>
        </w:rPr>
        <w:t>právo požadovat</w:t>
      </w:r>
      <w:r w:rsidR="006436FE" w:rsidRPr="00A4541F">
        <w:rPr>
          <w:rFonts w:cs="Times New Roman"/>
        </w:rPr>
        <w:t>:</w:t>
      </w:r>
    </w:p>
    <w:p w14:paraId="6D2DB39A" w14:textId="77777777" w:rsidR="006436FE" w:rsidRPr="00A4541F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12.4.4</w:t>
      </w:r>
      <w:r w:rsidRPr="00A4541F">
        <w:rPr>
          <w:rFonts w:cs="Times New Roman"/>
        </w:rPr>
        <w:tab/>
        <w:t>sjednanou smluvní pokutu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porušení povinnosti řádně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vča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odstranit vady, jakož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náhradu škody vzniklou v důsledku vady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vyskytnuvší se v záruční době; a/nebo </w:t>
      </w:r>
    </w:p>
    <w:p w14:paraId="0D50026D" w14:textId="77777777" w:rsidR="006436FE" w:rsidRPr="00A4541F" w:rsidRDefault="006436FE" w:rsidP="0049021E">
      <w:pPr>
        <w:pStyle w:val="Zkladntext"/>
        <w:tabs>
          <w:tab w:val="left" w:pos="1134"/>
        </w:tabs>
        <w:ind w:left="1134" w:hanging="708"/>
        <w:rPr>
          <w:rFonts w:cs="Times New Roman"/>
        </w:rPr>
      </w:pPr>
      <w:r w:rsidRPr="00A4541F">
        <w:rPr>
          <w:rFonts w:cs="Times New Roman"/>
        </w:rPr>
        <w:t>12.4.5</w:t>
      </w:r>
      <w:r w:rsidR="0049021E" w:rsidRPr="00A4541F">
        <w:rPr>
          <w:rFonts w:cs="Times New Roman"/>
        </w:rPr>
        <w:tab/>
      </w:r>
      <w:r w:rsidRPr="00A4541F">
        <w:rPr>
          <w:rFonts w:cs="Times New Roman"/>
        </w:rPr>
        <w:t xml:space="preserve">odstoupit </w:t>
      </w:r>
      <w:r w:rsidR="00E54BA7" w:rsidRPr="00A4541F">
        <w:rPr>
          <w:rFonts w:cs="Times New Roman"/>
        </w:rPr>
        <w:t>(zcel</w:t>
      </w:r>
      <w:r w:rsidR="007E03E4" w:rsidRPr="00A4541F">
        <w:rPr>
          <w:rFonts w:cs="Times New Roman"/>
        </w:rPr>
        <w:t>a </w:t>
      </w:r>
      <w:r w:rsidR="00E54BA7" w:rsidRPr="00A4541F">
        <w:rPr>
          <w:rFonts w:cs="Times New Roman"/>
        </w:rPr>
        <w:t xml:space="preserve">či zčásti) </w:t>
      </w:r>
      <w:r w:rsidRPr="00A4541F">
        <w:rPr>
          <w:rFonts w:cs="Times New Roman"/>
        </w:rPr>
        <w:t>od této smlouvy</w:t>
      </w:r>
      <w:r w:rsidR="00D2096D" w:rsidRPr="00A4541F">
        <w:rPr>
          <w:rFonts w:cs="Times New Roman"/>
        </w:rPr>
        <w:t xml:space="preserve">, pokud </w:t>
      </w:r>
      <w:r w:rsidR="00E54BA7" w:rsidRPr="00A4541F">
        <w:rPr>
          <w:rFonts w:cs="Times New Roman"/>
        </w:rPr>
        <w:t xml:space="preserve">jakákoli </w:t>
      </w:r>
      <w:r w:rsidR="00D2096D" w:rsidRPr="00A4541F">
        <w:rPr>
          <w:rFonts w:cs="Times New Roman"/>
        </w:rPr>
        <w:t>vytknutá vad</w:t>
      </w:r>
      <w:r w:rsidR="007E03E4" w:rsidRPr="00A4541F">
        <w:rPr>
          <w:rFonts w:cs="Times New Roman"/>
        </w:rPr>
        <w:t>a </w:t>
      </w:r>
      <w:r w:rsidR="00D2096D" w:rsidRPr="00A4541F">
        <w:rPr>
          <w:rFonts w:cs="Times New Roman"/>
        </w:rPr>
        <w:t>nebude ve stanovené lhůtě napraven</w:t>
      </w:r>
      <w:r w:rsidR="007E03E4" w:rsidRPr="00A4541F">
        <w:rPr>
          <w:rFonts w:cs="Times New Roman"/>
        </w:rPr>
        <w:t>a </w:t>
      </w:r>
      <w:r w:rsidR="00D2096D" w:rsidRPr="00A4541F">
        <w:rPr>
          <w:rFonts w:cs="Times New Roman"/>
        </w:rPr>
        <w:t>anebo se vyskytl</w:t>
      </w:r>
      <w:r w:rsidR="007E03E4" w:rsidRPr="00A4541F">
        <w:rPr>
          <w:rFonts w:cs="Times New Roman"/>
        </w:rPr>
        <w:t>a </w:t>
      </w:r>
      <w:r w:rsidR="00D2096D" w:rsidRPr="00A4541F">
        <w:rPr>
          <w:rFonts w:cs="Times New Roman"/>
        </w:rPr>
        <w:t>již nejméně jednou v minulosti</w:t>
      </w:r>
      <w:r w:rsidRPr="00A4541F">
        <w:rPr>
          <w:rFonts w:cs="Times New Roman"/>
        </w:rPr>
        <w:t>.</w:t>
      </w:r>
    </w:p>
    <w:p w14:paraId="5179BD3A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12.5</w:t>
      </w:r>
      <w:r w:rsidR="0049021E" w:rsidRPr="00A4541F">
        <w:rPr>
          <w:rFonts w:cs="Times New Roman"/>
        </w:rPr>
        <w:tab/>
      </w:r>
      <w:r w:rsidRPr="00A4541F">
        <w:rPr>
          <w:rFonts w:cs="Times New Roman"/>
        </w:rPr>
        <w:t>Zhotovitel je povinen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své náklady odstranit vady uplatněné v záruční době dle následujících podmíne</w:t>
      </w:r>
      <w:r w:rsidR="007E03E4" w:rsidRPr="00A4541F">
        <w:rPr>
          <w:rFonts w:cs="Times New Roman"/>
        </w:rPr>
        <w:t>k a </w:t>
      </w:r>
      <w:r w:rsidRPr="00A4541F">
        <w:rPr>
          <w:rFonts w:cs="Times New Roman"/>
        </w:rPr>
        <w:t>v termínech níže uved</w:t>
      </w:r>
      <w:r w:rsidR="00ED53FA" w:rsidRPr="00A4541F">
        <w:rPr>
          <w:rFonts w:cs="Times New Roman"/>
        </w:rPr>
        <w:t>ených</w:t>
      </w:r>
      <w:r w:rsidRPr="00A4541F">
        <w:rPr>
          <w:rFonts w:cs="Times New Roman"/>
        </w:rPr>
        <w:t>:</w:t>
      </w:r>
    </w:p>
    <w:p w14:paraId="465D4BA9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12.5.1</w:t>
      </w:r>
      <w:r w:rsidRPr="00A4541F">
        <w:rPr>
          <w:rFonts w:cs="Times New Roman"/>
        </w:rPr>
        <w:tab/>
        <w:t xml:space="preserve">do </w:t>
      </w:r>
      <w:r w:rsidRPr="00A4541F">
        <w:rPr>
          <w:rFonts w:cs="Times New Roman"/>
          <w:b/>
        </w:rPr>
        <w:t>dvou</w:t>
      </w:r>
      <w:r w:rsidRPr="00A4541F">
        <w:rPr>
          <w:rFonts w:cs="Times New Roman"/>
        </w:rPr>
        <w:t xml:space="preserve"> (2) </w:t>
      </w:r>
      <w:r w:rsidRPr="00A4541F">
        <w:rPr>
          <w:rFonts w:cs="Times New Roman"/>
          <w:b/>
        </w:rPr>
        <w:t>pracovních dnů</w:t>
      </w:r>
      <w:r w:rsidRPr="00A4541F">
        <w:rPr>
          <w:rFonts w:cs="Times New Roman"/>
        </w:rPr>
        <w:t xml:space="preserve"> po obdržení oznámení vady se zhotovitel dostaví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prohlídce vady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místo stavby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nejpozději do </w:t>
      </w:r>
      <w:r w:rsidRPr="00A4541F">
        <w:rPr>
          <w:rFonts w:cs="Times New Roman"/>
          <w:b/>
        </w:rPr>
        <w:t>jednoho</w:t>
      </w:r>
      <w:r w:rsidRPr="00A4541F">
        <w:rPr>
          <w:rFonts w:cs="Times New Roman"/>
        </w:rPr>
        <w:t xml:space="preserve"> (1) </w:t>
      </w:r>
      <w:r w:rsidRPr="00A4541F">
        <w:rPr>
          <w:rFonts w:cs="Times New Roman"/>
          <w:b/>
        </w:rPr>
        <w:t>týdne</w:t>
      </w:r>
      <w:r w:rsidRPr="00A4541F">
        <w:rPr>
          <w:rFonts w:cs="Times New Roman"/>
        </w:rPr>
        <w:t xml:space="preserve"> po obdržení oznámení sdělí objednateli své stanovisko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uplatněným vadám, tj. rozsah uznání, způsob odstranění nebo důvody odmítnutí záručního nároku. Pokud zhotovitel neuzná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oprávněnost nároku (i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části), posoudí existenci vady znalec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>příslušného oboru, kterého jmenuje objednatel. Potvrdí-li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znalec oprávněnost záručního nároku objednatele, je zhotovitel povinen vadu odstranit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podmíne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této smlouvy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uhradit objednateli veškeré výdaje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tím spojené, zejmén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znalecký posudek; </w:t>
      </w:r>
    </w:p>
    <w:p w14:paraId="042C7A53" w14:textId="77777777" w:rsidR="006436FE" w:rsidRPr="00A4541F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 xml:space="preserve">12.5.2 do </w:t>
      </w:r>
      <w:r w:rsidRPr="00A4541F">
        <w:rPr>
          <w:rFonts w:cs="Times New Roman"/>
          <w:b/>
        </w:rPr>
        <w:t>patnácti</w:t>
      </w:r>
      <w:r w:rsidRPr="00A4541F">
        <w:rPr>
          <w:rFonts w:cs="Times New Roman"/>
        </w:rPr>
        <w:t xml:space="preserve"> (15) </w:t>
      </w:r>
      <w:r w:rsidRPr="00A4541F">
        <w:rPr>
          <w:rFonts w:cs="Times New Roman"/>
          <w:b/>
        </w:rPr>
        <w:t>dnů</w:t>
      </w:r>
      <w:r w:rsidRPr="00A4541F">
        <w:rPr>
          <w:rFonts w:cs="Times New Roman"/>
        </w:rPr>
        <w:t xml:space="preserve"> po obdržení oznámení vady zhotovitel odstraní uplatněnou vadu, pokud se strany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ohledem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charakter vady písemně nedohodnou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lhůtě delší</w:t>
      </w:r>
      <w:r w:rsidR="00632B40" w:rsidRPr="00A4541F">
        <w:rPr>
          <w:rFonts w:cs="Times New Roman"/>
        </w:rPr>
        <w:t xml:space="preserve"> a pokud to klimatické podmínky dovolí</w:t>
      </w:r>
      <w:r w:rsidR="008E7CB1" w:rsidRPr="00A4541F">
        <w:rPr>
          <w:rFonts w:cs="Times New Roman"/>
        </w:rPr>
        <w:t>;</w:t>
      </w:r>
    </w:p>
    <w:p w14:paraId="395D7328" w14:textId="77777777" w:rsidR="008E7CB1" w:rsidRPr="00A4541F" w:rsidRDefault="008E7CB1" w:rsidP="0049021E">
      <w:pPr>
        <w:pStyle w:val="Seznam"/>
        <w:tabs>
          <w:tab w:val="left" w:pos="1134"/>
        </w:tabs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lastRenderedPageBreak/>
        <w:t xml:space="preserve">15.5.1 </w:t>
      </w:r>
      <w:r w:rsidRPr="00A4541F">
        <w:rPr>
          <w:rFonts w:cs="Times New Roman"/>
        </w:rPr>
        <w:tab/>
        <w:t>pokud je reklamovaná závada havarijního charakteru a mohla by způsobit další škody na majetku objednatele nebo omezit provoz organizace, je zhotovitel tuto závadu odstranit neprodleně po doručení oznámení.</w:t>
      </w:r>
    </w:p>
    <w:p w14:paraId="5117976D" w14:textId="77777777" w:rsidR="006436FE" w:rsidRPr="00A4541F" w:rsidRDefault="00B030F9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12.6</w:t>
      </w: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 xml:space="preserve">V případě, že zhotovitel řádně </w:t>
      </w:r>
      <w:r w:rsidR="00E736A0" w:rsidRPr="00A4541F">
        <w:rPr>
          <w:rFonts w:cs="Times New Roman"/>
        </w:rPr>
        <w:t>či vča</w:t>
      </w:r>
      <w:r w:rsidR="007E03E4" w:rsidRPr="00A4541F">
        <w:rPr>
          <w:rFonts w:cs="Times New Roman"/>
        </w:rPr>
        <w:t>s </w:t>
      </w:r>
      <w:r w:rsidR="006436FE" w:rsidRPr="00A4541F">
        <w:rPr>
          <w:rFonts w:cs="Times New Roman"/>
        </w:rPr>
        <w:t>neodstraní vady</w:t>
      </w:r>
      <w:r w:rsidR="003974BE" w:rsidRPr="00A4541F">
        <w:rPr>
          <w:rFonts w:cs="Times New Roman"/>
        </w:rPr>
        <w:t xml:space="preserve"> </w:t>
      </w:r>
      <w:r w:rsidR="006436FE" w:rsidRPr="00A4541F">
        <w:rPr>
          <w:rFonts w:cs="Times New Roman"/>
        </w:rPr>
        <w:t>díl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uplatněné v záruce, je objednatel oprávněn:</w:t>
      </w:r>
    </w:p>
    <w:p w14:paraId="11191EE5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12.6.1</w:t>
      </w:r>
      <w:r w:rsidRPr="00A4541F">
        <w:rPr>
          <w:rFonts w:cs="Times New Roman"/>
        </w:rPr>
        <w:tab/>
        <w:t>uplatnit náro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slevu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ve výši přiměřené povaze vady</w:t>
      </w:r>
      <w:r w:rsidR="00E736A0" w:rsidRPr="00A4541F">
        <w:rPr>
          <w:rFonts w:cs="Times New Roman"/>
        </w:rPr>
        <w:t xml:space="preserve"> určené objednatelem</w:t>
      </w:r>
      <w:r w:rsidRPr="00A4541F">
        <w:rPr>
          <w:rFonts w:cs="Times New Roman"/>
        </w:rPr>
        <w:t xml:space="preserve"> (dále jen „</w:t>
      </w:r>
      <w:r w:rsidRPr="00A4541F">
        <w:rPr>
          <w:rFonts w:cs="Times New Roman"/>
          <w:b/>
        </w:rPr>
        <w:t>sleva“</w:t>
      </w:r>
      <w:r w:rsidRPr="00A4541F">
        <w:rPr>
          <w:rFonts w:cs="Times New Roman"/>
        </w:rPr>
        <w:t>).; a/nebo</w:t>
      </w:r>
    </w:p>
    <w:p w14:paraId="0BC2F90F" w14:textId="77777777" w:rsidR="004140DA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12.6.2</w:t>
      </w:r>
      <w:r w:rsidRPr="00A4541F">
        <w:rPr>
          <w:rFonts w:cs="Times New Roman"/>
        </w:rPr>
        <w:tab/>
        <w:t xml:space="preserve">zajistit odstranění vady jiným </w:t>
      </w:r>
      <w:r w:rsidR="00541DE4" w:rsidRPr="00A4541F">
        <w:rPr>
          <w:rFonts w:cs="Times New Roman"/>
        </w:rPr>
        <w:t xml:space="preserve">profesionálem v oboru </w:t>
      </w:r>
      <w:r w:rsidRPr="00A4541F">
        <w:rPr>
          <w:rFonts w:cs="Times New Roman"/>
        </w:rPr>
        <w:t>opatřeným objednatelem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náklady zhotovitele,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to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základě písemné dohody uzavřené mezi objednatelem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jiným </w:t>
      </w:r>
      <w:r w:rsidR="00541DE4" w:rsidRPr="00A4541F">
        <w:rPr>
          <w:rFonts w:cs="Times New Roman"/>
        </w:rPr>
        <w:t xml:space="preserve">profesionálem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určením rozsahu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ceny prací (dále jen „</w:t>
      </w:r>
      <w:r w:rsidRPr="00A4541F">
        <w:rPr>
          <w:rFonts w:cs="Times New Roman"/>
          <w:b/>
        </w:rPr>
        <w:t>náklady</w:t>
      </w:r>
      <w:r w:rsidRPr="00A4541F">
        <w:rPr>
          <w:rFonts w:cs="Times New Roman"/>
        </w:rPr>
        <w:t xml:space="preserve">“). Výši nákladů vyčíslených jiným zhotovitelem objednatel zhotoviteli oznámí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po odstranění vad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tyto náklady zhotoviteli objednatel písemně vyúčtuje (vyfakturuje)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zaplacení se splatností do patnácti (15) dnů ode dne obdržení vyúčtování. V případě sporu stran o výši nákladů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odstranění vady jinou osobou, objednatel </w:t>
      </w:r>
      <w:r w:rsidR="00541DE4" w:rsidRPr="00A4541F">
        <w:rPr>
          <w:rFonts w:cs="Times New Roman"/>
        </w:rPr>
        <w:t xml:space="preserve">má právo </w:t>
      </w:r>
      <w:r w:rsidRPr="00A4541F">
        <w:rPr>
          <w:rFonts w:cs="Times New Roman"/>
        </w:rPr>
        <w:t>zajist</w:t>
      </w:r>
      <w:r w:rsidR="00541DE4" w:rsidRPr="00A4541F">
        <w:rPr>
          <w:rFonts w:cs="Times New Roman"/>
        </w:rPr>
        <w:t>it</w:t>
      </w:r>
      <w:r w:rsidRPr="00A4541F">
        <w:rPr>
          <w:rFonts w:cs="Times New Roman"/>
        </w:rPr>
        <w:t xml:space="preserve"> znalecký posude</w:t>
      </w:r>
      <w:r w:rsidR="007E03E4" w:rsidRPr="00A4541F">
        <w:rPr>
          <w:rFonts w:cs="Times New Roman"/>
        </w:rPr>
        <w:t>k </w:t>
      </w:r>
      <w:r w:rsidR="00541DE4" w:rsidRPr="00A4541F">
        <w:rPr>
          <w:rFonts w:cs="Times New Roman"/>
        </w:rPr>
        <w:t>n</w:t>
      </w:r>
      <w:r w:rsidR="007E03E4" w:rsidRPr="00A4541F">
        <w:rPr>
          <w:rFonts w:cs="Times New Roman"/>
        </w:rPr>
        <w:t>a </w:t>
      </w:r>
      <w:r w:rsidR="00541DE4" w:rsidRPr="00A4541F">
        <w:rPr>
          <w:rFonts w:cs="Times New Roman"/>
        </w:rPr>
        <w:t xml:space="preserve">účet zhotovitele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částk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určená znalcem bude považován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oprávněné náklady objednatele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odstranění vady jiným zhotovitelem</w:t>
      </w:r>
      <w:r w:rsidR="004140DA" w:rsidRPr="00A4541F">
        <w:rPr>
          <w:rFonts w:cs="Times New Roman"/>
        </w:rPr>
        <w:t>; a/nebo</w:t>
      </w:r>
    </w:p>
    <w:p w14:paraId="51D95AF6" w14:textId="77777777" w:rsidR="006436FE" w:rsidRPr="00A4541F" w:rsidRDefault="004140DA" w:rsidP="00B030F9">
      <w:pPr>
        <w:pStyle w:val="Seznam"/>
        <w:tabs>
          <w:tab w:val="left" w:pos="1134"/>
        </w:tabs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12.6.3</w:t>
      </w:r>
      <w:r w:rsidRPr="00A4541F">
        <w:rPr>
          <w:rFonts w:cs="Times New Roman"/>
        </w:rPr>
        <w:tab/>
        <w:t>odstoupit zcel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či zčásti od smlouvy</w:t>
      </w:r>
      <w:r w:rsidR="006436FE" w:rsidRPr="00A4541F">
        <w:rPr>
          <w:rFonts w:cs="Times New Roman"/>
        </w:rPr>
        <w:t xml:space="preserve">. </w:t>
      </w:r>
    </w:p>
    <w:p w14:paraId="1A837725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12.7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>Dob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ode dne obdržení oznámení vady zhotoviteli až do dne jejího odstranění se do záruční doby nezapočítává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 dobu odstraňování vady se u dané vady prodlužuje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záruční doba.</w:t>
      </w:r>
    </w:p>
    <w:p w14:paraId="407E8FDF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12.8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>O odstranění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vad zjištěných při předání díla, jakož vad v záruce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musí být pořízen zápis</w:t>
      </w:r>
      <w:r w:rsidR="00D521CC" w:rsidRPr="00A4541F">
        <w:rPr>
          <w:rFonts w:cs="Times New Roman"/>
        </w:rPr>
        <w:t>, obsahující i (foto-)dokumentaci jako v případě provádění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(dále jen „</w:t>
      </w:r>
      <w:r w:rsidRPr="00A4541F">
        <w:rPr>
          <w:rFonts w:cs="Times New Roman"/>
          <w:b/>
        </w:rPr>
        <w:t>zápis</w:t>
      </w:r>
      <w:r w:rsidRPr="00A4541F">
        <w:rPr>
          <w:rFonts w:cs="Times New Roman"/>
        </w:rPr>
        <w:t xml:space="preserve">“), podepsaný zhotovitelem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objednatelem nebo jimi pověřenými osobami. </w:t>
      </w:r>
    </w:p>
    <w:p w14:paraId="52623826" w14:textId="77777777" w:rsidR="006436FE" w:rsidRPr="00A4541F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 xml:space="preserve"> 12.9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>Záruk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se nevztahuje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vady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způsobené nevhodným nebo nesprávným provozováním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údržbou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 rozporu s</w:t>
      </w:r>
      <w:r w:rsidR="00D521CC" w:rsidRPr="00A4541F">
        <w:rPr>
          <w:rFonts w:cs="Times New Roman"/>
        </w:rPr>
        <w:t>e</w:t>
      </w:r>
      <w:r w:rsidRPr="00A4541F">
        <w:rPr>
          <w:rFonts w:cs="Times New Roman"/>
        </w:rPr>
        <w:t xml:space="preserve"> </w:t>
      </w:r>
      <w:r w:rsidR="00D521CC" w:rsidRPr="00A4541F">
        <w:rPr>
          <w:rFonts w:cs="Times New Roman"/>
        </w:rPr>
        <w:t xml:space="preserve">zhotovitelem objednateli předanými </w:t>
      </w:r>
      <w:r w:rsidRPr="00A4541F">
        <w:rPr>
          <w:rFonts w:cs="Times New Roman"/>
        </w:rPr>
        <w:t xml:space="preserve">uživatelskými manuály anebo návody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použití.</w:t>
      </w:r>
    </w:p>
    <w:p w14:paraId="1D10F75A" w14:textId="77777777" w:rsidR="00814814" w:rsidRPr="00A4541F" w:rsidRDefault="00814814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12.10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je povinen nést veškeré náklady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odstraněním vad díla, včetně nákladů spojených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pořízením </w:t>
      </w:r>
      <w:r w:rsidR="00D521CC" w:rsidRPr="00A4541F">
        <w:rPr>
          <w:rFonts w:cs="Times New Roman"/>
        </w:rPr>
        <w:t xml:space="preserve">případných </w:t>
      </w:r>
      <w:r w:rsidRPr="00A4541F">
        <w:rPr>
          <w:rFonts w:cs="Times New Roman"/>
        </w:rPr>
        <w:t>znaleckých posudků</w:t>
      </w:r>
      <w:r w:rsidR="00D521CC" w:rsidRPr="00A4541F">
        <w:rPr>
          <w:rFonts w:cs="Times New Roman"/>
        </w:rPr>
        <w:t xml:space="preserve"> zajištěných objednatelem ke stanovení přiměřené slevy </w:t>
      </w:r>
      <w:r w:rsidR="007E03E4" w:rsidRPr="00A4541F">
        <w:rPr>
          <w:rFonts w:cs="Times New Roman"/>
        </w:rPr>
        <w:t>z </w:t>
      </w:r>
      <w:r w:rsidR="00D521CC" w:rsidRPr="00A4541F">
        <w:rPr>
          <w:rFonts w:cs="Times New Roman"/>
        </w:rPr>
        <w:t>ceny díla</w:t>
      </w:r>
      <w:r w:rsidRPr="00A4541F">
        <w:rPr>
          <w:rFonts w:cs="Times New Roman"/>
        </w:rPr>
        <w:t>.</w:t>
      </w:r>
      <w:r w:rsidR="003974BE" w:rsidRPr="00A4541F">
        <w:rPr>
          <w:rFonts w:cs="Times New Roman"/>
        </w:rPr>
        <w:t xml:space="preserve"> </w:t>
      </w:r>
    </w:p>
    <w:p w14:paraId="2EEE009A" w14:textId="77777777" w:rsidR="006436FE" w:rsidRPr="00A4541F" w:rsidRDefault="00B943B8" w:rsidP="00AF3BD8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13. </w:t>
      </w:r>
      <w:r w:rsidR="006436FE" w:rsidRPr="00A4541F">
        <w:rPr>
          <w:rFonts w:ascii="Times New Roman" w:hAnsi="Times New Roman"/>
          <w:sz w:val="24"/>
          <w:szCs w:val="24"/>
        </w:rPr>
        <w:t xml:space="preserve">Porušení smlouvy, smluvní pokuty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náhrad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škody</w:t>
      </w:r>
    </w:p>
    <w:p w14:paraId="7B99E3AA" w14:textId="77777777" w:rsidR="006436FE" w:rsidRPr="00A4541F" w:rsidRDefault="006436FE" w:rsidP="006F4D3B">
      <w:pPr>
        <w:pStyle w:val="Body1"/>
        <w:spacing w:line="240" w:lineRule="auto"/>
        <w:ind w:hanging="567"/>
        <w:rPr>
          <w:rFonts w:ascii="Times New Roman" w:hAnsi="Times New Roman"/>
          <w:sz w:val="24"/>
          <w:szCs w:val="24"/>
          <w:lang w:val="cs-CZ"/>
        </w:rPr>
      </w:pPr>
      <w:r w:rsidRPr="00A4541F">
        <w:rPr>
          <w:rFonts w:ascii="Times New Roman" w:hAnsi="Times New Roman"/>
          <w:sz w:val="24"/>
          <w:szCs w:val="24"/>
          <w:lang w:val="cs-CZ"/>
        </w:rPr>
        <w:t>13.1</w:t>
      </w:r>
      <w:r w:rsidR="00B030F9" w:rsidRPr="00A4541F">
        <w:rPr>
          <w:rFonts w:ascii="Times New Roman" w:hAnsi="Times New Roman"/>
          <w:sz w:val="24"/>
          <w:szCs w:val="24"/>
          <w:lang w:val="cs-CZ"/>
        </w:rPr>
        <w:tab/>
      </w:r>
      <w:r w:rsidRPr="00A4541F">
        <w:rPr>
          <w:rFonts w:ascii="Times New Roman" w:hAnsi="Times New Roman"/>
          <w:sz w:val="24"/>
          <w:szCs w:val="24"/>
          <w:lang w:val="cs-CZ"/>
        </w:rPr>
        <w:t xml:space="preserve">Strany tímto souhlasí, že nesplnění závazků 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z </w:t>
      </w:r>
      <w:r w:rsidRPr="00A4541F">
        <w:rPr>
          <w:rFonts w:ascii="Times New Roman" w:hAnsi="Times New Roman"/>
          <w:sz w:val="24"/>
          <w:szCs w:val="24"/>
          <w:lang w:val="cs-CZ"/>
        </w:rPr>
        <w:t>této smlouvy zhotovitelem, jakož objednatelem,</w:t>
      </w:r>
      <w:r w:rsidR="003974BE" w:rsidRPr="00A4541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4541F">
        <w:rPr>
          <w:rFonts w:ascii="Times New Roman" w:hAnsi="Times New Roman"/>
          <w:sz w:val="24"/>
          <w:szCs w:val="24"/>
          <w:lang w:val="cs-CZ"/>
        </w:rPr>
        <w:t xml:space="preserve">jakož nesplnění jakékoliv 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z </w:t>
      </w:r>
      <w:r w:rsidRPr="00A4541F">
        <w:rPr>
          <w:rFonts w:ascii="Times New Roman" w:hAnsi="Times New Roman"/>
          <w:sz w:val="24"/>
          <w:szCs w:val="24"/>
          <w:lang w:val="cs-CZ"/>
        </w:rPr>
        <w:t>lhůt podle této smlouvy, se považuje z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a </w:t>
      </w:r>
      <w:r w:rsidRPr="00A4541F">
        <w:rPr>
          <w:rFonts w:ascii="Times New Roman" w:hAnsi="Times New Roman"/>
          <w:sz w:val="24"/>
          <w:szCs w:val="24"/>
          <w:lang w:val="cs-CZ"/>
        </w:rPr>
        <w:t>porušení této smlouvy (dále jako „</w:t>
      </w:r>
      <w:r w:rsidRPr="00A4541F">
        <w:rPr>
          <w:rFonts w:ascii="Times New Roman" w:hAnsi="Times New Roman"/>
          <w:b/>
          <w:sz w:val="24"/>
          <w:szCs w:val="24"/>
          <w:lang w:val="cs-CZ"/>
        </w:rPr>
        <w:t>porušení</w:t>
      </w:r>
      <w:r w:rsidRPr="00A4541F">
        <w:rPr>
          <w:rFonts w:ascii="Times New Roman" w:hAnsi="Times New Roman"/>
          <w:sz w:val="24"/>
          <w:szCs w:val="24"/>
          <w:lang w:val="cs-CZ"/>
        </w:rPr>
        <w:t xml:space="preserve">“) 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a </w:t>
      </w:r>
      <w:r w:rsidRPr="00A4541F">
        <w:rPr>
          <w:rFonts w:ascii="Times New Roman" w:hAnsi="Times New Roman"/>
          <w:sz w:val="24"/>
          <w:szCs w:val="24"/>
          <w:lang w:val="cs-CZ"/>
        </w:rPr>
        <w:t xml:space="preserve">bude mít následky, které </w:t>
      </w:r>
      <w:r w:rsidR="00961E26" w:rsidRPr="00A4541F">
        <w:rPr>
          <w:rFonts w:ascii="Times New Roman" w:hAnsi="Times New Roman"/>
          <w:sz w:val="24"/>
          <w:szCs w:val="24"/>
          <w:lang w:val="cs-CZ"/>
        </w:rPr>
        <w:t>tato smlouv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a </w:t>
      </w:r>
      <w:r w:rsidR="00961E26" w:rsidRPr="00A4541F">
        <w:rPr>
          <w:rFonts w:ascii="Times New Roman" w:hAnsi="Times New Roman"/>
          <w:sz w:val="24"/>
          <w:szCs w:val="24"/>
          <w:lang w:val="cs-CZ"/>
        </w:rPr>
        <w:t xml:space="preserve">či </w:t>
      </w:r>
      <w:r w:rsidRPr="00A4541F">
        <w:rPr>
          <w:rFonts w:ascii="Times New Roman" w:hAnsi="Times New Roman"/>
          <w:sz w:val="24"/>
          <w:szCs w:val="24"/>
          <w:lang w:val="cs-CZ"/>
        </w:rPr>
        <w:t xml:space="preserve">české právo spojuje 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s </w:t>
      </w:r>
      <w:r w:rsidRPr="00A4541F">
        <w:rPr>
          <w:rFonts w:ascii="Times New Roman" w:hAnsi="Times New Roman"/>
          <w:sz w:val="24"/>
          <w:szCs w:val="24"/>
          <w:lang w:val="cs-CZ"/>
        </w:rPr>
        <w:t xml:space="preserve">porušením smluvních povinností 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a </w:t>
      </w:r>
      <w:r w:rsidRPr="00A4541F">
        <w:rPr>
          <w:rFonts w:ascii="Times New Roman" w:hAnsi="Times New Roman"/>
          <w:sz w:val="24"/>
          <w:szCs w:val="24"/>
          <w:lang w:val="cs-CZ"/>
        </w:rPr>
        <w:t>strany budou odpovědné z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a </w:t>
      </w:r>
      <w:r w:rsidRPr="00A4541F">
        <w:rPr>
          <w:rFonts w:ascii="Times New Roman" w:hAnsi="Times New Roman"/>
          <w:sz w:val="24"/>
          <w:szCs w:val="24"/>
          <w:lang w:val="cs-CZ"/>
        </w:rPr>
        <w:t>následky jakéhokoliv porušení.</w:t>
      </w:r>
    </w:p>
    <w:p w14:paraId="59BFFB26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13.2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>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porušení se považuje zejmén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nedodržení dílčích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konečného termínu dokončení díla, nekvalitní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provedení dílčích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částí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celkového díla, jakož </w:t>
      </w:r>
      <w:r w:rsidR="00364941" w:rsidRPr="00A4541F">
        <w:rPr>
          <w:rFonts w:cs="Times New Roman"/>
        </w:rPr>
        <w:t xml:space="preserve">i </w:t>
      </w:r>
      <w:r w:rsidRPr="00A4541F">
        <w:rPr>
          <w:rFonts w:cs="Times New Roman"/>
        </w:rPr>
        <w:t>nedodržení platebních podmínek.</w:t>
      </w:r>
    </w:p>
    <w:p w14:paraId="3512CD87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13.3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>Z</w:t>
      </w:r>
      <w:r w:rsidR="007E03E4" w:rsidRPr="00A4541F">
        <w:rPr>
          <w:rFonts w:cs="Times New Roman"/>
        </w:rPr>
        <w:t>a </w:t>
      </w:r>
      <w:r w:rsidR="00E37568" w:rsidRPr="00A4541F">
        <w:rPr>
          <w:rFonts w:cs="Times New Roman"/>
        </w:rPr>
        <w:t xml:space="preserve">každé </w:t>
      </w:r>
      <w:r w:rsidRPr="00A4541F">
        <w:rPr>
          <w:rFonts w:cs="Times New Roman"/>
        </w:rPr>
        <w:t>jednotliv</w:t>
      </w:r>
      <w:r w:rsidR="00E37568" w:rsidRPr="00A4541F">
        <w:rPr>
          <w:rFonts w:cs="Times New Roman"/>
        </w:rPr>
        <w:t>é</w:t>
      </w:r>
      <w:r w:rsidRPr="00A4541F">
        <w:rPr>
          <w:rFonts w:cs="Times New Roman"/>
        </w:rPr>
        <w:t xml:space="preserve"> porušení může oprávněná stran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po straně, která porušení způsobil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nebo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němu došlo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>důvodu spočívající v její činnosti, nečinnosti nebo opomenutí</w:t>
      </w:r>
      <w:r w:rsidR="001F1A86" w:rsidRPr="00A4541F">
        <w:rPr>
          <w:rFonts w:cs="Times New Roman"/>
        </w:rPr>
        <w:t xml:space="preserve"> či z</w:t>
      </w:r>
      <w:r w:rsidR="007E03E4" w:rsidRPr="00A4541F">
        <w:rPr>
          <w:rFonts w:cs="Times New Roman"/>
        </w:rPr>
        <w:t>a </w:t>
      </w:r>
      <w:r w:rsidR="001F1A86" w:rsidRPr="00A4541F">
        <w:rPr>
          <w:rFonts w:cs="Times New Roman"/>
        </w:rPr>
        <w:t>něj odpovídá jinak</w:t>
      </w:r>
      <w:r w:rsidRPr="00A4541F">
        <w:rPr>
          <w:rFonts w:cs="Times New Roman"/>
        </w:rPr>
        <w:t>, požadovat úhradu smluvní pokuty sjednané takto:</w:t>
      </w:r>
      <w:r w:rsidR="003974BE" w:rsidRPr="00A4541F">
        <w:rPr>
          <w:rFonts w:cs="Times New Roman"/>
        </w:rPr>
        <w:t xml:space="preserve"> </w:t>
      </w:r>
    </w:p>
    <w:p w14:paraId="2D637D06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13.3.1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prodlení zhotovitele se splněním dílčího závazného termínu zaplatí zhotovitel </w:t>
      </w:r>
      <w:r w:rsidRPr="00A4541F">
        <w:rPr>
          <w:rFonts w:cs="Times New Roman"/>
        </w:rPr>
        <w:lastRenderedPageBreak/>
        <w:t>objednateli smluvní pokutu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jednotlivý případ nedodržení dílčího termínu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ve výši</w:t>
      </w:r>
      <w:r w:rsidRPr="00A4541F">
        <w:rPr>
          <w:rFonts w:cs="Times New Roman"/>
          <w:b/>
          <w:bCs/>
        </w:rPr>
        <w:t xml:space="preserve"> 5.000,- Kč 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>každý</w:t>
      </w:r>
      <w:r w:rsidR="003974BE" w:rsidRPr="00A4541F">
        <w:rPr>
          <w:rFonts w:cs="Times New Roman"/>
          <w:b/>
          <w:bCs/>
        </w:rPr>
        <w:t xml:space="preserve"> </w:t>
      </w:r>
      <w:r w:rsidRPr="00A4541F">
        <w:rPr>
          <w:rFonts w:cs="Times New Roman"/>
          <w:b/>
          <w:bCs/>
        </w:rPr>
        <w:t>započatý den prodlení</w:t>
      </w:r>
      <w:r w:rsidR="002F4341" w:rsidRPr="00A4541F">
        <w:rPr>
          <w:rFonts w:cs="Times New Roman"/>
          <w:bCs/>
        </w:rPr>
        <w:t xml:space="preserve"> (</w:t>
      </w:r>
      <w:r w:rsidRPr="00A4541F">
        <w:rPr>
          <w:rFonts w:cs="Times New Roman"/>
          <w:bCs/>
        </w:rPr>
        <w:t>slovy: pět tisíc korun českých)</w:t>
      </w:r>
      <w:r w:rsidRPr="00A4541F">
        <w:rPr>
          <w:rFonts w:cs="Times New Roman"/>
          <w:b/>
          <w:bCs/>
        </w:rPr>
        <w:t>.</w:t>
      </w:r>
    </w:p>
    <w:p w14:paraId="5CC025DF" w14:textId="77777777" w:rsidR="006436FE" w:rsidRPr="00A4541F" w:rsidRDefault="006436FE" w:rsidP="00321013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b/>
          <w:bCs/>
        </w:rPr>
      </w:pPr>
      <w:r w:rsidRPr="00A4541F">
        <w:rPr>
          <w:rFonts w:cs="Times New Roman"/>
        </w:rPr>
        <w:t>13.3.2</w:t>
      </w:r>
      <w:r w:rsidR="003974BE" w:rsidRPr="00A4541F">
        <w:rPr>
          <w:rFonts w:cs="Times New Roman"/>
        </w:rPr>
        <w:t xml:space="preserve"> </w:t>
      </w:r>
      <w:r w:rsidR="00701874" w:rsidRPr="00A4541F">
        <w:rPr>
          <w:rFonts w:cs="Times New Roman"/>
        </w:rPr>
        <w:tab/>
      </w:r>
      <w:r w:rsidRPr="00A4541F">
        <w:rPr>
          <w:rFonts w:cs="Times New Roman"/>
        </w:rPr>
        <w:t>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prodlení zhotovitele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dokončením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předáním celého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objednateli do konce lhůty uvedené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čl. 4 odst. 4.</w:t>
      </w:r>
      <w:r w:rsidR="00F9079A" w:rsidRPr="00A4541F">
        <w:rPr>
          <w:rFonts w:cs="Times New Roman"/>
        </w:rPr>
        <w:t>4</w:t>
      </w:r>
      <w:r w:rsidRPr="00A4541F">
        <w:rPr>
          <w:rFonts w:cs="Times New Roman"/>
        </w:rPr>
        <w:t xml:space="preserve"> zaplatí zhotovitel objednateli smluvní pokutu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ve výši</w:t>
      </w:r>
      <w:r w:rsidR="00EA1FEC" w:rsidRPr="00A4541F">
        <w:rPr>
          <w:rFonts w:cs="Times New Roman"/>
          <w:b/>
          <w:bCs/>
        </w:rPr>
        <w:t xml:space="preserve"> </w:t>
      </w:r>
      <w:r w:rsidR="0051469A" w:rsidRPr="00A4541F">
        <w:rPr>
          <w:rFonts w:cs="Times New Roman"/>
          <w:b/>
          <w:bCs/>
        </w:rPr>
        <w:t>1</w:t>
      </w:r>
      <w:r w:rsidRPr="00A4541F">
        <w:rPr>
          <w:rFonts w:cs="Times New Roman"/>
          <w:b/>
          <w:bCs/>
        </w:rPr>
        <w:t>0.000,- Kč 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 xml:space="preserve">každý započatý den prodlení </w:t>
      </w:r>
      <w:r w:rsidRPr="00A4541F">
        <w:rPr>
          <w:rFonts w:cs="Times New Roman"/>
          <w:bCs/>
        </w:rPr>
        <w:t>(slovy:</w:t>
      </w:r>
      <w:r w:rsidR="003974BE" w:rsidRPr="00A4541F">
        <w:rPr>
          <w:rFonts w:cs="Times New Roman"/>
          <w:bCs/>
        </w:rPr>
        <w:t xml:space="preserve"> </w:t>
      </w:r>
      <w:r w:rsidR="00852682" w:rsidRPr="00A4541F">
        <w:rPr>
          <w:rFonts w:cs="Times New Roman"/>
          <w:bCs/>
        </w:rPr>
        <w:t>deset</w:t>
      </w:r>
      <w:r w:rsidRPr="00A4541F">
        <w:rPr>
          <w:rFonts w:cs="Times New Roman"/>
          <w:bCs/>
        </w:rPr>
        <w:t xml:space="preserve"> tisíc korun českých)</w:t>
      </w:r>
      <w:r w:rsidR="00321013" w:rsidRPr="00A4541F">
        <w:rPr>
          <w:rFonts w:cs="Times New Roman"/>
          <w:b/>
          <w:bCs/>
        </w:rPr>
        <w:t>.</w:t>
      </w:r>
    </w:p>
    <w:p w14:paraId="5279BBEB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  <w:bCs/>
        </w:rPr>
        <w:t>13.3.</w:t>
      </w:r>
      <w:r w:rsidR="0019123B" w:rsidRPr="00A4541F">
        <w:rPr>
          <w:rFonts w:cs="Times New Roman"/>
          <w:bCs/>
        </w:rPr>
        <w:t>3</w:t>
      </w:r>
      <w:r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ab/>
        <w:t>Pokud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>zhotovitel neodstraní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 xml:space="preserve">vady 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nedostatky v provádění díl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v odpovídající kvalitě, n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které byl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 xml:space="preserve">upozorněn 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 xml:space="preserve">vyzván </w:t>
      </w:r>
      <w:r w:rsidR="007E03E4" w:rsidRPr="00A4541F">
        <w:rPr>
          <w:rFonts w:cs="Times New Roman"/>
          <w:bCs/>
        </w:rPr>
        <w:t>k </w:t>
      </w:r>
      <w:r w:rsidRPr="00A4541F">
        <w:rPr>
          <w:rFonts w:cs="Times New Roman"/>
          <w:bCs/>
        </w:rPr>
        <w:t>nápravě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 xml:space="preserve">zápisem ve stavebním deníku či jinou písemnou formou objednatelem, technickým dozorem </w:t>
      </w:r>
      <w:r w:rsidR="00852682" w:rsidRPr="00A4541F">
        <w:rPr>
          <w:rFonts w:cs="Times New Roman"/>
          <w:bCs/>
        </w:rPr>
        <w:t xml:space="preserve">objednatele </w:t>
      </w:r>
      <w:r w:rsidRPr="00A4541F">
        <w:rPr>
          <w:rFonts w:cs="Times New Roman"/>
          <w:bCs/>
        </w:rPr>
        <w:t>či jinou osobou oprávněnou ke kontrole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>provádění díl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(dále jen „</w:t>
      </w:r>
      <w:r w:rsidRPr="00A4541F">
        <w:rPr>
          <w:rFonts w:cs="Times New Roman"/>
          <w:b/>
          <w:bCs/>
        </w:rPr>
        <w:t>upozornění“</w:t>
      </w:r>
      <w:r w:rsidRPr="00A4541F">
        <w:rPr>
          <w:rFonts w:cs="Times New Roman"/>
          <w:bCs/>
        </w:rPr>
        <w:t>) nejpozději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 xml:space="preserve">do deseti (10) dnů po upozornění, zaplatí zhotovitel objednateli smluvní pokutu ve výši </w:t>
      </w:r>
      <w:r w:rsidR="00705025" w:rsidRPr="00A4541F">
        <w:rPr>
          <w:rFonts w:cs="Times New Roman"/>
          <w:b/>
        </w:rPr>
        <w:t>5</w:t>
      </w:r>
      <w:r w:rsidRPr="00A4541F">
        <w:rPr>
          <w:rFonts w:cs="Times New Roman"/>
          <w:b/>
        </w:rPr>
        <w:t>.000,-</w:t>
      </w:r>
      <w:r w:rsidRPr="00A4541F">
        <w:rPr>
          <w:rFonts w:cs="Times New Roman"/>
          <w:b/>
          <w:bCs/>
        </w:rPr>
        <w:t xml:space="preserve"> Kč </w:t>
      </w:r>
      <w:r w:rsidRPr="00A4541F">
        <w:rPr>
          <w:rFonts w:cs="Times New Roman"/>
          <w:bCs/>
        </w:rPr>
        <w:t xml:space="preserve">(slovy: </w:t>
      </w:r>
      <w:r w:rsidR="00705025" w:rsidRPr="00A4541F">
        <w:rPr>
          <w:rFonts w:cs="Times New Roman"/>
          <w:bCs/>
        </w:rPr>
        <w:t>pět</w:t>
      </w:r>
      <w:r w:rsidRPr="00A4541F">
        <w:rPr>
          <w:rFonts w:cs="Times New Roman"/>
          <w:bCs/>
        </w:rPr>
        <w:t xml:space="preserve"> tisíc korun českých) z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každý případ porušení, n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 xml:space="preserve">který byl upozorněn. Smluvní pokutu dle předchozí věty zhotovitel zaplatí objednateli také v případě </w:t>
      </w:r>
      <w:r w:rsidRPr="00A4541F">
        <w:rPr>
          <w:rFonts w:cs="Times New Roman"/>
        </w:rPr>
        <w:t xml:space="preserve">porušení této smlouvy použitím jiných než </w:t>
      </w:r>
      <w:r w:rsidR="001F1A86" w:rsidRPr="00A4541F">
        <w:rPr>
          <w:rFonts w:cs="Times New Roman"/>
        </w:rPr>
        <w:t xml:space="preserve">smluvených či </w:t>
      </w:r>
      <w:r w:rsidRPr="00A4541F">
        <w:rPr>
          <w:rFonts w:cs="Times New Roman"/>
        </w:rPr>
        <w:t>povolených materiálů, nebo materiálů neodpovídajících vzorkům dle nabídky nebo nedodržení předepsaných technologických postupů zhotovitelem, majících vliv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snížení kvality nebo vlastnosti díl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be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předchozí dohody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>objednatelem. Objednatel má právo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smluvní pokutu ve výši shor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uvedené </w:t>
      </w:r>
      <w:r w:rsidRPr="00A4541F">
        <w:rPr>
          <w:rFonts w:cs="Times New Roman"/>
          <w:b/>
          <w:bCs/>
        </w:rPr>
        <w:t>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 xml:space="preserve">každý jednotlivý případ. </w:t>
      </w:r>
      <w:r w:rsidRPr="00A4541F">
        <w:rPr>
          <w:rFonts w:cs="Times New Roman"/>
        </w:rPr>
        <w:t>Zaplacením smluvní pokuty nezaniká zhotoviteli povinnost takové případné závady odstranit nebo použít materiál v odpovídající kvalitě.</w:t>
      </w:r>
    </w:p>
    <w:p w14:paraId="232B1365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bCs/>
        </w:rPr>
      </w:pPr>
      <w:r w:rsidRPr="00A4541F">
        <w:rPr>
          <w:rFonts w:cs="Times New Roman"/>
          <w:bCs/>
        </w:rPr>
        <w:t>13.3.</w:t>
      </w:r>
      <w:r w:rsidR="0019123B" w:rsidRPr="00A4541F">
        <w:rPr>
          <w:rFonts w:cs="Times New Roman"/>
          <w:bCs/>
        </w:rPr>
        <w:t>4</w:t>
      </w:r>
      <w:r w:rsidRPr="00A4541F">
        <w:rPr>
          <w:rFonts w:cs="Times New Roman"/>
          <w:bCs/>
        </w:rPr>
        <w:tab/>
        <w:t>Z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porušení povinnosti zhotovitele odstranit vča</w:t>
      </w:r>
      <w:r w:rsidR="007E03E4" w:rsidRPr="00A4541F">
        <w:rPr>
          <w:rFonts w:cs="Times New Roman"/>
          <w:bCs/>
        </w:rPr>
        <w:t>s </w:t>
      </w:r>
      <w:r w:rsidRPr="00A4541F">
        <w:rPr>
          <w:rFonts w:cs="Times New Roman"/>
          <w:bCs/>
        </w:rPr>
        <w:t xml:space="preserve">vady 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 xml:space="preserve">nedodělky v termínu uvedeném v zápise o předání 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převzetí díl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 xml:space="preserve">– stavby, zaplatí zhotovitel objednateli smluvní pokutu ve výši </w:t>
      </w:r>
      <w:r w:rsidRPr="00A4541F">
        <w:rPr>
          <w:rFonts w:cs="Times New Roman"/>
          <w:b/>
        </w:rPr>
        <w:t>1.000,- Kč</w:t>
      </w:r>
      <w:r w:rsidRPr="00A4541F">
        <w:rPr>
          <w:rFonts w:cs="Times New Roman"/>
          <w:b/>
          <w:bCs/>
        </w:rPr>
        <w:t xml:space="preserve"> </w:t>
      </w:r>
      <w:r w:rsidRPr="00A4541F">
        <w:rPr>
          <w:rFonts w:cs="Times New Roman"/>
          <w:bCs/>
        </w:rPr>
        <w:t xml:space="preserve">(slovy: </w:t>
      </w:r>
      <w:r w:rsidR="00705025" w:rsidRPr="00A4541F">
        <w:rPr>
          <w:rFonts w:cs="Times New Roman"/>
          <w:bCs/>
        </w:rPr>
        <w:t>jeden</w:t>
      </w:r>
      <w:r w:rsidR="00321013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>tisíc korun českých)</w:t>
      </w:r>
      <w:r w:rsidRPr="00A4541F">
        <w:rPr>
          <w:rFonts w:cs="Times New Roman"/>
          <w:b/>
          <w:bCs/>
        </w:rPr>
        <w:t xml:space="preserve"> 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 xml:space="preserve">každou vadu 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>každý i</w:t>
      </w:r>
      <w:r w:rsidR="00B030F9" w:rsidRPr="00A4541F">
        <w:rPr>
          <w:rFonts w:cs="Times New Roman"/>
          <w:b/>
          <w:bCs/>
        </w:rPr>
        <w:t> </w:t>
      </w:r>
      <w:r w:rsidRPr="00A4541F">
        <w:rPr>
          <w:rFonts w:cs="Times New Roman"/>
          <w:b/>
          <w:bCs/>
        </w:rPr>
        <w:t>započatý den prodlení.</w:t>
      </w:r>
      <w:r w:rsidR="003974BE" w:rsidRPr="00A4541F">
        <w:rPr>
          <w:rFonts w:cs="Times New Roman"/>
          <w:bCs/>
        </w:rPr>
        <w:t xml:space="preserve">  </w:t>
      </w:r>
    </w:p>
    <w:p w14:paraId="4693C82E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bCs/>
        </w:rPr>
      </w:pPr>
      <w:r w:rsidRPr="00A4541F">
        <w:rPr>
          <w:rFonts w:cs="Times New Roman"/>
          <w:bCs/>
        </w:rPr>
        <w:t>13.3.</w:t>
      </w:r>
      <w:r w:rsidR="0019123B" w:rsidRPr="00A4541F">
        <w:rPr>
          <w:rFonts w:cs="Times New Roman"/>
          <w:bCs/>
        </w:rPr>
        <w:t>5</w:t>
      </w:r>
      <w:r w:rsidRPr="00A4541F">
        <w:rPr>
          <w:rFonts w:cs="Times New Roman"/>
          <w:bCs/>
        </w:rPr>
        <w:tab/>
        <w:t>Z</w:t>
      </w:r>
      <w:r w:rsidR="007E03E4" w:rsidRPr="00A4541F">
        <w:rPr>
          <w:rFonts w:cs="Times New Roman"/>
          <w:bCs/>
        </w:rPr>
        <w:t>a </w:t>
      </w:r>
      <w:r w:rsidRPr="00A4541F">
        <w:rPr>
          <w:rFonts w:cs="Times New Roman"/>
          <w:bCs/>
        </w:rPr>
        <w:t>prodlení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 xml:space="preserve">zhotovitele </w:t>
      </w:r>
      <w:r w:rsidR="007E03E4" w:rsidRPr="00A4541F">
        <w:rPr>
          <w:rFonts w:cs="Times New Roman"/>
          <w:bCs/>
        </w:rPr>
        <w:t>s </w:t>
      </w:r>
      <w:r w:rsidRPr="00A4541F">
        <w:rPr>
          <w:rFonts w:cs="Times New Roman"/>
        </w:rPr>
        <w:t xml:space="preserve">odstraněním každé jednotlivé vady uplatněné v záruční době, zaplatí zhotovitel objednateli smluvní pokutu ve výši </w:t>
      </w:r>
      <w:r w:rsidR="00321013" w:rsidRPr="00A4541F">
        <w:rPr>
          <w:rFonts w:cs="Times New Roman"/>
          <w:b/>
          <w:bCs/>
        </w:rPr>
        <w:t>1</w:t>
      </w:r>
      <w:r w:rsidRPr="00A4541F">
        <w:rPr>
          <w:rFonts w:cs="Times New Roman"/>
          <w:b/>
          <w:bCs/>
        </w:rPr>
        <w:t>.000,-</w:t>
      </w:r>
      <w:r w:rsidRPr="00A4541F">
        <w:rPr>
          <w:rFonts w:cs="Times New Roman"/>
          <w:b/>
        </w:rPr>
        <w:t xml:space="preserve"> Kč </w:t>
      </w:r>
      <w:r w:rsidRPr="00A4541F">
        <w:rPr>
          <w:rFonts w:cs="Times New Roman"/>
          <w:bCs/>
        </w:rPr>
        <w:t xml:space="preserve">(slovy: </w:t>
      </w:r>
      <w:r w:rsidR="00321013" w:rsidRPr="00A4541F">
        <w:rPr>
          <w:rFonts w:cs="Times New Roman"/>
          <w:bCs/>
        </w:rPr>
        <w:t>jeden</w:t>
      </w:r>
      <w:r w:rsidRPr="00A4541F">
        <w:rPr>
          <w:rFonts w:cs="Times New Roman"/>
          <w:bCs/>
        </w:rPr>
        <w:t xml:space="preserve"> tisíc korun českých)</w:t>
      </w:r>
      <w:r w:rsidRPr="00A4541F">
        <w:rPr>
          <w:rFonts w:cs="Times New Roman"/>
        </w:rPr>
        <w:t xml:space="preserve"> </w:t>
      </w:r>
      <w:r w:rsidRPr="00A4541F">
        <w:rPr>
          <w:rFonts w:cs="Times New Roman"/>
          <w:b/>
          <w:bCs/>
        </w:rPr>
        <w:t>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 xml:space="preserve">každou vadu 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>každý i započatý den prodlení</w:t>
      </w:r>
      <w:r w:rsidRPr="00A4541F">
        <w:rPr>
          <w:rFonts w:cs="Times New Roman"/>
        </w:rPr>
        <w:t>,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>půjde-li vša</w:t>
      </w:r>
      <w:r w:rsidR="007E03E4" w:rsidRPr="00A4541F">
        <w:rPr>
          <w:rFonts w:cs="Times New Roman"/>
          <w:bCs/>
        </w:rPr>
        <w:t>k </w:t>
      </w:r>
      <w:r w:rsidRPr="00A4541F">
        <w:rPr>
          <w:rFonts w:cs="Times New Roman"/>
          <w:bCs/>
        </w:rPr>
        <w:t xml:space="preserve">o prodlení zhotovitele </w:t>
      </w:r>
      <w:r w:rsidR="007E03E4" w:rsidRPr="00A4541F">
        <w:rPr>
          <w:rFonts w:cs="Times New Roman"/>
          <w:bCs/>
        </w:rPr>
        <w:t>s </w:t>
      </w:r>
      <w:r w:rsidRPr="00A4541F">
        <w:rPr>
          <w:rFonts w:cs="Times New Roman"/>
          <w:bCs/>
        </w:rPr>
        <w:t>odstraněním vady, která bude bránit nebo podstatně omezovat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>užívání či provo</w:t>
      </w:r>
      <w:r w:rsidR="007E03E4" w:rsidRPr="00A4541F">
        <w:rPr>
          <w:rFonts w:cs="Times New Roman"/>
          <w:bCs/>
        </w:rPr>
        <w:t>z </w:t>
      </w:r>
      <w:r w:rsidRPr="00A4541F">
        <w:rPr>
          <w:rFonts w:cs="Times New Roman"/>
          <w:bCs/>
        </w:rPr>
        <w:t>stavby,</w:t>
      </w:r>
      <w:r w:rsidR="003974BE"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Cs/>
        </w:rPr>
        <w:t>v takovém případě činí smluvní pokut</w:t>
      </w:r>
      <w:r w:rsidR="007E03E4" w:rsidRPr="00A4541F">
        <w:rPr>
          <w:rFonts w:cs="Times New Roman"/>
          <w:bCs/>
        </w:rPr>
        <w:t>a </w:t>
      </w:r>
      <w:r w:rsidR="0082509E" w:rsidRPr="00A4541F">
        <w:rPr>
          <w:rFonts w:cs="Times New Roman"/>
          <w:b/>
          <w:bCs/>
        </w:rPr>
        <w:t>1</w:t>
      </w:r>
      <w:r w:rsidRPr="00A4541F">
        <w:rPr>
          <w:rFonts w:cs="Times New Roman"/>
          <w:b/>
          <w:bCs/>
        </w:rPr>
        <w:t>0.000,-</w:t>
      </w:r>
      <w:r w:rsidRPr="00A4541F">
        <w:rPr>
          <w:rFonts w:cs="Times New Roman"/>
          <w:b/>
        </w:rPr>
        <w:t xml:space="preserve"> Kč </w:t>
      </w:r>
      <w:r w:rsidRPr="00A4541F">
        <w:rPr>
          <w:rFonts w:cs="Times New Roman"/>
          <w:bCs/>
        </w:rPr>
        <w:t xml:space="preserve">(slovy: </w:t>
      </w:r>
      <w:r w:rsidR="0082509E" w:rsidRPr="00A4541F">
        <w:rPr>
          <w:rFonts w:cs="Times New Roman"/>
          <w:bCs/>
        </w:rPr>
        <w:t>deset</w:t>
      </w:r>
      <w:r w:rsidRPr="00A4541F">
        <w:rPr>
          <w:rFonts w:cs="Times New Roman"/>
          <w:bCs/>
        </w:rPr>
        <w:t xml:space="preserve"> tisíc korun českých)</w:t>
      </w:r>
      <w:r w:rsidRPr="00A4541F">
        <w:rPr>
          <w:rFonts w:cs="Times New Roman"/>
        </w:rPr>
        <w:t xml:space="preserve"> </w:t>
      </w:r>
      <w:r w:rsidRPr="00A4541F">
        <w:rPr>
          <w:rFonts w:cs="Times New Roman"/>
          <w:b/>
          <w:bCs/>
        </w:rPr>
        <w:t>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 xml:space="preserve">každou vadu 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>každý i započatý den prodlení.</w:t>
      </w:r>
      <w:r w:rsidR="003974BE" w:rsidRPr="00A4541F">
        <w:rPr>
          <w:rFonts w:cs="Times New Roman"/>
          <w:b/>
          <w:bCs/>
        </w:rPr>
        <w:t xml:space="preserve"> </w:t>
      </w:r>
      <w:r w:rsidR="003974BE" w:rsidRPr="00A4541F">
        <w:rPr>
          <w:rFonts w:cs="Times New Roman"/>
          <w:bCs/>
        </w:rPr>
        <w:t xml:space="preserve"> </w:t>
      </w:r>
    </w:p>
    <w:p w14:paraId="2E737949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b/>
          <w:bCs/>
        </w:rPr>
      </w:pPr>
      <w:r w:rsidRPr="00A4541F">
        <w:rPr>
          <w:rFonts w:cs="Times New Roman"/>
        </w:rPr>
        <w:t>13.3.</w:t>
      </w:r>
      <w:r w:rsidR="0019123B" w:rsidRPr="00A4541F">
        <w:rPr>
          <w:rFonts w:cs="Times New Roman"/>
        </w:rPr>
        <w:t>6</w:t>
      </w:r>
      <w:r w:rsidRPr="00A4541F">
        <w:rPr>
          <w:rFonts w:cs="Times New Roman"/>
        </w:rPr>
        <w:tab/>
        <w:t>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prodlení zhotovitele (nebo jeho nečinnost) pro </w:t>
      </w:r>
      <w:r w:rsidR="00D55132" w:rsidRPr="00A4541F">
        <w:rPr>
          <w:rFonts w:cs="Times New Roman"/>
        </w:rPr>
        <w:t xml:space="preserve">převzetí staveniště či </w:t>
      </w:r>
      <w:r w:rsidRPr="00A4541F">
        <w:rPr>
          <w:rFonts w:cs="Times New Roman"/>
        </w:rPr>
        <w:t xml:space="preserve">nástup </w:t>
      </w:r>
      <w:r w:rsidRPr="00A4541F">
        <w:rPr>
          <w:rFonts w:cs="Times New Roman"/>
          <w:iCs/>
        </w:rPr>
        <w:t>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odstranění vad</w:t>
      </w:r>
      <w:r w:rsidRPr="00A4541F">
        <w:rPr>
          <w:rFonts w:cs="Times New Roman"/>
          <w:b/>
          <w:bCs/>
          <w:iCs/>
        </w:rPr>
        <w:t xml:space="preserve"> </w:t>
      </w:r>
      <w:r w:rsidRPr="00A4541F">
        <w:rPr>
          <w:rFonts w:cs="Times New Roman"/>
          <w:iCs/>
        </w:rPr>
        <w:t xml:space="preserve">má objednatel právo účtovat zhotoviteli smluvní pokutu </w:t>
      </w:r>
      <w:r w:rsidRPr="00A4541F">
        <w:rPr>
          <w:rFonts w:cs="Times New Roman"/>
        </w:rPr>
        <w:t xml:space="preserve">ve výši </w:t>
      </w:r>
      <w:r w:rsidRPr="00A4541F">
        <w:rPr>
          <w:rFonts w:cs="Times New Roman"/>
          <w:b/>
          <w:bCs/>
        </w:rPr>
        <w:t xml:space="preserve">5.000,- Kč </w:t>
      </w:r>
      <w:r w:rsidRPr="00A4541F">
        <w:rPr>
          <w:rFonts w:cs="Times New Roman"/>
          <w:bCs/>
        </w:rPr>
        <w:t xml:space="preserve">(slovy: pět tisíc korun českých) </w:t>
      </w:r>
      <w:r w:rsidRPr="00A4541F">
        <w:rPr>
          <w:rFonts w:cs="Times New Roman"/>
          <w:b/>
          <w:bCs/>
        </w:rPr>
        <w:t>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 xml:space="preserve">každou vadu 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>započatý den.</w:t>
      </w:r>
    </w:p>
    <w:p w14:paraId="1F00A091" w14:textId="77777777" w:rsidR="00380AD7" w:rsidRPr="00A4541F" w:rsidRDefault="00380AD7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bCs/>
        </w:rPr>
      </w:pPr>
      <w:r w:rsidRPr="00A4541F">
        <w:rPr>
          <w:rFonts w:cs="Times New Roman"/>
          <w:bCs/>
        </w:rPr>
        <w:t>13.3.</w:t>
      </w:r>
      <w:r w:rsidR="0019123B" w:rsidRPr="00A4541F">
        <w:rPr>
          <w:rFonts w:cs="Times New Roman"/>
          <w:bCs/>
        </w:rPr>
        <w:t>7</w:t>
      </w:r>
      <w:r w:rsidRPr="00A4541F">
        <w:rPr>
          <w:rFonts w:cs="Times New Roman"/>
          <w:bCs/>
        </w:rPr>
        <w:tab/>
        <w:t>V případě nepřítomnosti zhotovitele na kontrolním dnu má objednatel právo účtovat zhotovitel</w:t>
      </w:r>
      <w:r w:rsidR="00705025" w:rsidRPr="00A4541F">
        <w:rPr>
          <w:rFonts w:cs="Times New Roman"/>
          <w:bCs/>
        </w:rPr>
        <w:t>i</w:t>
      </w:r>
      <w:r w:rsidRPr="00A4541F">
        <w:rPr>
          <w:rFonts w:cs="Times New Roman"/>
          <w:bCs/>
        </w:rPr>
        <w:t xml:space="preserve"> smluvní pokutu ve výši </w:t>
      </w:r>
      <w:r w:rsidRPr="00A4541F">
        <w:rPr>
          <w:rFonts w:cs="Times New Roman"/>
          <w:b/>
          <w:bCs/>
        </w:rPr>
        <w:t>5.000,- Kč</w:t>
      </w:r>
      <w:r w:rsidR="00705025" w:rsidRPr="00A4541F">
        <w:rPr>
          <w:rFonts w:cs="Times New Roman"/>
          <w:b/>
          <w:bCs/>
        </w:rPr>
        <w:t xml:space="preserve"> </w:t>
      </w:r>
      <w:r w:rsidR="00705025" w:rsidRPr="00A4541F">
        <w:rPr>
          <w:rFonts w:cs="Times New Roman"/>
          <w:bCs/>
        </w:rPr>
        <w:t>(slovy: pět tisíc korun českých)</w:t>
      </w:r>
      <w:r w:rsidRPr="00A4541F">
        <w:rPr>
          <w:rFonts w:cs="Times New Roman"/>
          <w:bCs/>
        </w:rPr>
        <w:t xml:space="preserve"> </w:t>
      </w:r>
      <w:r w:rsidRPr="00A4541F">
        <w:rPr>
          <w:rFonts w:cs="Times New Roman"/>
          <w:b/>
          <w:bCs/>
        </w:rPr>
        <w:t>za každý jednotlivý případ</w:t>
      </w:r>
      <w:r w:rsidRPr="00A4541F">
        <w:rPr>
          <w:rFonts w:cs="Times New Roman"/>
          <w:bCs/>
        </w:rPr>
        <w:t>, pokud tato nepřítomnost zhotovitele nebude objednateli min. jeden de</w:t>
      </w:r>
      <w:r w:rsidR="0082509E" w:rsidRPr="00A4541F">
        <w:rPr>
          <w:rFonts w:cs="Times New Roman"/>
          <w:bCs/>
        </w:rPr>
        <w:t>n</w:t>
      </w:r>
      <w:r w:rsidRPr="00A4541F">
        <w:rPr>
          <w:rFonts w:cs="Times New Roman"/>
          <w:bCs/>
        </w:rPr>
        <w:t xml:space="preserve"> předem prokazatelně oznámena. </w:t>
      </w:r>
    </w:p>
    <w:p w14:paraId="761C933E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</w:rPr>
      </w:pPr>
      <w:r w:rsidRPr="00A4541F">
        <w:rPr>
          <w:rFonts w:cs="Times New Roman"/>
        </w:rPr>
        <w:t>13.3.</w:t>
      </w:r>
      <w:r w:rsidR="0019123B" w:rsidRPr="00A4541F">
        <w:rPr>
          <w:rFonts w:cs="Times New Roman"/>
        </w:rPr>
        <w:t>8</w:t>
      </w:r>
      <w:r w:rsidRPr="00A4541F">
        <w:rPr>
          <w:rFonts w:cs="Times New Roman"/>
        </w:rPr>
        <w:tab/>
        <w:t>V případě kteréhokoliv jiného porušení této smlo</w:t>
      </w:r>
      <w:r w:rsidR="00614BAC">
        <w:rPr>
          <w:rFonts w:cs="Times New Roman"/>
        </w:rPr>
        <w:t xml:space="preserve">uvy neuvedeného v odst. 13.3.1 až </w:t>
      </w:r>
      <w:r w:rsidR="00380AD7" w:rsidRPr="00A4541F">
        <w:rPr>
          <w:rFonts w:cs="Times New Roman"/>
        </w:rPr>
        <w:t>13.3.</w:t>
      </w:r>
      <w:r w:rsidR="00705025" w:rsidRPr="00A4541F">
        <w:rPr>
          <w:rFonts w:cs="Times New Roman"/>
        </w:rPr>
        <w:t>7</w:t>
      </w:r>
      <w:r w:rsidRPr="00A4541F">
        <w:rPr>
          <w:rFonts w:cs="Times New Roman"/>
        </w:rPr>
        <w:t xml:space="preserve"> zaplatí zhotovitel objednateli smluvní pokutu ve výši </w:t>
      </w:r>
      <w:r w:rsidRPr="00A4541F">
        <w:rPr>
          <w:rFonts w:cs="Times New Roman"/>
          <w:b/>
        </w:rPr>
        <w:t xml:space="preserve">10.000,- Kč </w:t>
      </w:r>
      <w:r w:rsidRPr="00A4541F">
        <w:rPr>
          <w:rFonts w:cs="Times New Roman"/>
          <w:bCs/>
        </w:rPr>
        <w:t xml:space="preserve">(slovy: deset tisíc korun českých) </w:t>
      </w:r>
      <w:r w:rsidRPr="00A4541F">
        <w:rPr>
          <w:rFonts w:cs="Times New Roman"/>
          <w:b/>
        </w:rPr>
        <w:t>z</w:t>
      </w:r>
      <w:r w:rsidR="007E03E4" w:rsidRPr="00A4541F">
        <w:rPr>
          <w:rFonts w:cs="Times New Roman"/>
          <w:b/>
        </w:rPr>
        <w:t>a </w:t>
      </w:r>
      <w:r w:rsidRPr="00A4541F">
        <w:rPr>
          <w:rFonts w:cs="Times New Roman"/>
          <w:b/>
        </w:rPr>
        <w:t xml:space="preserve">každý den prodlení </w:t>
      </w:r>
      <w:r w:rsidR="007E03E4" w:rsidRPr="00A4541F">
        <w:rPr>
          <w:rFonts w:cs="Times New Roman"/>
          <w:b/>
        </w:rPr>
        <w:t>a </w:t>
      </w:r>
      <w:r w:rsidRPr="00A4541F">
        <w:rPr>
          <w:rFonts w:cs="Times New Roman"/>
          <w:b/>
        </w:rPr>
        <w:t>jednotlivý případ</w:t>
      </w:r>
      <w:r w:rsidRPr="00A4541F">
        <w:rPr>
          <w:rFonts w:cs="Times New Roman"/>
        </w:rPr>
        <w:t>, pokud porušení neodstraní do deseti (10) dnů poté, kdy byl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porušení písemně upozorněn.</w:t>
      </w:r>
    </w:p>
    <w:p w14:paraId="4149B70C" w14:textId="77777777" w:rsidR="006436FE" w:rsidRPr="00A4541F" w:rsidRDefault="00380AD7" w:rsidP="00B030F9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bCs/>
        </w:rPr>
      </w:pPr>
      <w:r w:rsidRPr="00A4541F">
        <w:rPr>
          <w:rFonts w:cs="Times New Roman"/>
        </w:rPr>
        <w:t>13.3.</w:t>
      </w:r>
      <w:r w:rsidR="0019123B" w:rsidRPr="00A4541F">
        <w:rPr>
          <w:rFonts w:cs="Times New Roman"/>
        </w:rPr>
        <w:t>9</w:t>
      </w:r>
      <w:r w:rsidR="00B030F9" w:rsidRPr="00A4541F">
        <w:rPr>
          <w:rFonts w:cs="Times New Roman"/>
        </w:rPr>
        <w:tab/>
      </w:r>
      <w:r w:rsidR="006436FE" w:rsidRPr="00A4541F">
        <w:rPr>
          <w:rFonts w:cs="Times New Roman"/>
          <w:spacing w:val="-4"/>
        </w:rPr>
        <w:t xml:space="preserve">V případě odstoupení od této smlouvy objednatelem, pro porušení povinností zhotovitele, </w:t>
      </w:r>
      <w:r w:rsidR="006436FE" w:rsidRPr="00A4541F">
        <w:rPr>
          <w:rFonts w:cs="Times New Roman"/>
          <w:spacing w:val="5"/>
        </w:rPr>
        <w:t>má objednatel právo účtovat zhotoviteli smluvní pokutu ve výši 10</w:t>
      </w:r>
      <w:r w:rsidR="00B030F9" w:rsidRPr="00A4541F">
        <w:rPr>
          <w:rFonts w:cs="Times New Roman"/>
          <w:spacing w:val="5"/>
        </w:rPr>
        <w:t> </w:t>
      </w:r>
      <w:r w:rsidR="006436FE" w:rsidRPr="00A4541F">
        <w:rPr>
          <w:rFonts w:cs="Times New Roman"/>
          <w:spacing w:val="5"/>
        </w:rPr>
        <w:t xml:space="preserve">% </w:t>
      </w:r>
      <w:r w:rsidR="007E03E4" w:rsidRPr="00A4541F">
        <w:rPr>
          <w:rFonts w:cs="Times New Roman"/>
          <w:spacing w:val="5"/>
        </w:rPr>
        <w:t>z </w:t>
      </w:r>
      <w:r w:rsidR="006436FE" w:rsidRPr="00A4541F">
        <w:rPr>
          <w:rFonts w:cs="Times New Roman"/>
          <w:spacing w:val="5"/>
        </w:rPr>
        <w:t>celkové smluvní</w:t>
      </w:r>
      <w:r w:rsidR="006436FE" w:rsidRPr="00A4541F">
        <w:rPr>
          <w:rFonts w:cs="Times New Roman"/>
          <w:color w:val="000000"/>
          <w:spacing w:val="5"/>
        </w:rPr>
        <w:t xml:space="preserve"> ceny</w:t>
      </w:r>
      <w:r w:rsidR="007C3D45" w:rsidRPr="00A4541F">
        <w:rPr>
          <w:rFonts w:cs="Times New Roman"/>
          <w:color w:val="000000"/>
          <w:spacing w:val="5"/>
        </w:rPr>
        <w:t>.</w:t>
      </w:r>
    </w:p>
    <w:p w14:paraId="44001536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  <w:bCs/>
        </w:rPr>
        <w:t>13.4</w:t>
      </w:r>
      <w:r w:rsidR="00B030F9" w:rsidRPr="00A4541F">
        <w:rPr>
          <w:rFonts w:cs="Times New Roman"/>
          <w:bCs/>
        </w:rPr>
        <w:tab/>
      </w:r>
      <w:r w:rsidRPr="00A4541F">
        <w:rPr>
          <w:rFonts w:cs="Times New Roman"/>
        </w:rPr>
        <w:t>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prodlení objednatele se splněním povinnosti zaplatit vča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dle platebních podmínek, může zhotovitel po objednateli požadovat zaplacení úroku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>prodlení, který je sjednaný ve výši</w:t>
      </w:r>
      <w:r w:rsidRPr="00A4541F">
        <w:rPr>
          <w:rFonts w:cs="Times New Roman"/>
          <w:b/>
          <w:bCs/>
        </w:rPr>
        <w:t xml:space="preserve"> 0,05</w:t>
      </w:r>
      <w:r w:rsidR="00B030F9" w:rsidRPr="00A4541F">
        <w:rPr>
          <w:rFonts w:cs="Times New Roman"/>
          <w:b/>
          <w:bCs/>
        </w:rPr>
        <w:t> </w:t>
      </w:r>
      <w:r w:rsidRPr="00A4541F">
        <w:rPr>
          <w:rFonts w:cs="Times New Roman"/>
          <w:b/>
          <w:bCs/>
        </w:rPr>
        <w:t xml:space="preserve">% </w:t>
      </w:r>
      <w:r w:rsidR="007E03E4" w:rsidRPr="00A4541F">
        <w:rPr>
          <w:rFonts w:cs="Times New Roman"/>
          <w:b/>
          <w:bCs/>
        </w:rPr>
        <w:t>z </w:t>
      </w:r>
      <w:r w:rsidRPr="00A4541F">
        <w:rPr>
          <w:rFonts w:cs="Times New Roman"/>
          <w:b/>
          <w:bCs/>
        </w:rPr>
        <w:t>dlužné částky, z</w:t>
      </w:r>
      <w:r w:rsidR="007E03E4" w:rsidRPr="00A4541F">
        <w:rPr>
          <w:rFonts w:cs="Times New Roman"/>
          <w:b/>
          <w:bCs/>
        </w:rPr>
        <w:t>a </w:t>
      </w:r>
      <w:r w:rsidRPr="00A4541F">
        <w:rPr>
          <w:rFonts w:cs="Times New Roman"/>
          <w:b/>
          <w:bCs/>
        </w:rPr>
        <w:t>každý den prodlení</w:t>
      </w:r>
      <w:r w:rsidRPr="00A4541F">
        <w:rPr>
          <w:rFonts w:cs="Times New Roman"/>
        </w:rPr>
        <w:t>.</w:t>
      </w:r>
      <w:r w:rsidR="0076798A" w:rsidRPr="00A4541F">
        <w:rPr>
          <w:rFonts w:cs="Times New Roman"/>
        </w:rPr>
        <w:t xml:space="preserve"> Objednatel není v prodlení </w:t>
      </w:r>
      <w:r w:rsidR="007E03E4" w:rsidRPr="00A4541F">
        <w:rPr>
          <w:rFonts w:cs="Times New Roman"/>
        </w:rPr>
        <w:lastRenderedPageBreak/>
        <w:t>s </w:t>
      </w:r>
      <w:r w:rsidR="0076798A" w:rsidRPr="00A4541F">
        <w:rPr>
          <w:rFonts w:cs="Times New Roman"/>
        </w:rPr>
        <w:t xml:space="preserve">plněním své povinnosti platit cenu díla, pokud je zhotovitel v prodlení </w:t>
      </w:r>
      <w:r w:rsidR="007E03E4" w:rsidRPr="00A4541F">
        <w:rPr>
          <w:rFonts w:cs="Times New Roman"/>
        </w:rPr>
        <w:t>s </w:t>
      </w:r>
      <w:r w:rsidR="0076798A" w:rsidRPr="00A4541F">
        <w:rPr>
          <w:rFonts w:cs="Times New Roman"/>
        </w:rPr>
        <w:t xml:space="preserve">plněním jakékoli </w:t>
      </w:r>
      <w:r w:rsidR="00CA451E" w:rsidRPr="00A4541F">
        <w:rPr>
          <w:rFonts w:cs="Times New Roman"/>
        </w:rPr>
        <w:t xml:space="preserve">své </w:t>
      </w:r>
      <w:r w:rsidR="0076798A" w:rsidRPr="00A4541F">
        <w:rPr>
          <w:rFonts w:cs="Times New Roman"/>
        </w:rPr>
        <w:t xml:space="preserve">povinnosti dle této smlouvy. </w:t>
      </w:r>
    </w:p>
    <w:p w14:paraId="523A87E4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13.5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>Zaplacením smluvní pokuty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kterékoliv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>porušení, nezaniká povinnost zhotovitele splnit závaze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dle této smlouvy,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jehož zajištění se smluvní pokut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vztahuje.</w:t>
      </w:r>
      <w:r w:rsidR="003974BE" w:rsidRPr="00A4541F">
        <w:rPr>
          <w:rFonts w:cs="Times New Roman"/>
        </w:rPr>
        <w:t xml:space="preserve"> </w:t>
      </w:r>
    </w:p>
    <w:p w14:paraId="2A7C166A" w14:textId="77777777" w:rsidR="00297A2B" w:rsidRPr="00A4541F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4"/>
          <w:lang w:val="cs-CZ"/>
        </w:rPr>
      </w:pPr>
      <w:r w:rsidRPr="00A4541F">
        <w:rPr>
          <w:rFonts w:ascii="Times New Roman" w:hAnsi="Times New Roman"/>
          <w:sz w:val="24"/>
          <w:lang w:val="cs-CZ"/>
        </w:rPr>
        <w:t>13.6</w:t>
      </w:r>
      <w:r w:rsidR="00B030F9" w:rsidRPr="00A4541F">
        <w:rPr>
          <w:rFonts w:ascii="Times New Roman" w:hAnsi="Times New Roman"/>
          <w:sz w:val="24"/>
          <w:lang w:val="cs-CZ"/>
        </w:rPr>
        <w:tab/>
      </w:r>
      <w:r w:rsidRPr="00A4541F">
        <w:rPr>
          <w:rFonts w:ascii="Times New Roman" w:hAnsi="Times New Roman"/>
          <w:sz w:val="24"/>
          <w:lang w:val="cs-CZ"/>
        </w:rPr>
        <w:t xml:space="preserve">Účastníci </w:t>
      </w:r>
      <w:r w:rsidR="00705025" w:rsidRPr="00A4541F">
        <w:rPr>
          <w:rFonts w:ascii="Times New Roman" w:hAnsi="Times New Roman"/>
          <w:sz w:val="24"/>
          <w:lang w:val="cs-CZ"/>
        </w:rPr>
        <w:t xml:space="preserve">smlouvy </w:t>
      </w:r>
      <w:r w:rsidRPr="00A4541F">
        <w:rPr>
          <w:rFonts w:ascii="Times New Roman" w:hAnsi="Times New Roman"/>
          <w:sz w:val="24"/>
          <w:lang w:val="cs-CZ"/>
        </w:rPr>
        <w:t>jsou oprávněni požadovat náhradu škody způsobené porušením povinnosti, n</w:t>
      </w:r>
      <w:r w:rsidR="007E03E4" w:rsidRPr="00A4541F">
        <w:rPr>
          <w:rFonts w:ascii="Times New Roman" w:hAnsi="Times New Roman"/>
          <w:sz w:val="24"/>
          <w:lang w:val="cs-CZ"/>
        </w:rPr>
        <w:t>a </w:t>
      </w:r>
      <w:r w:rsidRPr="00A4541F">
        <w:rPr>
          <w:rFonts w:ascii="Times New Roman" w:hAnsi="Times New Roman"/>
          <w:sz w:val="24"/>
          <w:lang w:val="cs-CZ"/>
        </w:rPr>
        <w:t xml:space="preserve">kterou se vztahuje smluvní pokuta, </w:t>
      </w:r>
      <w:r w:rsidR="007E03E4" w:rsidRPr="00A4541F">
        <w:rPr>
          <w:rFonts w:ascii="Times New Roman" w:hAnsi="Times New Roman"/>
          <w:sz w:val="24"/>
          <w:lang w:val="cs-CZ"/>
        </w:rPr>
        <w:t>a </w:t>
      </w:r>
      <w:r w:rsidRPr="00A4541F">
        <w:rPr>
          <w:rFonts w:ascii="Times New Roman" w:hAnsi="Times New Roman"/>
          <w:sz w:val="24"/>
          <w:lang w:val="cs-CZ"/>
        </w:rPr>
        <w:t>domáhat se náhrady škody</w:t>
      </w:r>
      <w:r w:rsidR="00CA451E" w:rsidRPr="00A4541F">
        <w:rPr>
          <w:rFonts w:ascii="Times New Roman" w:hAnsi="Times New Roman"/>
          <w:sz w:val="24"/>
          <w:lang w:val="cs-CZ"/>
        </w:rPr>
        <w:t xml:space="preserve"> </w:t>
      </w:r>
      <w:r w:rsidR="00235568" w:rsidRPr="00A4541F">
        <w:rPr>
          <w:rFonts w:ascii="Times New Roman" w:hAnsi="Times New Roman"/>
          <w:sz w:val="24"/>
          <w:lang w:val="cs-CZ"/>
        </w:rPr>
        <w:t>nehledě n</w:t>
      </w:r>
      <w:r w:rsidR="007E03E4" w:rsidRPr="00A4541F">
        <w:rPr>
          <w:rFonts w:ascii="Times New Roman" w:hAnsi="Times New Roman"/>
          <w:sz w:val="24"/>
          <w:lang w:val="cs-CZ"/>
        </w:rPr>
        <w:t>a </w:t>
      </w:r>
      <w:r w:rsidR="00235568" w:rsidRPr="00A4541F">
        <w:rPr>
          <w:rFonts w:ascii="Times New Roman" w:hAnsi="Times New Roman"/>
          <w:sz w:val="24"/>
          <w:lang w:val="cs-CZ"/>
        </w:rPr>
        <w:t>částku uhrazené smluvní pokuty</w:t>
      </w:r>
      <w:r w:rsidR="001D70D5" w:rsidRPr="00A4541F">
        <w:rPr>
          <w:rFonts w:ascii="Times New Roman" w:hAnsi="Times New Roman"/>
          <w:sz w:val="24"/>
          <w:lang w:val="cs-CZ"/>
        </w:rPr>
        <w:t xml:space="preserve">. Právo kterékoliv smluvní strany </w:t>
      </w:r>
      <w:r w:rsidR="001C7AA1" w:rsidRPr="00A4541F">
        <w:rPr>
          <w:rFonts w:ascii="Times New Roman" w:hAnsi="Times New Roman"/>
          <w:sz w:val="24"/>
          <w:lang w:val="cs-CZ"/>
        </w:rPr>
        <w:t>n</w:t>
      </w:r>
      <w:r w:rsidR="007E03E4" w:rsidRPr="00A4541F">
        <w:rPr>
          <w:rFonts w:ascii="Times New Roman" w:hAnsi="Times New Roman"/>
          <w:sz w:val="24"/>
          <w:lang w:val="cs-CZ"/>
        </w:rPr>
        <w:t>a </w:t>
      </w:r>
      <w:r w:rsidR="001C7AA1" w:rsidRPr="00A4541F">
        <w:rPr>
          <w:rFonts w:ascii="Times New Roman" w:hAnsi="Times New Roman"/>
          <w:sz w:val="24"/>
          <w:lang w:val="cs-CZ"/>
        </w:rPr>
        <w:t>náhradu škody vznikl</w:t>
      </w:r>
      <w:r w:rsidR="00235568" w:rsidRPr="00A4541F">
        <w:rPr>
          <w:rFonts w:ascii="Times New Roman" w:hAnsi="Times New Roman"/>
          <w:sz w:val="24"/>
          <w:lang w:val="cs-CZ"/>
        </w:rPr>
        <w:t>é</w:t>
      </w:r>
      <w:r w:rsidR="001C7AA1" w:rsidRPr="00A4541F">
        <w:rPr>
          <w:rFonts w:ascii="Times New Roman" w:hAnsi="Times New Roman"/>
          <w:sz w:val="24"/>
          <w:lang w:val="cs-CZ"/>
        </w:rPr>
        <w:t xml:space="preserve"> </w:t>
      </w:r>
      <w:r w:rsidR="00235568" w:rsidRPr="00A4541F">
        <w:rPr>
          <w:rFonts w:ascii="Times New Roman" w:hAnsi="Times New Roman"/>
          <w:sz w:val="24"/>
          <w:lang w:val="cs-CZ"/>
        </w:rPr>
        <w:t>v</w:t>
      </w:r>
      <w:r w:rsidR="001C7AA1" w:rsidRPr="00A4541F">
        <w:rPr>
          <w:rFonts w:ascii="Times New Roman" w:hAnsi="Times New Roman"/>
          <w:sz w:val="24"/>
          <w:lang w:val="cs-CZ"/>
        </w:rPr>
        <w:t xml:space="preserve"> souvislosti </w:t>
      </w:r>
      <w:r w:rsidR="007E03E4" w:rsidRPr="00A4541F">
        <w:rPr>
          <w:rFonts w:ascii="Times New Roman" w:hAnsi="Times New Roman"/>
          <w:sz w:val="24"/>
          <w:lang w:val="cs-CZ"/>
        </w:rPr>
        <w:t>s </w:t>
      </w:r>
      <w:r w:rsidR="001C7AA1" w:rsidRPr="00A4541F">
        <w:rPr>
          <w:rFonts w:ascii="Times New Roman" w:hAnsi="Times New Roman"/>
          <w:sz w:val="24"/>
          <w:lang w:val="cs-CZ"/>
        </w:rPr>
        <w:t>porušením této smlouvy může být uplatněno samostatně.</w:t>
      </w:r>
      <w:r w:rsidR="003974BE" w:rsidRPr="00A4541F">
        <w:rPr>
          <w:rFonts w:ascii="Times New Roman" w:hAnsi="Times New Roman"/>
          <w:sz w:val="24"/>
          <w:lang w:val="cs-CZ"/>
        </w:rPr>
        <w:t xml:space="preserve"> </w:t>
      </w:r>
    </w:p>
    <w:p w14:paraId="75749927" w14:textId="77777777" w:rsidR="006436FE" w:rsidRPr="00A4541F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4"/>
          <w:lang w:val="cs-CZ"/>
        </w:rPr>
      </w:pPr>
      <w:r w:rsidRPr="00A4541F">
        <w:rPr>
          <w:rFonts w:ascii="Times New Roman" w:hAnsi="Times New Roman"/>
          <w:sz w:val="24"/>
          <w:lang w:val="cs-CZ"/>
        </w:rPr>
        <w:t>13.7</w:t>
      </w:r>
      <w:r w:rsidR="00B030F9" w:rsidRPr="00A4541F">
        <w:rPr>
          <w:rFonts w:ascii="Times New Roman" w:hAnsi="Times New Roman"/>
          <w:sz w:val="24"/>
          <w:lang w:val="cs-CZ"/>
        </w:rPr>
        <w:tab/>
      </w:r>
      <w:r w:rsidRPr="00A4541F">
        <w:rPr>
          <w:rFonts w:ascii="Times New Roman" w:hAnsi="Times New Roman"/>
          <w:sz w:val="24"/>
          <w:lang w:val="cs-CZ"/>
        </w:rPr>
        <w:t>Právo stran n</w:t>
      </w:r>
      <w:r w:rsidR="007E03E4" w:rsidRPr="00A4541F">
        <w:rPr>
          <w:rFonts w:ascii="Times New Roman" w:hAnsi="Times New Roman"/>
          <w:sz w:val="24"/>
          <w:lang w:val="cs-CZ"/>
        </w:rPr>
        <w:t>a </w:t>
      </w:r>
      <w:r w:rsidR="00235568" w:rsidRPr="00A4541F">
        <w:rPr>
          <w:rFonts w:ascii="Times New Roman" w:hAnsi="Times New Roman"/>
          <w:sz w:val="24"/>
          <w:lang w:val="cs-CZ"/>
        </w:rPr>
        <w:t xml:space="preserve">zaplacení </w:t>
      </w:r>
      <w:r w:rsidRPr="00A4541F">
        <w:rPr>
          <w:rFonts w:ascii="Times New Roman" w:hAnsi="Times New Roman"/>
          <w:sz w:val="24"/>
          <w:lang w:val="cs-CZ"/>
        </w:rPr>
        <w:t>smluvní pokut</w:t>
      </w:r>
      <w:r w:rsidR="00235568" w:rsidRPr="00A4541F">
        <w:rPr>
          <w:rFonts w:ascii="Times New Roman" w:hAnsi="Times New Roman"/>
          <w:sz w:val="24"/>
          <w:lang w:val="cs-CZ"/>
        </w:rPr>
        <w:t>y</w:t>
      </w:r>
      <w:r w:rsidRPr="00A4541F">
        <w:rPr>
          <w:rFonts w:ascii="Times New Roman" w:hAnsi="Times New Roman"/>
          <w:sz w:val="24"/>
          <w:lang w:val="cs-CZ"/>
        </w:rPr>
        <w:t xml:space="preserve"> nebo n</w:t>
      </w:r>
      <w:r w:rsidR="007E03E4" w:rsidRPr="00A4541F">
        <w:rPr>
          <w:rFonts w:ascii="Times New Roman" w:hAnsi="Times New Roman"/>
          <w:sz w:val="24"/>
          <w:lang w:val="cs-CZ"/>
        </w:rPr>
        <w:t>a </w:t>
      </w:r>
      <w:r w:rsidRPr="00A4541F">
        <w:rPr>
          <w:rFonts w:ascii="Times New Roman" w:hAnsi="Times New Roman"/>
          <w:sz w:val="24"/>
          <w:lang w:val="cs-CZ"/>
        </w:rPr>
        <w:t>náhradu škody, které už existuje v době odstoupení od této smlouvy,</w:t>
      </w:r>
      <w:r w:rsidR="003974BE" w:rsidRPr="00A4541F">
        <w:rPr>
          <w:rFonts w:ascii="Times New Roman" w:hAnsi="Times New Roman"/>
          <w:sz w:val="24"/>
          <w:lang w:val="cs-CZ"/>
        </w:rPr>
        <w:t xml:space="preserve"> </w:t>
      </w:r>
      <w:r w:rsidRPr="00A4541F">
        <w:rPr>
          <w:rFonts w:ascii="Times New Roman" w:hAnsi="Times New Roman"/>
          <w:sz w:val="24"/>
          <w:lang w:val="cs-CZ"/>
        </w:rPr>
        <w:t>není</w:t>
      </w:r>
      <w:r w:rsidR="003974BE" w:rsidRPr="00A4541F">
        <w:rPr>
          <w:rFonts w:ascii="Times New Roman" w:hAnsi="Times New Roman"/>
          <w:sz w:val="24"/>
          <w:lang w:val="cs-CZ"/>
        </w:rPr>
        <w:t xml:space="preserve"> </w:t>
      </w:r>
      <w:r w:rsidRPr="00A4541F">
        <w:rPr>
          <w:rFonts w:ascii="Times New Roman" w:hAnsi="Times New Roman"/>
          <w:sz w:val="24"/>
          <w:lang w:val="cs-CZ"/>
        </w:rPr>
        <w:t>odstoupením</w:t>
      </w:r>
      <w:r w:rsidR="003974BE" w:rsidRPr="00A4541F">
        <w:rPr>
          <w:rFonts w:ascii="Times New Roman" w:hAnsi="Times New Roman"/>
          <w:sz w:val="24"/>
          <w:lang w:val="cs-CZ"/>
        </w:rPr>
        <w:t xml:space="preserve"> </w:t>
      </w:r>
      <w:r w:rsidRPr="00A4541F">
        <w:rPr>
          <w:rFonts w:ascii="Times New Roman" w:hAnsi="Times New Roman"/>
          <w:sz w:val="24"/>
          <w:lang w:val="cs-CZ"/>
        </w:rPr>
        <w:t>dotčeno.</w:t>
      </w:r>
    </w:p>
    <w:p w14:paraId="1524534C" w14:textId="77777777" w:rsidR="00380AD7" w:rsidRPr="00A4541F" w:rsidRDefault="00380AD7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4"/>
          <w:lang w:val="cs-CZ"/>
        </w:rPr>
      </w:pPr>
      <w:r w:rsidRPr="00A4541F">
        <w:rPr>
          <w:rFonts w:ascii="Times New Roman" w:hAnsi="Times New Roman"/>
          <w:sz w:val="24"/>
          <w:lang w:val="cs-CZ"/>
        </w:rPr>
        <w:t>13.8</w:t>
      </w:r>
      <w:r w:rsidRPr="00A4541F">
        <w:rPr>
          <w:rFonts w:ascii="Times New Roman" w:hAnsi="Times New Roman"/>
          <w:sz w:val="24"/>
          <w:lang w:val="cs-CZ"/>
        </w:rPr>
        <w:tab/>
        <w:t>Zaplacením smluvních pokut nezaniká právo objednatele na náhradu škody.</w:t>
      </w:r>
    </w:p>
    <w:p w14:paraId="2D9C5444" w14:textId="77777777" w:rsidR="006436FE" w:rsidRPr="00A4541F" w:rsidRDefault="00380AD7" w:rsidP="006F4D3B">
      <w:pPr>
        <w:pStyle w:val="Body1"/>
        <w:spacing w:line="240" w:lineRule="auto"/>
        <w:ind w:hanging="567"/>
        <w:rPr>
          <w:rFonts w:ascii="Times New Roman" w:hAnsi="Times New Roman"/>
          <w:sz w:val="24"/>
          <w:szCs w:val="24"/>
          <w:lang w:val="cs-CZ"/>
        </w:rPr>
      </w:pPr>
      <w:r w:rsidRPr="00A4541F">
        <w:rPr>
          <w:rFonts w:ascii="Times New Roman" w:hAnsi="Times New Roman"/>
          <w:sz w:val="24"/>
          <w:szCs w:val="24"/>
          <w:lang w:val="cs-CZ"/>
        </w:rPr>
        <w:t>13.9</w:t>
      </w:r>
      <w:r w:rsidR="00B030F9" w:rsidRPr="00A4541F">
        <w:rPr>
          <w:rFonts w:ascii="Times New Roman" w:hAnsi="Times New Roman"/>
          <w:sz w:val="24"/>
          <w:szCs w:val="24"/>
          <w:lang w:val="cs-CZ"/>
        </w:rPr>
        <w:tab/>
      </w:r>
      <w:r w:rsidR="00886609" w:rsidRPr="00A4541F">
        <w:rPr>
          <w:rFonts w:ascii="Times New Roman" w:hAnsi="Times New Roman"/>
          <w:sz w:val="24"/>
          <w:szCs w:val="24"/>
          <w:lang w:val="cs-CZ"/>
        </w:rPr>
        <w:t>Smluvní strany se dohodly, že objednatel vždy požaduje zaplacení smluvní pokuty, n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a </w:t>
      </w:r>
      <w:r w:rsidR="00886609" w:rsidRPr="00A4541F">
        <w:rPr>
          <w:rFonts w:ascii="Times New Roman" w:hAnsi="Times New Roman"/>
          <w:sz w:val="24"/>
          <w:szCs w:val="24"/>
          <w:lang w:val="cs-CZ"/>
        </w:rPr>
        <w:t xml:space="preserve">kterou mu vznikl nárok. </w:t>
      </w:r>
      <w:r w:rsidR="00C3708F" w:rsidRPr="00A4541F">
        <w:rPr>
          <w:rFonts w:ascii="Times New Roman" w:hAnsi="Times New Roman"/>
          <w:sz w:val="24"/>
          <w:szCs w:val="24"/>
          <w:lang w:val="cs-CZ"/>
        </w:rPr>
        <w:t>Pokud smlouv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a </w:t>
      </w:r>
      <w:r w:rsidR="00C3708F" w:rsidRPr="00A4541F">
        <w:rPr>
          <w:rFonts w:ascii="Times New Roman" w:hAnsi="Times New Roman"/>
          <w:sz w:val="24"/>
          <w:szCs w:val="24"/>
          <w:lang w:val="cs-CZ"/>
        </w:rPr>
        <w:t xml:space="preserve">stanoví, že zhotovitel zaplatí smluvní pokutu, je povinen tuto objednateli zaplatit </w:t>
      </w:r>
      <w:r w:rsidR="00BE78CC" w:rsidRPr="00A4541F">
        <w:rPr>
          <w:rFonts w:ascii="Times New Roman" w:hAnsi="Times New Roman"/>
          <w:sz w:val="24"/>
          <w:szCs w:val="24"/>
          <w:lang w:val="cs-CZ"/>
        </w:rPr>
        <w:t xml:space="preserve">i </w:t>
      </w:r>
      <w:r w:rsidR="00C3708F" w:rsidRPr="00A4541F">
        <w:rPr>
          <w:rFonts w:ascii="Times New Roman" w:hAnsi="Times New Roman"/>
          <w:sz w:val="24"/>
          <w:szCs w:val="24"/>
          <w:lang w:val="cs-CZ"/>
        </w:rPr>
        <w:t>be</w:t>
      </w:r>
      <w:r w:rsidR="007E03E4" w:rsidRPr="00A4541F">
        <w:rPr>
          <w:rFonts w:ascii="Times New Roman" w:hAnsi="Times New Roman"/>
          <w:sz w:val="24"/>
          <w:szCs w:val="24"/>
          <w:lang w:val="cs-CZ"/>
        </w:rPr>
        <w:t>z </w:t>
      </w:r>
      <w:r w:rsidR="00C3708F" w:rsidRPr="00A4541F">
        <w:rPr>
          <w:rFonts w:ascii="Times New Roman" w:hAnsi="Times New Roman"/>
          <w:sz w:val="24"/>
          <w:szCs w:val="24"/>
          <w:lang w:val="cs-CZ"/>
        </w:rPr>
        <w:t>další dodatečné výzvy ze strany objednatele</w:t>
      </w:r>
      <w:r w:rsidR="006436FE" w:rsidRPr="00A4541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86609" w:rsidRPr="00A4541F">
        <w:rPr>
          <w:rFonts w:ascii="Times New Roman" w:hAnsi="Times New Roman"/>
          <w:sz w:val="24"/>
          <w:szCs w:val="24"/>
          <w:lang w:val="cs-CZ"/>
        </w:rPr>
        <w:t xml:space="preserve">nejpozději </w:t>
      </w:r>
      <w:r w:rsidR="006436FE" w:rsidRPr="00A4541F">
        <w:rPr>
          <w:rFonts w:ascii="Times New Roman" w:hAnsi="Times New Roman"/>
          <w:sz w:val="24"/>
          <w:szCs w:val="24"/>
          <w:lang w:val="cs-CZ"/>
        </w:rPr>
        <w:t xml:space="preserve">do třiceti (30) dnů od </w:t>
      </w:r>
      <w:r w:rsidR="00886609" w:rsidRPr="00A4541F">
        <w:rPr>
          <w:rFonts w:ascii="Times New Roman" w:hAnsi="Times New Roman"/>
          <w:sz w:val="24"/>
          <w:szCs w:val="24"/>
          <w:lang w:val="cs-CZ"/>
        </w:rPr>
        <w:t>vzniku takové povinnosti</w:t>
      </w:r>
      <w:r w:rsidR="006436FE" w:rsidRPr="00A4541F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61597D62" w14:textId="77777777" w:rsidR="006436FE" w:rsidRPr="00A4541F" w:rsidRDefault="006436FE" w:rsidP="006F4D3B">
      <w:pPr>
        <w:pStyle w:val="Level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</w:rPr>
      </w:pPr>
      <w:r w:rsidRPr="00A4541F">
        <w:rPr>
          <w:rFonts w:ascii="Times New Roman" w:hAnsi="Times New Roman" w:cs="Times New Roman"/>
        </w:rPr>
        <w:t>13.</w:t>
      </w:r>
      <w:r w:rsidR="00380AD7" w:rsidRPr="00A4541F">
        <w:rPr>
          <w:rFonts w:ascii="Times New Roman" w:hAnsi="Times New Roman" w:cs="Times New Roman"/>
        </w:rPr>
        <w:t>10</w:t>
      </w:r>
      <w:r w:rsidRPr="00A4541F">
        <w:rPr>
          <w:rFonts w:ascii="Times New Roman" w:hAnsi="Times New Roman" w:cs="Times New Roman"/>
        </w:rPr>
        <w:t xml:space="preserve"> </w:t>
      </w:r>
      <w:r w:rsidR="007C3D45" w:rsidRPr="00A4541F">
        <w:rPr>
          <w:rFonts w:ascii="Times New Roman" w:hAnsi="Times New Roman" w:cs="Times New Roman"/>
        </w:rPr>
        <w:tab/>
      </w:r>
      <w:r w:rsidR="005417F2" w:rsidRPr="00A4541F">
        <w:rPr>
          <w:rFonts w:ascii="Times New Roman" w:hAnsi="Times New Roman" w:cs="Times New Roman"/>
        </w:rPr>
        <w:t>Smluvní strany se dohodly</w:t>
      </w:r>
      <w:r w:rsidRPr="00A4541F">
        <w:rPr>
          <w:rFonts w:ascii="Times New Roman" w:hAnsi="Times New Roman" w:cs="Times New Roman"/>
        </w:rPr>
        <w:t xml:space="preserve">, že celková výše poskytnuté slevy, oprávněných nákladů </w:t>
      </w:r>
      <w:r w:rsidR="007E03E4" w:rsidRPr="00A4541F">
        <w:rPr>
          <w:rFonts w:ascii="Times New Roman" w:hAnsi="Times New Roman" w:cs="Times New Roman"/>
        </w:rPr>
        <w:t>a </w:t>
      </w:r>
      <w:r w:rsidRPr="00A4541F">
        <w:rPr>
          <w:rFonts w:ascii="Times New Roman" w:hAnsi="Times New Roman" w:cs="Times New Roman"/>
        </w:rPr>
        <w:t>smluvních pokut dle této smlouvy nemůže v úhrnu přesáhnout 50 % celkové ceny díla.</w:t>
      </w:r>
      <w:r w:rsidR="005417F2" w:rsidRPr="00A4541F">
        <w:rPr>
          <w:rFonts w:ascii="Times New Roman" w:hAnsi="Times New Roman" w:cs="Times New Roman"/>
        </w:rPr>
        <w:t xml:space="preserve"> Uvedené ujednání nemá vliv n</w:t>
      </w:r>
      <w:r w:rsidR="007E03E4" w:rsidRPr="00A4541F">
        <w:rPr>
          <w:rFonts w:ascii="Times New Roman" w:hAnsi="Times New Roman" w:cs="Times New Roman"/>
        </w:rPr>
        <w:t>a </w:t>
      </w:r>
      <w:r w:rsidR="005417F2" w:rsidRPr="00A4541F">
        <w:rPr>
          <w:rFonts w:ascii="Times New Roman" w:hAnsi="Times New Roman" w:cs="Times New Roman"/>
        </w:rPr>
        <w:t>rozsah nároku n</w:t>
      </w:r>
      <w:r w:rsidR="007E03E4" w:rsidRPr="00A4541F">
        <w:rPr>
          <w:rFonts w:ascii="Times New Roman" w:hAnsi="Times New Roman" w:cs="Times New Roman"/>
        </w:rPr>
        <w:t>a </w:t>
      </w:r>
      <w:r w:rsidR="005417F2" w:rsidRPr="00A4541F">
        <w:rPr>
          <w:rFonts w:ascii="Times New Roman" w:hAnsi="Times New Roman" w:cs="Times New Roman"/>
        </w:rPr>
        <w:t xml:space="preserve">náhradu škody způsobené porušením povinnosti jedné ze smluvních stran.  </w:t>
      </w:r>
    </w:p>
    <w:p w14:paraId="412BF9C9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13.1</w:t>
      </w:r>
      <w:r w:rsidR="00380AD7" w:rsidRPr="00A4541F">
        <w:rPr>
          <w:szCs w:val="24"/>
        </w:rPr>
        <w:t>1</w:t>
      </w:r>
      <w:r w:rsidR="00B030F9" w:rsidRPr="00A4541F">
        <w:rPr>
          <w:szCs w:val="24"/>
        </w:rPr>
        <w:tab/>
      </w:r>
      <w:r w:rsidRPr="00A4541F">
        <w:rPr>
          <w:szCs w:val="24"/>
        </w:rPr>
        <w:t>Objednatel si vyhrazuje právo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úhradu smluvní pokuty</w:t>
      </w:r>
      <w:r w:rsidR="00A919D3" w:rsidRPr="00A4541F">
        <w:rPr>
          <w:szCs w:val="24"/>
        </w:rPr>
        <w:t xml:space="preserve"> či slevy </w:t>
      </w:r>
      <w:r w:rsidR="007E03E4" w:rsidRPr="00A4541F">
        <w:rPr>
          <w:szCs w:val="24"/>
        </w:rPr>
        <w:t>z </w:t>
      </w:r>
      <w:r w:rsidR="00A919D3" w:rsidRPr="00A4541F">
        <w:rPr>
          <w:szCs w:val="24"/>
        </w:rPr>
        <w:t>ceny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formou zápočtu ke kterékoliv splatné </w:t>
      </w:r>
      <w:r w:rsidR="00A919D3" w:rsidRPr="00A4541F">
        <w:rPr>
          <w:szCs w:val="24"/>
        </w:rPr>
        <w:t xml:space="preserve">či nesplatné </w:t>
      </w:r>
      <w:r w:rsidRPr="00A4541F">
        <w:rPr>
          <w:szCs w:val="24"/>
        </w:rPr>
        <w:t xml:space="preserve">pohledávce zhotovitele vůči objednateli. </w:t>
      </w:r>
    </w:p>
    <w:p w14:paraId="4F1A5E0C" w14:textId="77777777" w:rsidR="006436FE" w:rsidRPr="00A4541F" w:rsidRDefault="00380AD7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13.12</w:t>
      </w:r>
      <w:r w:rsidR="00B030F9" w:rsidRPr="00A4541F">
        <w:rPr>
          <w:szCs w:val="24"/>
        </w:rPr>
        <w:tab/>
      </w:r>
      <w:r w:rsidR="006436FE" w:rsidRPr="00A4541F">
        <w:rPr>
          <w:szCs w:val="24"/>
        </w:rPr>
        <w:t xml:space="preserve">V případě, že se zhotovitel ocitne v úpadku 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existence úpadku zhotovitele bude potvrzen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v insolvenčním řízení, je zhotovitel povinen zaplatit objednateli smluvní pokutu ve výši 5</w:t>
      </w:r>
      <w:r w:rsidR="00B030F9" w:rsidRPr="00A4541F">
        <w:rPr>
          <w:szCs w:val="24"/>
        </w:rPr>
        <w:t> </w:t>
      </w:r>
      <w:r w:rsidR="006436FE" w:rsidRPr="00A4541F">
        <w:rPr>
          <w:szCs w:val="24"/>
        </w:rPr>
        <w:t xml:space="preserve">% </w:t>
      </w:r>
      <w:r w:rsidR="007E03E4" w:rsidRPr="00A4541F">
        <w:rPr>
          <w:szCs w:val="24"/>
        </w:rPr>
        <w:t>z </w:t>
      </w:r>
      <w:r w:rsidR="006436FE" w:rsidRPr="00A4541F">
        <w:rPr>
          <w:szCs w:val="24"/>
        </w:rPr>
        <w:t>ceny díla, přičemž náro</w:t>
      </w:r>
      <w:r w:rsidR="007E03E4" w:rsidRPr="00A4541F">
        <w:rPr>
          <w:szCs w:val="24"/>
        </w:rPr>
        <w:t>k </w:t>
      </w:r>
      <w:r w:rsidR="006436FE" w:rsidRPr="00A4541F">
        <w:rPr>
          <w:szCs w:val="24"/>
        </w:rPr>
        <w:t>n</w:t>
      </w:r>
      <w:r w:rsidR="007E03E4" w:rsidRPr="00A4541F">
        <w:rPr>
          <w:szCs w:val="24"/>
        </w:rPr>
        <w:t>a </w:t>
      </w:r>
      <w:r w:rsidR="006436FE" w:rsidRPr="00A4541F">
        <w:rPr>
          <w:szCs w:val="24"/>
        </w:rPr>
        <w:t>smluvní pokutu vzniká pět (5) dnů před zahájením příslušného insolvenčního řízení.</w:t>
      </w:r>
    </w:p>
    <w:p w14:paraId="4196DDE2" w14:textId="77777777" w:rsidR="007C3D45" w:rsidRPr="00544AB4" w:rsidRDefault="007C3D45" w:rsidP="006F4D3B">
      <w:pPr>
        <w:tabs>
          <w:tab w:val="left" w:pos="567"/>
        </w:tabs>
        <w:ind w:left="567" w:hanging="567"/>
        <w:jc w:val="both"/>
        <w:rPr>
          <w:sz w:val="4"/>
          <w:szCs w:val="4"/>
        </w:rPr>
      </w:pPr>
    </w:p>
    <w:p w14:paraId="53CAF3AD" w14:textId="77777777" w:rsidR="006436FE" w:rsidRPr="00A4541F" w:rsidRDefault="00B943B8" w:rsidP="00793EB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14. </w:t>
      </w:r>
      <w:r w:rsidR="001D5378" w:rsidRPr="00A4541F">
        <w:rPr>
          <w:rFonts w:ascii="Times New Roman" w:hAnsi="Times New Roman"/>
          <w:sz w:val="24"/>
          <w:szCs w:val="24"/>
        </w:rPr>
        <w:t>Pod</w:t>
      </w:r>
      <w:r w:rsidR="006436FE" w:rsidRPr="00A4541F">
        <w:rPr>
          <w:rFonts w:ascii="Times New Roman" w:hAnsi="Times New Roman"/>
          <w:sz w:val="24"/>
          <w:szCs w:val="24"/>
        </w:rPr>
        <w:t>dodavatelé</w:t>
      </w:r>
    </w:p>
    <w:p w14:paraId="2BF3261D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14.</w:t>
      </w:r>
      <w:r w:rsidR="0051469A" w:rsidRPr="00A4541F">
        <w:rPr>
          <w:szCs w:val="24"/>
        </w:rPr>
        <w:t>1</w:t>
      </w:r>
      <w:r w:rsidR="00B030F9" w:rsidRPr="00A4541F">
        <w:rPr>
          <w:szCs w:val="24"/>
        </w:rPr>
        <w:tab/>
      </w:r>
      <w:r w:rsidRPr="00A4541F">
        <w:rPr>
          <w:szCs w:val="24"/>
        </w:rPr>
        <w:t>Zhotovitel je oprávněn využít pro zhotovení dílčích částí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spolupráce </w:t>
      </w:r>
      <w:r w:rsidR="001D5378" w:rsidRPr="00A4541F">
        <w:rPr>
          <w:szCs w:val="24"/>
        </w:rPr>
        <w:t>pod</w:t>
      </w:r>
      <w:r w:rsidRPr="00A4541F">
        <w:rPr>
          <w:szCs w:val="24"/>
        </w:rPr>
        <w:t xml:space="preserve">dodavatelů, uvedených v </w:t>
      </w:r>
      <w:r w:rsidRPr="00A4541F">
        <w:rPr>
          <w:b/>
          <w:bCs/>
          <w:szCs w:val="24"/>
        </w:rPr>
        <w:t xml:space="preserve">seznamu předpokládaných </w:t>
      </w:r>
      <w:r w:rsidR="001D5378" w:rsidRPr="00A4541F">
        <w:rPr>
          <w:b/>
          <w:bCs/>
          <w:szCs w:val="24"/>
        </w:rPr>
        <w:t>pod</w:t>
      </w:r>
      <w:r w:rsidRPr="00A4541F">
        <w:rPr>
          <w:b/>
          <w:bCs/>
          <w:szCs w:val="24"/>
        </w:rPr>
        <w:t>dodavatelů</w:t>
      </w:r>
      <w:r w:rsidRPr="00A4541F">
        <w:rPr>
          <w:szCs w:val="24"/>
        </w:rPr>
        <w:t xml:space="preserve"> podílejících se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plnění předmětu této smlouvy </w:t>
      </w:r>
      <w:r w:rsidR="007E03E4" w:rsidRPr="00A4541F">
        <w:rPr>
          <w:szCs w:val="24"/>
        </w:rPr>
        <w:t>a </w:t>
      </w:r>
      <w:r w:rsidR="001D5378" w:rsidRPr="00A4541F">
        <w:rPr>
          <w:szCs w:val="24"/>
        </w:rPr>
        <w:t>pod</w:t>
      </w:r>
      <w:r w:rsidRPr="00A4541F">
        <w:rPr>
          <w:szCs w:val="24"/>
        </w:rPr>
        <w:t xml:space="preserve">dodavatelů, prostřednictvím kterých prokázal některý 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 xml:space="preserve">kvalifikačních předpokladů. Seznam </w:t>
      </w:r>
      <w:r w:rsidR="001D5378" w:rsidRPr="00A4541F">
        <w:rPr>
          <w:szCs w:val="24"/>
        </w:rPr>
        <w:t>pod</w:t>
      </w:r>
      <w:r w:rsidRPr="00A4541F">
        <w:rPr>
          <w:szCs w:val="24"/>
        </w:rPr>
        <w:t xml:space="preserve">dodavatelů </w:t>
      </w:r>
      <w:r w:rsidRPr="00650927">
        <w:rPr>
          <w:szCs w:val="24"/>
        </w:rPr>
        <w:t>tvoří přílohu č.</w:t>
      </w:r>
      <w:r w:rsidR="00E30A6B" w:rsidRPr="00650927">
        <w:rPr>
          <w:szCs w:val="24"/>
        </w:rPr>
        <w:t xml:space="preserve"> </w:t>
      </w:r>
      <w:r w:rsidRPr="00650927">
        <w:rPr>
          <w:szCs w:val="24"/>
        </w:rPr>
        <w:t>3 této</w:t>
      </w:r>
      <w:r w:rsidRPr="00A4541F">
        <w:rPr>
          <w:szCs w:val="24"/>
        </w:rPr>
        <w:t xml:space="preserve"> </w:t>
      </w:r>
      <w:r w:rsidR="00070290" w:rsidRPr="00A4541F">
        <w:rPr>
          <w:szCs w:val="24"/>
        </w:rPr>
        <w:t>s</w:t>
      </w:r>
      <w:r w:rsidRPr="00A4541F">
        <w:rPr>
          <w:szCs w:val="24"/>
        </w:rPr>
        <w:t xml:space="preserve">mlouvy. </w:t>
      </w:r>
      <w:r w:rsidR="00E477E6" w:rsidRPr="00A4541F">
        <w:rPr>
          <w:szCs w:val="24"/>
        </w:rPr>
        <w:t>V každém případě zhotovitel odpovídá z</w:t>
      </w:r>
      <w:r w:rsidR="007E03E4" w:rsidRPr="00A4541F">
        <w:rPr>
          <w:szCs w:val="24"/>
        </w:rPr>
        <w:t>a </w:t>
      </w:r>
      <w:r w:rsidR="00E477E6" w:rsidRPr="00A4541F">
        <w:rPr>
          <w:szCs w:val="24"/>
        </w:rPr>
        <w:t xml:space="preserve">řádnost </w:t>
      </w:r>
      <w:r w:rsidR="007E03E4" w:rsidRPr="00A4541F">
        <w:rPr>
          <w:szCs w:val="24"/>
        </w:rPr>
        <w:t>a </w:t>
      </w:r>
      <w:r w:rsidR="00E477E6" w:rsidRPr="00A4541F">
        <w:rPr>
          <w:szCs w:val="24"/>
        </w:rPr>
        <w:t xml:space="preserve">včasnost provedení díla, jako by toto prováděl sám. </w:t>
      </w:r>
    </w:p>
    <w:p w14:paraId="2A0A0073" w14:textId="77777777" w:rsidR="006436FE" w:rsidRPr="00A4541F" w:rsidRDefault="00B030F9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bCs/>
          <w:szCs w:val="24"/>
        </w:rPr>
        <w:tab/>
      </w:r>
      <w:r w:rsidR="006436FE" w:rsidRPr="00A4541F">
        <w:rPr>
          <w:bCs/>
          <w:szCs w:val="24"/>
        </w:rPr>
        <w:t>Zhotovitel je povinen n</w:t>
      </w:r>
      <w:r w:rsidR="007E03E4" w:rsidRPr="00A4541F">
        <w:rPr>
          <w:bCs/>
          <w:szCs w:val="24"/>
        </w:rPr>
        <w:t>a </w:t>
      </w:r>
      <w:r w:rsidR="006436FE" w:rsidRPr="00A4541F">
        <w:rPr>
          <w:bCs/>
          <w:szCs w:val="24"/>
        </w:rPr>
        <w:t>žádost objednatele předkládat v průběhu provádění díl</w:t>
      </w:r>
      <w:r w:rsidR="007E03E4" w:rsidRPr="00A4541F">
        <w:rPr>
          <w:bCs/>
          <w:szCs w:val="24"/>
        </w:rPr>
        <w:t>a </w:t>
      </w:r>
      <w:r w:rsidR="00C254AA" w:rsidRPr="00A4541F">
        <w:rPr>
          <w:bCs/>
          <w:szCs w:val="24"/>
        </w:rPr>
        <w:t xml:space="preserve">aktuální </w:t>
      </w:r>
      <w:r w:rsidR="006436FE" w:rsidRPr="00A4541F">
        <w:rPr>
          <w:bCs/>
          <w:szCs w:val="24"/>
        </w:rPr>
        <w:t xml:space="preserve">písemný seznam všech svých </w:t>
      </w:r>
      <w:r w:rsidR="001D5378" w:rsidRPr="00A4541F">
        <w:rPr>
          <w:bCs/>
          <w:szCs w:val="24"/>
        </w:rPr>
        <w:t>pod</w:t>
      </w:r>
      <w:r w:rsidR="006436FE" w:rsidRPr="00A4541F">
        <w:rPr>
          <w:bCs/>
          <w:szCs w:val="24"/>
        </w:rPr>
        <w:t>dodavatelů.</w:t>
      </w:r>
      <w:r w:rsidR="003974BE" w:rsidRPr="00A4541F">
        <w:rPr>
          <w:bCs/>
          <w:szCs w:val="24"/>
        </w:rPr>
        <w:t xml:space="preserve"> </w:t>
      </w:r>
    </w:p>
    <w:p w14:paraId="5CC0146B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t>14.</w:t>
      </w:r>
      <w:r w:rsidR="0051469A" w:rsidRPr="00A4541F">
        <w:rPr>
          <w:szCs w:val="24"/>
        </w:rPr>
        <w:t>2</w:t>
      </w:r>
      <w:r w:rsidR="00B030F9" w:rsidRPr="00A4541F">
        <w:rPr>
          <w:szCs w:val="24"/>
        </w:rPr>
        <w:tab/>
      </w:r>
      <w:r w:rsidRPr="00A4541F">
        <w:rPr>
          <w:szCs w:val="24"/>
        </w:rPr>
        <w:t>Změn</w:t>
      </w:r>
      <w:r w:rsidR="007E03E4" w:rsidRPr="00A4541F">
        <w:rPr>
          <w:szCs w:val="24"/>
        </w:rPr>
        <w:t>a </w:t>
      </w:r>
      <w:r w:rsidR="001D5378" w:rsidRPr="00A4541F">
        <w:rPr>
          <w:szCs w:val="24"/>
        </w:rPr>
        <w:t>pod</w:t>
      </w:r>
      <w:r w:rsidRPr="00A4541F">
        <w:rPr>
          <w:szCs w:val="24"/>
        </w:rPr>
        <w:t xml:space="preserve">dodavatele oproti seznamu týkající </w:t>
      </w:r>
      <w:r w:rsidR="00BE41F2" w:rsidRPr="00A4541F">
        <w:rPr>
          <w:szCs w:val="24"/>
        </w:rPr>
        <w:t xml:space="preserve">se </w:t>
      </w:r>
      <w:r w:rsidRPr="00A4541F">
        <w:rPr>
          <w:szCs w:val="24"/>
        </w:rPr>
        <w:t>druhu</w:t>
      </w:r>
      <w:r w:rsidR="003974BE" w:rsidRPr="00A4541F">
        <w:rPr>
          <w:szCs w:val="24"/>
        </w:rPr>
        <w:t xml:space="preserve">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rozsahu jeho plnění je v průběhu plnění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možná pouze po písemném souhlasu objednatele. Změn</w:t>
      </w:r>
      <w:r w:rsidR="007E03E4" w:rsidRPr="00A4541F">
        <w:rPr>
          <w:szCs w:val="24"/>
        </w:rPr>
        <w:t>a </w:t>
      </w:r>
      <w:r w:rsidR="001D5378" w:rsidRPr="00A4541F">
        <w:rPr>
          <w:szCs w:val="24"/>
        </w:rPr>
        <w:t>pod</w:t>
      </w:r>
      <w:r w:rsidRPr="00A4541F">
        <w:rPr>
          <w:szCs w:val="24"/>
        </w:rPr>
        <w:t>dodavatele, prostřednictvím kterého byl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prokázán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kvalifikace (to se týká i realizačního týmu), je v průběhu plnění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možná v důsledku objektivně nepředvídatelných skutečností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pouze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předpokladu, že náhradní </w:t>
      </w:r>
      <w:r w:rsidR="001D5378" w:rsidRPr="00A4541F">
        <w:rPr>
          <w:szCs w:val="24"/>
        </w:rPr>
        <w:t>pod</w:t>
      </w:r>
      <w:r w:rsidRPr="00A4541F">
        <w:rPr>
          <w:szCs w:val="24"/>
        </w:rPr>
        <w:t xml:space="preserve">dodavatel prokáže splnění kvalifikace ve shodném rozsahu jako </w:t>
      </w:r>
      <w:r w:rsidR="001D5378" w:rsidRPr="00A4541F">
        <w:rPr>
          <w:szCs w:val="24"/>
        </w:rPr>
        <w:t>pod</w:t>
      </w:r>
      <w:r w:rsidRPr="00A4541F">
        <w:rPr>
          <w:szCs w:val="24"/>
        </w:rPr>
        <w:t xml:space="preserve">dodavatel původní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rovněž po předchozím písemném souhlasu objednatele.</w:t>
      </w:r>
    </w:p>
    <w:p w14:paraId="4FDC2224" w14:textId="77777777" w:rsidR="006436FE" w:rsidRPr="00A4541F" w:rsidRDefault="006436FE" w:rsidP="006F4D3B">
      <w:pPr>
        <w:tabs>
          <w:tab w:val="left" w:pos="567"/>
        </w:tabs>
        <w:ind w:left="567" w:hanging="567"/>
        <w:jc w:val="both"/>
        <w:rPr>
          <w:szCs w:val="24"/>
        </w:rPr>
      </w:pPr>
      <w:r w:rsidRPr="00A4541F">
        <w:rPr>
          <w:szCs w:val="24"/>
        </w:rPr>
        <w:lastRenderedPageBreak/>
        <w:t>14.</w:t>
      </w:r>
      <w:r w:rsidR="0051469A" w:rsidRPr="00A4541F">
        <w:rPr>
          <w:szCs w:val="24"/>
        </w:rPr>
        <w:t>3</w:t>
      </w:r>
      <w:r w:rsidR="00B030F9" w:rsidRPr="00A4541F">
        <w:rPr>
          <w:szCs w:val="24"/>
        </w:rPr>
        <w:tab/>
      </w:r>
      <w:r w:rsidRPr="00A4541F">
        <w:rPr>
          <w:szCs w:val="24"/>
        </w:rPr>
        <w:t xml:space="preserve">Zhotovitel odpovídá objednateli, že </w:t>
      </w:r>
      <w:r w:rsidR="00224DF9" w:rsidRPr="00A4541F">
        <w:rPr>
          <w:szCs w:val="24"/>
        </w:rPr>
        <w:t>pod</w:t>
      </w:r>
      <w:r w:rsidRPr="00A4541F">
        <w:rPr>
          <w:szCs w:val="24"/>
        </w:rPr>
        <w:t xml:space="preserve">dodavatelé budou disponovat potřebnými oprávněními, odbornou kvalifikací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dostatkem odborných zkušeností pro provedení subdodávky, budou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 xml:space="preserve">provádět předmět subdodávky sami přímo pro objednatele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že </w:t>
      </w:r>
      <w:r w:rsidR="00224DF9" w:rsidRPr="00A4541F">
        <w:rPr>
          <w:szCs w:val="24"/>
        </w:rPr>
        <w:t>pod</w:t>
      </w:r>
      <w:r w:rsidRPr="00A4541F">
        <w:rPr>
          <w:szCs w:val="24"/>
        </w:rPr>
        <w:t xml:space="preserve">dodavatelé nebudou převážnou část činnosti zadávat dalším </w:t>
      </w:r>
      <w:proofErr w:type="spellStart"/>
      <w:r w:rsidRPr="00A4541F">
        <w:rPr>
          <w:szCs w:val="24"/>
        </w:rPr>
        <w:t>podzhotovitelům</w:t>
      </w:r>
      <w:proofErr w:type="spellEnd"/>
      <w:r w:rsidRPr="00A4541F">
        <w:rPr>
          <w:szCs w:val="24"/>
        </w:rPr>
        <w:t xml:space="preserve"> nebo osobám nemajícím příslušná oprávnění pro činnost nebo povolení </w:t>
      </w:r>
      <w:r w:rsidR="007E03E4" w:rsidRPr="00A4541F">
        <w:rPr>
          <w:szCs w:val="24"/>
        </w:rPr>
        <w:t>k </w:t>
      </w:r>
      <w:r w:rsidRPr="00A4541F">
        <w:rPr>
          <w:szCs w:val="24"/>
        </w:rPr>
        <w:t>výkonu práce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území Č</w:t>
      </w:r>
      <w:r w:rsidR="00705025" w:rsidRPr="00A4541F">
        <w:rPr>
          <w:szCs w:val="24"/>
        </w:rPr>
        <w:t>eské republiky</w:t>
      </w:r>
      <w:r w:rsidRPr="00A4541F">
        <w:rPr>
          <w:szCs w:val="24"/>
        </w:rPr>
        <w:t xml:space="preserve">. </w:t>
      </w:r>
    </w:p>
    <w:p w14:paraId="4B168DAD" w14:textId="77777777" w:rsidR="006436FE" w:rsidRPr="00A4541F" w:rsidRDefault="006436FE" w:rsidP="006F4D3B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A4541F">
        <w:rPr>
          <w:szCs w:val="24"/>
        </w:rPr>
        <w:t>14.</w:t>
      </w:r>
      <w:r w:rsidR="0051469A" w:rsidRPr="00A4541F">
        <w:rPr>
          <w:szCs w:val="24"/>
        </w:rPr>
        <w:t>4</w:t>
      </w:r>
      <w:r w:rsidR="00B030F9" w:rsidRPr="00A4541F">
        <w:rPr>
          <w:szCs w:val="24"/>
        </w:rPr>
        <w:tab/>
      </w:r>
      <w:r w:rsidRPr="00A4541F">
        <w:rPr>
          <w:szCs w:val="24"/>
        </w:rPr>
        <w:t>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způsob provedení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kvalitu prací </w:t>
      </w:r>
      <w:r w:rsidR="00224DF9" w:rsidRPr="00A4541F">
        <w:rPr>
          <w:szCs w:val="24"/>
        </w:rPr>
        <w:t>pod</w:t>
      </w:r>
      <w:r w:rsidRPr="00A4541F">
        <w:rPr>
          <w:szCs w:val="24"/>
        </w:rPr>
        <w:t>dodavatelů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předmětu subdodávky díla,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jednání </w:t>
      </w:r>
      <w:r w:rsidR="00224DF9" w:rsidRPr="00A4541F">
        <w:rPr>
          <w:szCs w:val="24"/>
        </w:rPr>
        <w:t>pod</w:t>
      </w:r>
      <w:r w:rsidRPr="00A4541F">
        <w:rPr>
          <w:szCs w:val="24"/>
        </w:rPr>
        <w:t>dodavatele při plnění subdodávky,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škody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díle způsobené jednáním nebo opomenutím kterýmkoliv </w:t>
      </w:r>
      <w:r w:rsidR="00224DF9" w:rsidRPr="00A4541F">
        <w:rPr>
          <w:szCs w:val="24"/>
        </w:rPr>
        <w:t>pod</w:t>
      </w:r>
      <w:r w:rsidRPr="00A4541F">
        <w:rPr>
          <w:szCs w:val="24"/>
        </w:rPr>
        <w:t>dodavatelem v průběhu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>provádění díl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nebo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>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majetku uloženém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>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staveništi pro zabudování (či montáž) do díla, odpovídá zhotovitel objednateli jako by tyto činnosti prováděl nebo porušení či škody způsobil sám.</w:t>
      </w:r>
    </w:p>
    <w:p w14:paraId="3B461471" w14:textId="77777777" w:rsidR="006436FE" w:rsidRPr="00A4541F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14.</w:t>
      </w:r>
      <w:r w:rsidR="0051469A" w:rsidRPr="00A4541F">
        <w:rPr>
          <w:rFonts w:cs="Times New Roman"/>
        </w:rPr>
        <w:t>5</w:t>
      </w:r>
      <w:r w:rsidR="00B030F9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v příslušné smlouvě uzavírané 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kterýmkoliv </w:t>
      </w:r>
      <w:r w:rsidR="00224DF9" w:rsidRPr="00A4541F">
        <w:rPr>
          <w:rFonts w:cs="Times New Roman"/>
        </w:rPr>
        <w:t>pod</w:t>
      </w:r>
      <w:r w:rsidRPr="00A4541F">
        <w:rPr>
          <w:rFonts w:cs="Times New Roman"/>
        </w:rPr>
        <w:t>dodavatelem o provedení subdodávky zaváže</w:t>
      </w:r>
      <w:r w:rsidR="003974BE" w:rsidRPr="00A4541F">
        <w:rPr>
          <w:rFonts w:cs="Times New Roman"/>
        </w:rPr>
        <w:t xml:space="preserve"> </w:t>
      </w:r>
      <w:r w:rsidR="00224DF9" w:rsidRPr="00A4541F">
        <w:rPr>
          <w:rFonts w:cs="Times New Roman"/>
        </w:rPr>
        <w:t>pod</w:t>
      </w:r>
      <w:r w:rsidRPr="00A4541F">
        <w:rPr>
          <w:rFonts w:cs="Times New Roman"/>
        </w:rPr>
        <w:t xml:space="preserve">dodavatele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povinnosti dodržovat pokyny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instrukce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osoby pověřené objednatelem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výkonu technického </w:t>
      </w:r>
      <w:r w:rsidR="003553E4" w:rsidRPr="00A4541F">
        <w:rPr>
          <w:rFonts w:cs="Times New Roman"/>
        </w:rPr>
        <w:t xml:space="preserve">či jiného </w:t>
      </w:r>
      <w:r w:rsidRPr="00A4541F">
        <w:rPr>
          <w:rFonts w:cs="Times New Roman"/>
        </w:rPr>
        <w:t xml:space="preserve">dozoru, jakož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>povinnosti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žádost objednatele předložit doklady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poskytnout informace o způsobu provádění subdodávky (použitých materiálech, technologiích). V případě pochybností objednatele o odbornosti či kvalitě prováděných prací </w:t>
      </w:r>
      <w:r w:rsidR="00224DF9" w:rsidRPr="00A4541F">
        <w:rPr>
          <w:rFonts w:cs="Times New Roman"/>
        </w:rPr>
        <w:t>pod</w:t>
      </w:r>
      <w:r w:rsidRPr="00A4541F">
        <w:rPr>
          <w:rFonts w:cs="Times New Roman"/>
        </w:rPr>
        <w:t xml:space="preserve">dodavatele, je objednatel oprávněn vyzvat zhotovitele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zastavení takových činností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žádat změnu </w:t>
      </w:r>
      <w:r w:rsidR="00224DF9" w:rsidRPr="00A4541F">
        <w:rPr>
          <w:rFonts w:cs="Times New Roman"/>
        </w:rPr>
        <w:t>pod</w:t>
      </w:r>
      <w:r w:rsidRPr="00A4541F">
        <w:rPr>
          <w:rFonts w:cs="Times New Roman"/>
        </w:rPr>
        <w:t xml:space="preserve">dodavatele. Zhotovitel je povinen vyhovět žádosti objednatele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bezodkladně mu předložit 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odsouhlasení náhradního </w:t>
      </w:r>
      <w:r w:rsidR="00224DF9" w:rsidRPr="00A4541F">
        <w:rPr>
          <w:rFonts w:cs="Times New Roman"/>
        </w:rPr>
        <w:t>pod</w:t>
      </w:r>
      <w:r w:rsidRPr="00A4541F">
        <w:rPr>
          <w:rFonts w:cs="Times New Roman"/>
        </w:rPr>
        <w:t>dodavatele.</w:t>
      </w:r>
    </w:p>
    <w:p w14:paraId="0A8B10CA" w14:textId="77777777" w:rsidR="006436FE" w:rsidRPr="00A4541F" w:rsidRDefault="00B943B8" w:rsidP="00793EB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15. </w:t>
      </w:r>
      <w:r w:rsidR="006436FE" w:rsidRPr="00A4541F">
        <w:rPr>
          <w:rFonts w:ascii="Times New Roman" w:hAnsi="Times New Roman"/>
          <w:sz w:val="24"/>
          <w:szCs w:val="24"/>
        </w:rPr>
        <w:t xml:space="preserve">Odstoupení od smlouvy, přerušení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 xml:space="preserve">zastavení prací </w:t>
      </w:r>
    </w:p>
    <w:p w14:paraId="140FD1C7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15.1</w:t>
      </w:r>
      <w:r w:rsidR="00B030F9" w:rsidRPr="00A4541F">
        <w:rPr>
          <w:rFonts w:cs="Times New Roman"/>
          <w:iCs/>
        </w:rPr>
        <w:tab/>
      </w:r>
      <w:r w:rsidRPr="00A4541F">
        <w:rPr>
          <w:rFonts w:cs="Times New Roman"/>
          <w:iCs/>
        </w:rPr>
        <w:t>Objednatel má právo 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odstoupení od smlouvy</w:t>
      </w:r>
      <w:r w:rsidR="003974BE" w:rsidRPr="00A4541F">
        <w:rPr>
          <w:rFonts w:cs="Times New Roman"/>
          <w:iCs/>
        </w:rPr>
        <w:t xml:space="preserve"> </w:t>
      </w:r>
      <w:r w:rsidRPr="00A4541F">
        <w:rPr>
          <w:rFonts w:cs="Times New Roman"/>
          <w:iCs/>
        </w:rPr>
        <w:t>v případě</w:t>
      </w:r>
      <w:r w:rsidR="00B030F9" w:rsidRPr="00A4541F">
        <w:rPr>
          <w:rFonts w:cs="Times New Roman"/>
          <w:iCs/>
        </w:rPr>
        <w:t>, že</w:t>
      </w:r>
      <w:r w:rsidRPr="00A4541F">
        <w:rPr>
          <w:rFonts w:cs="Times New Roman"/>
          <w:iCs/>
        </w:rPr>
        <w:t xml:space="preserve">: </w:t>
      </w:r>
    </w:p>
    <w:p w14:paraId="3DEF8234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15.1.1</w:t>
      </w:r>
      <w:r w:rsidRPr="00A4541F">
        <w:rPr>
          <w:rFonts w:cs="Times New Roman"/>
          <w:iCs/>
        </w:rPr>
        <w:tab/>
      </w:r>
      <w:r w:rsidRPr="00A4541F">
        <w:rPr>
          <w:rFonts w:cs="Times New Roman"/>
          <w:spacing w:val="3"/>
        </w:rPr>
        <w:t xml:space="preserve">prodlení zhotovitele </w:t>
      </w:r>
      <w:r w:rsidR="007E03E4" w:rsidRPr="00A4541F">
        <w:rPr>
          <w:rFonts w:cs="Times New Roman"/>
          <w:spacing w:val="3"/>
        </w:rPr>
        <w:t>s </w:t>
      </w:r>
      <w:r w:rsidRPr="00A4541F">
        <w:rPr>
          <w:rFonts w:cs="Times New Roman"/>
          <w:spacing w:val="3"/>
        </w:rPr>
        <w:t xml:space="preserve">dílčími termíny o více než </w:t>
      </w:r>
      <w:r w:rsidR="00745EDD" w:rsidRPr="00A4541F">
        <w:rPr>
          <w:rFonts w:cs="Times New Roman"/>
          <w:spacing w:val="3"/>
        </w:rPr>
        <w:t>3</w:t>
      </w:r>
      <w:r w:rsidR="006465ED" w:rsidRPr="00A4541F">
        <w:rPr>
          <w:rFonts w:cs="Times New Roman"/>
          <w:spacing w:val="3"/>
        </w:rPr>
        <w:t>0</w:t>
      </w:r>
      <w:r w:rsidR="00C20D42" w:rsidRPr="00A4541F">
        <w:rPr>
          <w:rFonts w:cs="Times New Roman"/>
          <w:spacing w:val="3"/>
        </w:rPr>
        <w:t xml:space="preserve"> </w:t>
      </w:r>
      <w:r w:rsidRPr="00A4541F">
        <w:rPr>
          <w:rFonts w:cs="Times New Roman"/>
          <w:spacing w:val="3"/>
        </w:rPr>
        <w:t xml:space="preserve">dnů nebo </w:t>
      </w:r>
      <w:r w:rsidR="007E03E4" w:rsidRPr="00A4541F">
        <w:rPr>
          <w:rFonts w:cs="Times New Roman"/>
          <w:spacing w:val="3"/>
        </w:rPr>
        <w:t>s </w:t>
      </w:r>
      <w:r w:rsidRPr="00A4541F">
        <w:rPr>
          <w:rFonts w:cs="Times New Roman"/>
          <w:spacing w:val="3"/>
        </w:rPr>
        <w:t>konečným</w:t>
      </w:r>
      <w:r w:rsidRPr="00A4541F">
        <w:rPr>
          <w:rFonts w:cs="Times New Roman"/>
          <w:spacing w:val="3"/>
        </w:rPr>
        <w:br/>
      </w:r>
      <w:r w:rsidRPr="00A4541F">
        <w:rPr>
          <w:rFonts w:cs="Times New Roman"/>
          <w:spacing w:val="7"/>
        </w:rPr>
        <w:t>termínem o více ja</w:t>
      </w:r>
      <w:r w:rsidR="007E03E4" w:rsidRPr="00A4541F">
        <w:rPr>
          <w:rFonts w:cs="Times New Roman"/>
          <w:spacing w:val="7"/>
        </w:rPr>
        <w:t>k </w:t>
      </w:r>
      <w:r w:rsidR="00745EDD" w:rsidRPr="00A4541F">
        <w:rPr>
          <w:rFonts w:cs="Times New Roman"/>
          <w:spacing w:val="7"/>
        </w:rPr>
        <w:t>3</w:t>
      </w:r>
      <w:r w:rsidR="006465ED" w:rsidRPr="00A4541F">
        <w:rPr>
          <w:rFonts w:cs="Times New Roman"/>
          <w:spacing w:val="7"/>
        </w:rPr>
        <w:t>0</w:t>
      </w:r>
      <w:r w:rsidR="00C20D42" w:rsidRPr="00A4541F">
        <w:rPr>
          <w:rFonts w:cs="Times New Roman"/>
          <w:spacing w:val="7"/>
        </w:rPr>
        <w:t xml:space="preserve"> </w:t>
      </w:r>
      <w:r w:rsidRPr="00A4541F">
        <w:rPr>
          <w:rFonts w:cs="Times New Roman"/>
          <w:spacing w:val="7"/>
        </w:rPr>
        <w:t>dnů dle harmonogramu prací</w:t>
      </w:r>
      <w:r w:rsidR="00094143" w:rsidRPr="00A4541F">
        <w:rPr>
          <w:rFonts w:cs="Times New Roman"/>
          <w:spacing w:val="7"/>
        </w:rPr>
        <w:t xml:space="preserve"> v </w:t>
      </w:r>
      <w:r w:rsidRPr="00A4541F">
        <w:rPr>
          <w:rFonts w:cs="Times New Roman"/>
          <w:spacing w:val="7"/>
        </w:rPr>
        <w:t>příloze č. 2</w:t>
      </w:r>
      <w:r w:rsidR="00094143" w:rsidRPr="00A4541F">
        <w:rPr>
          <w:rFonts w:cs="Times New Roman"/>
          <w:spacing w:val="7"/>
        </w:rPr>
        <w:t xml:space="preserve"> </w:t>
      </w:r>
      <w:r w:rsidRPr="00A4541F">
        <w:rPr>
          <w:rFonts w:cs="Times New Roman"/>
          <w:spacing w:val="7"/>
        </w:rPr>
        <w:t>této</w:t>
      </w:r>
      <w:r w:rsidR="00094143" w:rsidRPr="00A4541F">
        <w:rPr>
          <w:rFonts w:cs="Times New Roman"/>
          <w:spacing w:val="7"/>
        </w:rPr>
        <w:t xml:space="preserve"> </w:t>
      </w:r>
      <w:r w:rsidRPr="00A4541F">
        <w:rPr>
          <w:rFonts w:cs="Times New Roman"/>
          <w:spacing w:val="-1"/>
        </w:rPr>
        <w:t>smlouvy</w:t>
      </w:r>
      <w:r w:rsidR="00B030F9" w:rsidRPr="00A4541F">
        <w:rPr>
          <w:rFonts w:cs="Times New Roman"/>
          <w:spacing w:val="-1"/>
        </w:rPr>
        <w:t>,</w:t>
      </w:r>
    </w:p>
    <w:p w14:paraId="2862E699" w14:textId="77777777" w:rsidR="00997548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15.1.2</w:t>
      </w:r>
      <w:r w:rsidRPr="00A4541F">
        <w:rPr>
          <w:rFonts w:cs="Times New Roman"/>
          <w:iCs/>
        </w:rPr>
        <w:tab/>
        <w:t xml:space="preserve">zhotovitel poruší </w:t>
      </w:r>
      <w:r w:rsidR="001540CA" w:rsidRPr="00A4541F">
        <w:rPr>
          <w:rFonts w:cs="Times New Roman"/>
          <w:iCs/>
        </w:rPr>
        <w:t xml:space="preserve">jakoukoli </w:t>
      </w:r>
      <w:r w:rsidRPr="00A4541F">
        <w:rPr>
          <w:rFonts w:cs="Times New Roman"/>
          <w:iCs/>
        </w:rPr>
        <w:t xml:space="preserve">povinnost </w:t>
      </w:r>
      <w:r w:rsidR="009D74C0" w:rsidRPr="00A4541F">
        <w:rPr>
          <w:rFonts w:cs="Times New Roman"/>
          <w:iCs/>
        </w:rPr>
        <w:t>zakotvenou</w:t>
      </w:r>
      <w:r w:rsidRPr="00A4541F">
        <w:rPr>
          <w:rFonts w:cs="Times New Roman"/>
          <w:iCs/>
        </w:rPr>
        <w:t xml:space="preserve"> v čl. 6, 7, 8, 9, 14 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 xml:space="preserve">15 této smlouvy 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neodstraní vča</w:t>
      </w:r>
      <w:r w:rsidR="007E03E4" w:rsidRPr="00A4541F">
        <w:rPr>
          <w:rFonts w:cs="Times New Roman"/>
          <w:iCs/>
        </w:rPr>
        <w:t>s </w:t>
      </w:r>
      <w:r w:rsidRPr="00A4541F">
        <w:rPr>
          <w:rFonts w:cs="Times New Roman"/>
          <w:iCs/>
        </w:rPr>
        <w:t xml:space="preserve">závadný stav v náhradní </w:t>
      </w:r>
      <w:r w:rsidR="006465ED" w:rsidRPr="00A4541F">
        <w:rPr>
          <w:rFonts w:cs="Times New Roman"/>
          <w:iCs/>
        </w:rPr>
        <w:t>10</w:t>
      </w:r>
      <w:r w:rsidR="00705025" w:rsidRPr="00A4541F">
        <w:rPr>
          <w:rFonts w:cs="Times New Roman"/>
          <w:iCs/>
        </w:rPr>
        <w:t xml:space="preserve"> </w:t>
      </w:r>
      <w:r w:rsidRPr="00A4541F">
        <w:rPr>
          <w:rFonts w:cs="Times New Roman"/>
          <w:iCs/>
        </w:rPr>
        <w:t xml:space="preserve">denní lhůtě, </w:t>
      </w:r>
    </w:p>
    <w:p w14:paraId="75355006" w14:textId="77777777" w:rsidR="006436FE" w:rsidRPr="00A4541F" w:rsidRDefault="00997548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15.1.3</w:t>
      </w:r>
      <w:r w:rsidRPr="00A4541F">
        <w:rPr>
          <w:rFonts w:cs="Times New Roman"/>
          <w:iCs/>
        </w:rPr>
        <w:tab/>
        <w:t xml:space="preserve">zhotovitel byť jedenkrát podstatně či </w:t>
      </w:r>
      <w:r w:rsidR="00E31A10" w:rsidRPr="00A4541F">
        <w:rPr>
          <w:rFonts w:cs="Times New Roman"/>
          <w:iCs/>
        </w:rPr>
        <w:t>nejméně dvakrát</w:t>
      </w:r>
      <w:r w:rsidRPr="00A4541F">
        <w:rPr>
          <w:rFonts w:cs="Times New Roman"/>
          <w:iCs/>
        </w:rPr>
        <w:t xml:space="preserve"> nepodstatně poruší smlouv</w:t>
      </w:r>
      <w:r w:rsidR="00A9620D" w:rsidRPr="00A4541F">
        <w:rPr>
          <w:rFonts w:cs="Times New Roman"/>
          <w:iCs/>
        </w:rPr>
        <w:t>u</w:t>
      </w:r>
      <w:r w:rsidR="00E31A10" w:rsidRPr="00A4541F">
        <w:rPr>
          <w:rFonts w:cs="Times New Roman"/>
          <w:iCs/>
        </w:rPr>
        <w:t>;</w:t>
      </w:r>
      <w:r w:rsidR="000C0030" w:rsidRPr="00A4541F">
        <w:rPr>
          <w:rFonts w:cs="Times New Roman"/>
          <w:iCs/>
        </w:rPr>
        <w:t xml:space="preserve"> z</w:t>
      </w:r>
      <w:r w:rsidR="007E03E4" w:rsidRPr="00A4541F">
        <w:rPr>
          <w:rFonts w:cs="Times New Roman"/>
          <w:iCs/>
        </w:rPr>
        <w:t>a </w:t>
      </w:r>
      <w:r w:rsidR="000C0030" w:rsidRPr="00A4541F">
        <w:rPr>
          <w:rFonts w:cs="Times New Roman"/>
          <w:iCs/>
        </w:rPr>
        <w:t xml:space="preserve">podstatné porušení </w:t>
      </w:r>
      <w:r w:rsidR="00A9620D" w:rsidRPr="00A4541F">
        <w:rPr>
          <w:rFonts w:cs="Times New Roman"/>
          <w:iCs/>
        </w:rPr>
        <w:t xml:space="preserve">smlouvy </w:t>
      </w:r>
      <w:r w:rsidR="00E31A10" w:rsidRPr="00A4541F">
        <w:rPr>
          <w:rFonts w:cs="Times New Roman"/>
          <w:iCs/>
        </w:rPr>
        <w:t>zhotovitele</w:t>
      </w:r>
      <w:r w:rsidR="00A9620D" w:rsidRPr="00A4541F">
        <w:rPr>
          <w:rFonts w:cs="Times New Roman"/>
          <w:iCs/>
        </w:rPr>
        <w:t>m</w:t>
      </w:r>
      <w:r w:rsidR="00E31A10" w:rsidRPr="00A4541F">
        <w:rPr>
          <w:rFonts w:cs="Times New Roman"/>
          <w:iCs/>
        </w:rPr>
        <w:t xml:space="preserve"> </w:t>
      </w:r>
      <w:r w:rsidR="000C0030" w:rsidRPr="00A4541F">
        <w:rPr>
          <w:rFonts w:cs="Times New Roman"/>
          <w:iCs/>
        </w:rPr>
        <w:t xml:space="preserve">se považuje </w:t>
      </w:r>
      <w:r w:rsidR="008D7596" w:rsidRPr="00A4541F">
        <w:rPr>
          <w:rFonts w:cs="Times New Roman"/>
          <w:iCs/>
        </w:rPr>
        <w:t>rovněž</w:t>
      </w:r>
      <w:r w:rsidR="000C0030" w:rsidRPr="00A4541F">
        <w:rPr>
          <w:rFonts w:cs="Times New Roman"/>
          <w:iCs/>
        </w:rPr>
        <w:t xml:space="preserve"> takové porušení</w:t>
      </w:r>
      <w:r w:rsidR="00E31A10" w:rsidRPr="00A4541F">
        <w:rPr>
          <w:rFonts w:cs="Times New Roman"/>
          <w:iCs/>
        </w:rPr>
        <w:t xml:space="preserve"> jeho </w:t>
      </w:r>
      <w:r w:rsidR="007B1D71" w:rsidRPr="00A4541F">
        <w:rPr>
          <w:rFonts w:cs="Times New Roman"/>
          <w:iCs/>
        </w:rPr>
        <w:t xml:space="preserve">smluvní či jiné </w:t>
      </w:r>
      <w:r w:rsidR="00E31A10" w:rsidRPr="00A4541F">
        <w:rPr>
          <w:rFonts w:cs="Times New Roman"/>
          <w:iCs/>
        </w:rPr>
        <w:t>povinnosti</w:t>
      </w:r>
      <w:r w:rsidR="000C0030" w:rsidRPr="00A4541F">
        <w:rPr>
          <w:rFonts w:cs="Times New Roman"/>
          <w:iCs/>
        </w:rPr>
        <w:t>, které důvodně narušuje d</w:t>
      </w:r>
      <w:r w:rsidR="008D7596" w:rsidRPr="00A4541F">
        <w:rPr>
          <w:rFonts w:cs="Times New Roman"/>
          <w:iCs/>
        </w:rPr>
        <w:t xml:space="preserve">ůvěru mezi smluvními stranami </w:t>
      </w:r>
      <w:r w:rsidR="000C0030" w:rsidRPr="00A4541F">
        <w:rPr>
          <w:rFonts w:cs="Times New Roman"/>
          <w:iCs/>
        </w:rPr>
        <w:t xml:space="preserve">nebo zjevně znemožňuje řádné </w:t>
      </w:r>
      <w:r w:rsidR="007E03E4" w:rsidRPr="00A4541F">
        <w:rPr>
          <w:rFonts w:cs="Times New Roman"/>
          <w:iCs/>
        </w:rPr>
        <w:t>a </w:t>
      </w:r>
      <w:r w:rsidR="000C0030" w:rsidRPr="00A4541F">
        <w:rPr>
          <w:rFonts w:cs="Times New Roman"/>
          <w:iCs/>
        </w:rPr>
        <w:t xml:space="preserve">včasné </w:t>
      </w:r>
      <w:r w:rsidR="00D80B9B" w:rsidRPr="00A4541F">
        <w:rPr>
          <w:rFonts w:cs="Times New Roman"/>
          <w:iCs/>
        </w:rPr>
        <w:t>dokončení</w:t>
      </w:r>
      <w:r w:rsidR="008D7596" w:rsidRPr="00A4541F">
        <w:rPr>
          <w:rFonts w:cs="Times New Roman"/>
          <w:iCs/>
        </w:rPr>
        <w:t xml:space="preserve"> díla</w:t>
      </w:r>
      <w:r w:rsidR="006436FE" w:rsidRPr="00A4541F">
        <w:rPr>
          <w:rFonts w:cs="Times New Roman"/>
          <w:iCs/>
        </w:rPr>
        <w:t>; nebo</w:t>
      </w:r>
      <w:r w:rsidR="003974BE" w:rsidRPr="00A4541F">
        <w:rPr>
          <w:rFonts w:cs="Times New Roman"/>
          <w:iCs/>
        </w:rPr>
        <w:t xml:space="preserve">  </w:t>
      </w:r>
    </w:p>
    <w:p w14:paraId="194BEB38" w14:textId="77777777" w:rsidR="006436FE" w:rsidRPr="00A4541F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15.1.3</w:t>
      </w:r>
      <w:r w:rsidRPr="00A4541F">
        <w:rPr>
          <w:rFonts w:cs="Times New Roman"/>
          <w:iCs/>
        </w:rPr>
        <w:tab/>
        <w:t>úpadku</w:t>
      </w:r>
      <w:r w:rsidR="003974BE" w:rsidRPr="00A4541F">
        <w:rPr>
          <w:rFonts w:cs="Times New Roman"/>
          <w:iCs/>
        </w:rPr>
        <w:t xml:space="preserve"> </w:t>
      </w:r>
      <w:r w:rsidRPr="00A4541F">
        <w:rPr>
          <w:rFonts w:cs="Times New Roman"/>
          <w:iCs/>
        </w:rPr>
        <w:t>zhotovitele dle zákon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č. 182/2006 Sb.</w:t>
      </w:r>
      <w:r w:rsidR="00D3732B" w:rsidRPr="00A4541F">
        <w:rPr>
          <w:rFonts w:cs="Times New Roman"/>
          <w:iCs/>
        </w:rPr>
        <w:t>, o úpadku a způsobech jeho řešení (insolvenční zákon) v platném znění</w:t>
      </w:r>
      <w:r w:rsidR="001540CA" w:rsidRPr="00A4541F">
        <w:rPr>
          <w:rFonts w:cs="Times New Roman"/>
          <w:iCs/>
        </w:rPr>
        <w:t xml:space="preserve"> nebo pravomocné zahájení exekuce n</w:t>
      </w:r>
      <w:r w:rsidR="007E03E4" w:rsidRPr="00A4541F">
        <w:rPr>
          <w:rFonts w:cs="Times New Roman"/>
          <w:iCs/>
        </w:rPr>
        <w:t>a </w:t>
      </w:r>
      <w:r w:rsidR="00A9620D" w:rsidRPr="00A4541F">
        <w:rPr>
          <w:rFonts w:cs="Times New Roman"/>
          <w:iCs/>
        </w:rPr>
        <w:t>závod</w:t>
      </w:r>
      <w:r w:rsidR="001540CA" w:rsidRPr="00A4541F">
        <w:rPr>
          <w:rFonts w:cs="Times New Roman"/>
          <w:iCs/>
        </w:rPr>
        <w:t xml:space="preserve"> zhotovitele</w:t>
      </w:r>
      <w:r w:rsidRPr="00A4541F">
        <w:rPr>
          <w:rFonts w:cs="Times New Roman"/>
          <w:iCs/>
        </w:rPr>
        <w:t xml:space="preserve">; nebo </w:t>
      </w:r>
    </w:p>
    <w:p w14:paraId="108B92B2" w14:textId="77777777" w:rsidR="006436FE" w:rsidRPr="00A4541F" w:rsidRDefault="006436FE" w:rsidP="00701874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15.1.</w:t>
      </w:r>
      <w:r w:rsidR="00246D8A" w:rsidRPr="00A4541F">
        <w:rPr>
          <w:rFonts w:cs="Times New Roman"/>
          <w:iCs/>
        </w:rPr>
        <w:t>4</w:t>
      </w:r>
      <w:r w:rsidR="00701874" w:rsidRPr="00A4541F">
        <w:rPr>
          <w:rFonts w:cs="Times New Roman"/>
          <w:iCs/>
        </w:rPr>
        <w:tab/>
      </w:r>
      <w:r w:rsidR="009D74C0" w:rsidRPr="00A4541F">
        <w:rPr>
          <w:rFonts w:cs="Times New Roman"/>
          <w:iCs/>
        </w:rPr>
        <w:t>porušení</w:t>
      </w:r>
      <w:r w:rsidRPr="00A4541F">
        <w:rPr>
          <w:rFonts w:cs="Times New Roman"/>
          <w:iCs/>
        </w:rPr>
        <w:t xml:space="preserve"> </w:t>
      </w:r>
      <w:r w:rsidR="009D74C0" w:rsidRPr="00A4541F">
        <w:rPr>
          <w:rFonts w:cs="Times New Roman"/>
          <w:iCs/>
        </w:rPr>
        <w:t xml:space="preserve">povinností zakotvených </w:t>
      </w:r>
      <w:r w:rsidRPr="00A4541F">
        <w:rPr>
          <w:rFonts w:cs="Times New Roman"/>
          <w:iCs/>
        </w:rPr>
        <w:t xml:space="preserve">v právních předpisech, </w:t>
      </w:r>
      <w:r w:rsidR="009D74C0" w:rsidRPr="00A4541F">
        <w:rPr>
          <w:rFonts w:cs="Times New Roman"/>
          <w:iCs/>
        </w:rPr>
        <w:t>dle kterých je zhotovitel povinen provádět dílo</w:t>
      </w:r>
      <w:r w:rsidR="00E30A6B">
        <w:rPr>
          <w:rFonts w:cs="Times New Roman"/>
          <w:iCs/>
        </w:rPr>
        <w:t>,</w:t>
      </w:r>
      <w:r w:rsidR="009D74C0" w:rsidRPr="00A4541F">
        <w:rPr>
          <w:rFonts w:cs="Times New Roman"/>
          <w:iCs/>
        </w:rPr>
        <w:t xml:space="preserve"> </w:t>
      </w:r>
      <w:r w:rsidR="00E30A6B">
        <w:rPr>
          <w:rFonts w:cs="Times New Roman"/>
          <w:iCs/>
        </w:rPr>
        <w:t>a</w:t>
      </w:r>
      <w:r w:rsidR="009D74C0" w:rsidRPr="00A4541F">
        <w:rPr>
          <w:rFonts w:cs="Times New Roman"/>
          <w:iCs/>
        </w:rPr>
        <w:t xml:space="preserve">nebo </w:t>
      </w:r>
      <w:r w:rsidRPr="00A4541F">
        <w:rPr>
          <w:rFonts w:cs="Times New Roman"/>
          <w:iCs/>
        </w:rPr>
        <w:t>jimiž se řídí tato smlouva.</w:t>
      </w:r>
      <w:r w:rsidR="003974BE" w:rsidRPr="00A4541F">
        <w:rPr>
          <w:rFonts w:cs="Times New Roman"/>
          <w:iCs/>
        </w:rPr>
        <w:t xml:space="preserve"> </w:t>
      </w:r>
    </w:p>
    <w:p w14:paraId="558777DA" w14:textId="77777777" w:rsidR="00267AA3" w:rsidRPr="00A4541F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6436FE" w:rsidRPr="00A4541F">
        <w:rPr>
          <w:rFonts w:cs="Times New Roman"/>
        </w:rPr>
        <w:t xml:space="preserve">Odstoupení musí být učiněno písemně </w:t>
      </w:r>
      <w:r w:rsidR="007E03E4" w:rsidRPr="00A4541F">
        <w:rPr>
          <w:rFonts w:cs="Times New Roman"/>
        </w:rPr>
        <w:t>a </w:t>
      </w:r>
      <w:r w:rsidR="006436FE" w:rsidRPr="00A4541F">
        <w:rPr>
          <w:rFonts w:cs="Times New Roman"/>
        </w:rPr>
        <w:t>účinnosti nabývá doručením druhému účastníkovi smlouvy</w:t>
      </w:r>
      <w:r w:rsidR="009D74C0" w:rsidRPr="00A4541F">
        <w:rPr>
          <w:rFonts w:cs="Times New Roman"/>
        </w:rPr>
        <w:t>, pokud objednatel v odstoupení neurčí jinak</w:t>
      </w:r>
      <w:r w:rsidR="006436FE" w:rsidRPr="00A4541F">
        <w:rPr>
          <w:rFonts w:cs="Times New Roman"/>
        </w:rPr>
        <w:t>.</w:t>
      </w:r>
      <w:r w:rsidR="0090634A" w:rsidRPr="00A4541F">
        <w:rPr>
          <w:rFonts w:cs="Times New Roman"/>
        </w:rPr>
        <w:t xml:space="preserve"> </w:t>
      </w:r>
    </w:p>
    <w:p w14:paraId="490DC115" w14:textId="77777777" w:rsidR="00B67F82" w:rsidRPr="00A4541F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ab/>
      </w:r>
      <w:r w:rsidR="0090634A" w:rsidRPr="00A4541F">
        <w:rPr>
          <w:rFonts w:cs="Times New Roman"/>
        </w:rPr>
        <w:t xml:space="preserve">Objednatel je oprávněn odstoupit od celé smlouvy i v případě, že se porušení povinnosti týká pouze části plnění dle této smlouvy. </w:t>
      </w:r>
      <w:r w:rsidR="00B67F82" w:rsidRPr="00A4541F">
        <w:rPr>
          <w:rFonts w:cs="Times New Roman"/>
        </w:rPr>
        <w:t xml:space="preserve">V případě odstoupení </w:t>
      </w:r>
      <w:r w:rsidR="00C46689" w:rsidRPr="00A4541F">
        <w:rPr>
          <w:rFonts w:cs="Times New Roman"/>
        </w:rPr>
        <w:t>je zhotovitel povinen vrátit veškeré plnění přijaté od objednatele dle smlouvy</w:t>
      </w:r>
      <w:r w:rsidR="00E31A10" w:rsidRPr="00A4541F">
        <w:rPr>
          <w:rFonts w:cs="Times New Roman"/>
        </w:rPr>
        <w:t>;</w:t>
      </w:r>
      <w:r w:rsidR="00C46689" w:rsidRPr="00A4541F">
        <w:rPr>
          <w:rFonts w:cs="Times New Roman"/>
        </w:rPr>
        <w:t xml:space="preserve"> </w:t>
      </w:r>
      <w:r w:rsidR="00E31A10" w:rsidRPr="00A4541F">
        <w:rPr>
          <w:rFonts w:cs="Times New Roman"/>
        </w:rPr>
        <w:t xml:space="preserve">zhotovitel není oprávněn požadovat vrácení díla, či jeho části, </w:t>
      </w:r>
      <w:r w:rsidR="00B67F82" w:rsidRPr="00A4541F">
        <w:rPr>
          <w:rFonts w:cs="Times New Roman"/>
        </w:rPr>
        <w:t xml:space="preserve">má </w:t>
      </w:r>
      <w:r w:rsidR="00E31A10" w:rsidRPr="00A4541F">
        <w:rPr>
          <w:rFonts w:cs="Times New Roman"/>
        </w:rPr>
        <w:t>vša</w:t>
      </w:r>
      <w:r w:rsidR="007E03E4" w:rsidRPr="00A4541F">
        <w:rPr>
          <w:rFonts w:cs="Times New Roman"/>
        </w:rPr>
        <w:t>k </w:t>
      </w:r>
      <w:r w:rsidR="00B67F82" w:rsidRPr="00A4541F">
        <w:rPr>
          <w:rFonts w:cs="Times New Roman"/>
        </w:rPr>
        <w:t>právo n</w:t>
      </w:r>
      <w:r w:rsidR="007E03E4" w:rsidRPr="00A4541F">
        <w:rPr>
          <w:rFonts w:cs="Times New Roman"/>
        </w:rPr>
        <w:t>a </w:t>
      </w:r>
      <w:r w:rsidR="00B67F82" w:rsidRPr="00A4541F">
        <w:rPr>
          <w:rFonts w:cs="Times New Roman"/>
        </w:rPr>
        <w:t>náhradu účelně vynaložených nákladů</w:t>
      </w:r>
      <w:r w:rsidR="00E31A10" w:rsidRPr="00A4541F">
        <w:rPr>
          <w:rFonts w:cs="Times New Roman"/>
        </w:rPr>
        <w:t>,</w:t>
      </w:r>
      <w:r w:rsidR="00B67F82" w:rsidRPr="00A4541F">
        <w:rPr>
          <w:rFonts w:cs="Times New Roman"/>
        </w:rPr>
        <w:t xml:space="preserve"> </w:t>
      </w:r>
      <w:r w:rsidR="00E31A10" w:rsidRPr="00A4541F">
        <w:rPr>
          <w:rFonts w:cs="Times New Roman"/>
        </w:rPr>
        <w:t>které dosud vynaložil n</w:t>
      </w:r>
      <w:r w:rsidR="007E03E4" w:rsidRPr="00A4541F">
        <w:rPr>
          <w:rFonts w:cs="Times New Roman"/>
        </w:rPr>
        <w:t>a </w:t>
      </w:r>
      <w:r w:rsidR="00B67F82" w:rsidRPr="00A4541F">
        <w:rPr>
          <w:rFonts w:cs="Times New Roman"/>
        </w:rPr>
        <w:t>zhotovení díl</w:t>
      </w:r>
      <w:r w:rsidR="007E03E4" w:rsidRPr="00A4541F">
        <w:rPr>
          <w:rFonts w:cs="Times New Roman"/>
        </w:rPr>
        <w:t>a </w:t>
      </w:r>
      <w:r w:rsidR="00E31A10" w:rsidRPr="00A4541F">
        <w:rPr>
          <w:rFonts w:cs="Times New Roman"/>
        </w:rPr>
        <w:t>v souladu se smlouvou</w:t>
      </w:r>
      <w:r w:rsidR="00B67F82" w:rsidRPr="00A4541F">
        <w:rPr>
          <w:rFonts w:cs="Times New Roman"/>
        </w:rPr>
        <w:t xml:space="preserve">.   </w:t>
      </w:r>
    </w:p>
    <w:p w14:paraId="2FB52922" w14:textId="77777777" w:rsidR="00070290" w:rsidRPr="00A4541F" w:rsidRDefault="006436FE" w:rsidP="00CF7166">
      <w:pPr>
        <w:tabs>
          <w:tab w:val="left" w:pos="567"/>
        </w:tabs>
        <w:spacing w:after="240"/>
        <w:ind w:left="567" w:hanging="567"/>
        <w:jc w:val="both"/>
        <w:rPr>
          <w:szCs w:val="24"/>
        </w:rPr>
      </w:pPr>
      <w:r w:rsidRPr="00A4541F">
        <w:rPr>
          <w:szCs w:val="24"/>
        </w:rPr>
        <w:lastRenderedPageBreak/>
        <w:t>15.2</w:t>
      </w:r>
      <w:r w:rsidR="00701874" w:rsidRPr="00A4541F">
        <w:rPr>
          <w:szCs w:val="24"/>
        </w:rPr>
        <w:tab/>
      </w:r>
      <w:r w:rsidRPr="00A4541F">
        <w:rPr>
          <w:szCs w:val="24"/>
        </w:rPr>
        <w:t>Má-li objednatel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to, že zhotovitel nedostatečně zajišťuje kapacity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staveništi (například počet zaměstnanců, délk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pracovní doby, množství strojů apod.)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současně zhotovitel neplní sjednaný harmonogram prací a/nebo dle uvážení objednatele nedodržení harmonogramu prací hrozí, je zhotovitel povinen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základě výzvy objednatele tyto chybějící kapacity neprodleně v dostatečné míře rozšířit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doplnit. Pokud zhotovitel 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základě výzvy objednatele nesjedná nápravu v souladu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>předchozí větou, je toto považováno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 xml:space="preserve">podstatné porušení ustanovení této smlouvy 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objednatel je oprávněn od smlouvy odstoupit.</w:t>
      </w:r>
      <w:r w:rsidR="003974BE" w:rsidRPr="00A4541F">
        <w:rPr>
          <w:szCs w:val="24"/>
        </w:rPr>
        <w:t xml:space="preserve"> </w:t>
      </w:r>
    </w:p>
    <w:p w14:paraId="53F7C369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</w:rPr>
        <w:t>15.3</w:t>
      </w:r>
      <w:r w:rsidR="00701874" w:rsidRPr="00A4541F">
        <w:rPr>
          <w:rFonts w:cs="Times New Roman"/>
        </w:rPr>
        <w:tab/>
      </w:r>
      <w:r w:rsidRPr="00A4541F">
        <w:rPr>
          <w:rFonts w:cs="Times New Roman"/>
        </w:rPr>
        <w:t xml:space="preserve">Objednatel je oprávněn od smlouvy odstoupit, pokud zhotovitel provádí dílo v rozporu se smlouvou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závadný stav neodstraní be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>zbytečného odkladu po výzvě objednatele.</w:t>
      </w:r>
    </w:p>
    <w:p w14:paraId="6310669D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15.4</w:t>
      </w:r>
      <w:r w:rsidR="00701874" w:rsidRPr="00A4541F">
        <w:rPr>
          <w:rFonts w:cs="Times New Roman"/>
          <w:iCs/>
        </w:rPr>
        <w:tab/>
      </w:r>
      <w:r w:rsidRPr="00A4541F">
        <w:rPr>
          <w:rFonts w:cs="Times New Roman"/>
          <w:iCs/>
        </w:rPr>
        <w:t xml:space="preserve">Objednatel nepřipouští možnost odstoupení od smlouvy zhotovitelem </w:t>
      </w:r>
      <w:r w:rsidR="007E03E4" w:rsidRPr="00A4541F">
        <w:rPr>
          <w:rFonts w:cs="Times New Roman"/>
          <w:iCs/>
        </w:rPr>
        <w:t>s </w:t>
      </w:r>
      <w:r w:rsidRPr="00A4541F">
        <w:rPr>
          <w:rFonts w:cs="Times New Roman"/>
          <w:iCs/>
        </w:rPr>
        <w:t xml:space="preserve">výjimkou případu, kdy bude objednatel ve zpoždění </w:t>
      </w:r>
      <w:r w:rsidR="007E03E4" w:rsidRPr="00A4541F">
        <w:rPr>
          <w:rFonts w:cs="Times New Roman"/>
          <w:iCs/>
        </w:rPr>
        <w:t>s </w:t>
      </w:r>
      <w:r w:rsidRPr="00A4541F">
        <w:rPr>
          <w:rFonts w:cs="Times New Roman"/>
          <w:iCs/>
        </w:rPr>
        <w:t>úhradou faktur</w:t>
      </w:r>
      <w:r w:rsidR="00E218C3" w:rsidRPr="00A4541F">
        <w:rPr>
          <w:rFonts w:cs="Times New Roman"/>
          <w:iCs/>
        </w:rPr>
        <w:t>y</w:t>
      </w:r>
      <w:r w:rsidRPr="00A4541F">
        <w:rPr>
          <w:rFonts w:cs="Times New Roman"/>
          <w:iCs/>
        </w:rPr>
        <w:t xml:space="preserve"> delší než 120 dní </w:t>
      </w:r>
      <w:r w:rsidR="007E03E4" w:rsidRPr="00A4541F">
        <w:rPr>
          <w:rFonts w:cs="Times New Roman"/>
          <w:iCs/>
        </w:rPr>
        <w:t>a z </w:t>
      </w:r>
      <w:r w:rsidRPr="00A4541F">
        <w:rPr>
          <w:rFonts w:cs="Times New Roman"/>
          <w:iCs/>
        </w:rPr>
        <w:t>důvodů</w:t>
      </w:r>
      <w:r w:rsidR="003974BE" w:rsidRPr="00A4541F">
        <w:rPr>
          <w:rFonts w:cs="Times New Roman"/>
          <w:iCs/>
        </w:rPr>
        <w:t xml:space="preserve"> </w:t>
      </w:r>
      <w:r w:rsidRPr="00A4541F">
        <w:rPr>
          <w:rFonts w:cs="Times New Roman"/>
          <w:iCs/>
        </w:rPr>
        <w:t>uvedených v</w:t>
      </w:r>
      <w:r w:rsidR="00701874" w:rsidRPr="00A4541F">
        <w:rPr>
          <w:rFonts w:cs="Times New Roman"/>
          <w:iCs/>
        </w:rPr>
        <w:t> </w:t>
      </w:r>
      <w:r w:rsidRPr="00A4541F">
        <w:rPr>
          <w:rFonts w:cs="Times New Roman"/>
          <w:iCs/>
        </w:rPr>
        <w:t>právních předpisech, jimiž se řídí tato smlouva.</w:t>
      </w:r>
    </w:p>
    <w:p w14:paraId="073D7C37" w14:textId="77777777" w:rsidR="006436FE" w:rsidRPr="00A4541F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15.5</w:t>
      </w:r>
      <w:r w:rsidR="00701874" w:rsidRPr="00A4541F">
        <w:rPr>
          <w:rFonts w:cs="Times New Roman"/>
          <w:iCs/>
        </w:rPr>
        <w:tab/>
      </w:r>
      <w:r w:rsidRPr="00A4541F">
        <w:rPr>
          <w:rFonts w:cs="Times New Roman"/>
          <w:iCs/>
        </w:rPr>
        <w:t xml:space="preserve">Objednatel má právo nerealizovat předmět smlouvy v celém rozsahu </w:t>
      </w:r>
      <w:r w:rsidR="007E03E4" w:rsidRPr="00A4541F">
        <w:rPr>
          <w:rFonts w:cs="Times New Roman"/>
          <w:iCs/>
        </w:rPr>
        <w:t>s </w:t>
      </w:r>
      <w:r w:rsidRPr="00A4541F">
        <w:rPr>
          <w:rFonts w:cs="Times New Roman"/>
          <w:iCs/>
        </w:rPr>
        <w:t>ohledem 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 xml:space="preserve">omezené finanční prostředky, některé části předmětu smlouvy nepožadovat nebo požadovat v zúženém rozsahu. Objednatel má právo </w:t>
      </w:r>
      <w:r w:rsidR="007E03E4" w:rsidRPr="00A4541F">
        <w:rPr>
          <w:rFonts w:cs="Times New Roman"/>
          <w:iCs/>
        </w:rPr>
        <w:t>z </w:t>
      </w:r>
      <w:r w:rsidRPr="00A4541F">
        <w:rPr>
          <w:rFonts w:cs="Times New Roman"/>
          <w:iCs/>
        </w:rPr>
        <w:t>důvodů omezení nebo n</w:t>
      </w:r>
      <w:r w:rsidR="00745EDD" w:rsidRPr="00A4541F">
        <w:rPr>
          <w:rFonts w:cs="Times New Roman"/>
          <w:iCs/>
        </w:rPr>
        <w:t>edostatku finančních prostředků</w:t>
      </w:r>
      <w:r w:rsidRPr="00A4541F">
        <w:rPr>
          <w:rFonts w:cs="Times New Roman"/>
          <w:iCs/>
        </w:rPr>
        <w:t>:</w:t>
      </w:r>
    </w:p>
    <w:p w14:paraId="5CD30207" w14:textId="77777777" w:rsidR="006436FE" w:rsidRPr="00A4541F" w:rsidRDefault="006436FE" w:rsidP="00701874">
      <w:pPr>
        <w:pStyle w:val="Seznam"/>
        <w:tabs>
          <w:tab w:val="left" w:pos="1134"/>
        </w:tabs>
        <w:spacing w:after="0"/>
        <w:ind w:left="1134" w:hanging="708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15.5.1</w:t>
      </w:r>
      <w:r w:rsidRPr="00A4541F">
        <w:rPr>
          <w:rFonts w:cs="Times New Roman"/>
          <w:iCs/>
        </w:rPr>
        <w:tab/>
        <w:t xml:space="preserve">plnění smlouvy </w:t>
      </w:r>
      <w:r w:rsidRPr="00A4541F">
        <w:rPr>
          <w:rFonts w:cs="Times New Roman"/>
          <w:b/>
          <w:iCs/>
        </w:rPr>
        <w:t>přerušit</w:t>
      </w:r>
      <w:r w:rsidRPr="00A4541F">
        <w:rPr>
          <w:rFonts w:cs="Times New Roman"/>
          <w:iCs/>
        </w:rPr>
        <w:t xml:space="preserve"> 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nezbytně nutnou dobu. O dobu přerušení se prodlužuje lhůt</w:t>
      </w:r>
      <w:r w:rsidR="007E03E4" w:rsidRPr="00A4541F">
        <w:rPr>
          <w:rFonts w:cs="Times New Roman"/>
          <w:iCs/>
        </w:rPr>
        <w:t>a a </w:t>
      </w:r>
      <w:r w:rsidRPr="00A4541F">
        <w:rPr>
          <w:rFonts w:cs="Times New Roman"/>
          <w:iCs/>
        </w:rPr>
        <w:t xml:space="preserve">objednatel je povinen </w:t>
      </w:r>
      <w:r w:rsidR="007E03E4" w:rsidRPr="00A4541F">
        <w:rPr>
          <w:rFonts w:cs="Times New Roman"/>
          <w:iCs/>
        </w:rPr>
        <w:t>k </w:t>
      </w:r>
      <w:r w:rsidRPr="00A4541F">
        <w:rPr>
          <w:rFonts w:cs="Times New Roman"/>
          <w:iCs/>
        </w:rPr>
        <w:t>pokračování plnění smlouvy zhotovitele písemně vyzvat. Jakmile se strany dohodnou 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 xml:space="preserve">aktualizaci harmonogramu prací 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dodatku</w:t>
      </w:r>
      <w:r w:rsidR="003974BE" w:rsidRPr="00A4541F">
        <w:rPr>
          <w:rFonts w:cs="Times New Roman"/>
          <w:iCs/>
        </w:rPr>
        <w:t xml:space="preserve"> </w:t>
      </w:r>
      <w:r w:rsidRPr="00A4541F">
        <w:rPr>
          <w:rFonts w:cs="Times New Roman"/>
          <w:iCs/>
        </w:rPr>
        <w:t xml:space="preserve">o prodloužení lhůty, je zhotovitel povinen následující kalendářní týden pokračovat v plnění smlouvy. </w:t>
      </w:r>
    </w:p>
    <w:p w14:paraId="26019B4A" w14:textId="77777777" w:rsidR="006436FE" w:rsidRPr="00A4541F" w:rsidRDefault="006436FE" w:rsidP="00701874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15.5.2</w:t>
      </w:r>
      <w:r w:rsidRPr="00A4541F">
        <w:rPr>
          <w:rFonts w:cs="Times New Roman"/>
          <w:iCs/>
        </w:rPr>
        <w:tab/>
        <w:t xml:space="preserve">po předchozím upozornění zhotovitele </w:t>
      </w:r>
      <w:r w:rsidRPr="00A4541F">
        <w:rPr>
          <w:rFonts w:cs="Times New Roman"/>
          <w:b/>
          <w:iCs/>
        </w:rPr>
        <w:t>ukončit</w:t>
      </w:r>
      <w:r w:rsidRPr="00A4541F">
        <w:rPr>
          <w:rFonts w:cs="Times New Roman"/>
          <w:iCs/>
        </w:rPr>
        <w:t xml:space="preserve"> plnění smlouvy </w:t>
      </w:r>
      <w:r w:rsidR="007E03E4" w:rsidRPr="00A4541F">
        <w:rPr>
          <w:rFonts w:cs="Times New Roman"/>
          <w:iCs/>
        </w:rPr>
        <w:t>a </w:t>
      </w:r>
      <w:r w:rsidR="00267AA3" w:rsidRPr="00A4541F">
        <w:rPr>
          <w:rFonts w:cs="Times New Roman"/>
          <w:iCs/>
        </w:rPr>
        <w:t>tuto smlouvu vypovědět</w:t>
      </w:r>
      <w:r w:rsidRPr="00A4541F">
        <w:rPr>
          <w:rFonts w:cs="Times New Roman"/>
          <w:iCs/>
        </w:rPr>
        <w:t>. V tomto případě zániku smlouvy před splněním závazku náleží zhotoviteli z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částečné plnění smlouvy poměrná část celkové ceny díla, určená z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provedené práce součtem oceněných výkonů dle nabídky zhotovitele</w:t>
      </w:r>
      <w:r w:rsidR="00267AA3" w:rsidRPr="00A4541F">
        <w:rPr>
          <w:rFonts w:cs="Times New Roman"/>
          <w:iCs/>
        </w:rPr>
        <w:t xml:space="preserve">; zhotoviteli nenáleží žádné odstupné či kompenzace dalších nákladů </w:t>
      </w:r>
      <w:r w:rsidR="007E03E4" w:rsidRPr="00A4541F">
        <w:rPr>
          <w:rFonts w:cs="Times New Roman"/>
          <w:iCs/>
        </w:rPr>
        <w:t>a </w:t>
      </w:r>
      <w:r w:rsidR="00267AA3" w:rsidRPr="00A4541F">
        <w:rPr>
          <w:rFonts w:cs="Times New Roman"/>
          <w:iCs/>
        </w:rPr>
        <w:t xml:space="preserve">výdajů spojených </w:t>
      </w:r>
      <w:r w:rsidR="007E03E4" w:rsidRPr="00A4541F">
        <w:rPr>
          <w:rFonts w:cs="Times New Roman"/>
          <w:iCs/>
        </w:rPr>
        <w:t>s </w:t>
      </w:r>
      <w:r w:rsidR="00267AA3" w:rsidRPr="00A4541F">
        <w:rPr>
          <w:rFonts w:cs="Times New Roman"/>
          <w:iCs/>
        </w:rPr>
        <w:t>prováděním díl</w:t>
      </w:r>
      <w:r w:rsidR="007E03E4" w:rsidRPr="00A4541F">
        <w:rPr>
          <w:rFonts w:cs="Times New Roman"/>
          <w:iCs/>
        </w:rPr>
        <w:t>a a </w:t>
      </w:r>
      <w:r w:rsidR="00267AA3" w:rsidRPr="00A4541F">
        <w:rPr>
          <w:rFonts w:cs="Times New Roman"/>
          <w:iCs/>
        </w:rPr>
        <w:t>touto smlouvou</w:t>
      </w:r>
      <w:r w:rsidRPr="00A4541F">
        <w:rPr>
          <w:rFonts w:cs="Times New Roman"/>
          <w:iCs/>
        </w:rPr>
        <w:t>. V případě sporu stran o výši částečného plnění, bude cen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prací určen</w:t>
      </w:r>
      <w:r w:rsidR="007E03E4" w:rsidRPr="00A4541F">
        <w:rPr>
          <w:rFonts w:cs="Times New Roman"/>
          <w:iCs/>
        </w:rPr>
        <w:t>a </w:t>
      </w:r>
      <w:r w:rsidRPr="00A4541F">
        <w:rPr>
          <w:rFonts w:cs="Times New Roman"/>
          <w:iCs/>
        </w:rPr>
        <w:t>znaleckým posudkem znalce, jmenovaného objednatelem.</w:t>
      </w:r>
    </w:p>
    <w:p w14:paraId="26AF2A12" w14:textId="77777777" w:rsidR="00745EDD" w:rsidRPr="00A4541F" w:rsidRDefault="00745EDD" w:rsidP="00CF7166">
      <w:pPr>
        <w:pStyle w:val="Odstavecseseznamem"/>
        <w:spacing w:after="120" w:line="276" w:lineRule="auto"/>
        <w:ind w:left="480" w:hanging="480"/>
        <w:jc w:val="both"/>
        <w:rPr>
          <w:iCs/>
        </w:rPr>
      </w:pPr>
      <w:r w:rsidRPr="00A4541F">
        <w:rPr>
          <w:iCs/>
        </w:rPr>
        <w:t>15.6</w:t>
      </w:r>
      <w:r w:rsidRPr="00A4541F">
        <w:rPr>
          <w:iCs/>
        </w:rPr>
        <w:tab/>
      </w:r>
      <w:r w:rsidR="00CF7166">
        <w:rPr>
          <w:iCs/>
        </w:rPr>
        <w:t xml:space="preserve"> </w:t>
      </w:r>
      <w:r w:rsidRPr="00A4541F">
        <w:rPr>
          <w:iCs/>
        </w:rPr>
        <w:t>Objednatel je oprávněn od smlouvy odstoupit bez jakýchkoliv sankcí  v případ</w:t>
      </w:r>
      <w:r w:rsidR="00A9079D" w:rsidRPr="00A4541F">
        <w:rPr>
          <w:iCs/>
        </w:rPr>
        <w:t>ě, že mu</w:t>
      </w:r>
      <w:r w:rsidR="00CF7166">
        <w:rPr>
          <w:iCs/>
        </w:rPr>
        <w:t xml:space="preserve"> </w:t>
      </w:r>
      <w:r w:rsidR="00A9079D" w:rsidRPr="00A4541F">
        <w:rPr>
          <w:iCs/>
        </w:rPr>
        <w:t>nebude poskytnuta dotac</w:t>
      </w:r>
      <w:r w:rsidRPr="00A4541F">
        <w:rPr>
          <w:iCs/>
        </w:rPr>
        <w:t>e z </w:t>
      </w:r>
      <w:r w:rsidR="00CF7166" w:rsidRPr="005C3752">
        <w:t xml:space="preserve">prostředků Evropské unie – </w:t>
      </w:r>
      <w:r w:rsidR="00CF7166">
        <w:t>Integrovaného regionálního operačního programu – Sociální infrastruktura – Integrované projekty IPRÚ</w:t>
      </w:r>
      <w:r w:rsidRPr="00A4541F">
        <w:rPr>
          <w:iCs/>
        </w:rPr>
        <w:t>.</w:t>
      </w:r>
    </w:p>
    <w:p w14:paraId="28EDB341" w14:textId="77777777" w:rsidR="006436FE" w:rsidRPr="00A4541F" w:rsidRDefault="00745EDD" w:rsidP="00745EDD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15.7</w:t>
      </w:r>
      <w:r w:rsidR="00701874" w:rsidRPr="00A4541F">
        <w:rPr>
          <w:rFonts w:cs="Times New Roman"/>
          <w:iCs/>
        </w:rPr>
        <w:tab/>
      </w:r>
      <w:r w:rsidR="006436FE" w:rsidRPr="00A4541F">
        <w:rPr>
          <w:rFonts w:cs="Times New Roman"/>
          <w:iCs/>
        </w:rPr>
        <w:t>Přerušení prací n</w:t>
      </w:r>
      <w:r w:rsidR="007E03E4" w:rsidRPr="00A4541F">
        <w:rPr>
          <w:rFonts w:cs="Times New Roman"/>
          <w:iCs/>
        </w:rPr>
        <w:t>a </w:t>
      </w:r>
      <w:r w:rsidR="006436FE" w:rsidRPr="00A4541F">
        <w:rPr>
          <w:rFonts w:cs="Times New Roman"/>
          <w:iCs/>
        </w:rPr>
        <w:t xml:space="preserve">více než šest (6) měsíců </w:t>
      </w:r>
      <w:r w:rsidR="007E03E4" w:rsidRPr="00A4541F">
        <w:rPr>
          <w:rFonts w:cs="Times New Roman"/>
          <w:iCs/>
        </w:rPr>
        <w:t>a </w:t>
      </w:r>
      <w:r w:rsidR="006436FE" w:rsidRPr="00A4541F">
        <w:rPr>
          <w:rFonts w:cs="Times New Roman"/>
          <w:iCs/>
        </w:rPr>
        <w:t>odstoupení objednatele od smlouvy pro nedostate</w:t>
      </w:r>
      <w:r w:rsidR="007E03E4" w:rsidRPr="00A4541F">
        <w:rPr>
          <w:rFonts w:cs="Times New Roman"/>
          <w:iCs/>
        </w:rPr>
        <w:t>k </w:t>
      </w:r>
      <w:r w:rsidR="006436FE" w:rsidRPr="00A4541F">
        <w:rPr>
          <w:rFonts w:cs="Times New Roman"/>
          <w:iCs/>
        </w:rPr>
        <w:t>finančních prostředků musí být předem schváleno minimálně usnesením Rady měst</w:t>
      </w:r>
      <w:r w:rsidR="007E03E4" w:rsidRPr="00A4541F">
        <w:rPr>
          <w:rFonts w:cs="Times New Roman"/>
          <w:iCs/>
        </w:rPr>
        <w:t>a </w:t>
      </w:r>
      <w:r w:rsidR="006436FE" w:rsidRPr="00A4541F">
        <w:rPr>
          <w:rFonts w:cs="Times New Roman"/>
          <w:iCs/>
        </w:rPr>
        <w:t>Liberce</w:t>
      </w:r>
      <w:r w:rsidR="008E0D0D" w:rsidRPr="00A4541F">
        <w:rPr>
          <w:rFonts w:cs="Times New Roman"/>
          <w:iCs/>
        </w:rPr>
        <w:t>, případně i poskytovatelem dotace</w:t>
      </w:r>
      <w:r w:rsidR="006436FE" w:rsidRPr="00A4541F">
        <w:rPr>
          <w:rFonts w:cs="Times New Roman"/>
          <w:iCs/>
        </w:rPr>
        <w:t xml:space="preserve">. </w:t>
      </w:r>
    </w:p>
    <w:p w14:paraId="42029FBA" w14:textId="77777777" w:rsidR="006436FE" w:rsidRDefault="00745EDD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15.8</w:t>
      </w:r>
      <w:r w:rsidR="00701874" w:rsidRPr="00A4541F">
        <w:rPr>
          <w:rFonts w:cs="Times New Roman"/>
          <w:iCs/>
        </w:rPr>
        <w:tab/>
      </w:r>
      <w:r w:rsidR="006436FE" w:rsidRPr="00A4541F">
        <w:rPr>
          <w:rFonts w:cs="Times New Roman"/>
          <w:iCs/>
        </w:rPr>
        <w:t xml:space="preserve">Pro závažné okolnosti mohou </w:t>
      </w:r>
      <w:r w:rsidR="008E0D0D" w:rsidRPr="00A4541F">
        <w:rPr>
          <w:rFonts w:cs="Times New Roman"/>
          <w:iCs/>
        </w:rPr>
        <w:t xml:space="preserve">smluvní </w:t>
      </w:r>
      <w:r w:rsidR="006436FE" w:rsidRPr="00A4541F">
        <w:rPr>
          <w:rFonts w:cs="Times New Roman"/>
          <w:iCs/>
        </w:rPr>
        <w:t>strany před splněním závazku tuto smlouvu ukončit písemnou dohodou, avša</w:t>
      </w:r>
      <w:r w:rsidR="007E03E4" w:rsidRPr="00A4541F">
        <w:rPr>
          <w:rFonts w:cs="Times New Roman"/>
          <w:iCs/>
        </w:rPr>
        <w:t>k </w:t>
      </w:r>
      <w:r w:rsidR="006436FE" w:rsidRPr="00A4541F">
        <w:rPr>
          <w:rFonts w:cs="Times New Roman"/>
          <w:iCs/>
        </w:rPr>
        <w:t>z</w:t>
      </w:r>
      <w:r w:rsidR="007E03E4" w:rsidRPr="00A4541F">
        <w:rPr>
          <w:rFonts w:cs="Times New Roman"/>
          <w:iCs/>
        </w:rPr>
        <w:t>a </w:t>
      </w:r>
      <w:r w:rsidR="006436FE" w:rsidRPr="00A4541F">
        <w:rPr>
          <w:rFonts w:cs="Times New Roman"/>
          <w:iCs/>
        </w:rPr>
        <w:t xml:space="preserve">současné dohody o vypořádání vzájemných práv </w:t>
      </w:r>
      <w:r w:rsidR="007E03E4" w:rsidRPr="00A4541F">
        <w:rPr>
          <w:rFonts w:cs="Times New Roman"/>
          <w:iCs/>
        </w:rPr>
        <w:t>a </w:t>
      </w:r>
      <w:r w:rsidR="006436FE" w:rsidRPr="00A4541F">
        <w:rPr>
          <w:rFonts w:cs="Times New Roman"/>
          <w:iCs/>
        </w:rPr>
        <w:t>závazků ze zaniklé smlouvy.</w:t>
      </w:r>
    </w:p>
    <w:p w14:paraId="79B6779C" w14:textId="77777777" w:rsidR="00544AB4" w:rsidRPr="00544AB4" w:rsidRDefault="00544AB4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4"/>
          <w:szCs w:val="4"/>
        </w:rPr>
      </w:pPr>
    </w:p>
    <w:p w14:paraId="6817A217" w14:textId="77777777" w:rsidR="00764156" w:rsidRPr="00A4541F" w:rsidRDefault="00764156" w:rsidP="00764156">
      <w:pPr>
        <w:pStyle w:val="Zkladntext"/>
        <w:tabs>
          <w:tab w:val="left" w:pos="567"/>
        </w:tabs>
        <w:ind w:left="567" w:hanging="567"/>
        <w:jc w:val="center"/>
        <w:rPr>
          <w:rFonts w:cs="Times New Roman"/>
          <w:b/>
          <w:iCs/>
        </w:rPr>
      </w:pPr>
      <w:r w:rsidRPr="00A4541F">
        <w:rPr>
          <w:rFonts w:cs="Times New Roman"/>
          <w:b/>
          <w:iCs/>
        </w:rPr>
        <w:t xml:space="preserve">16. </w:t>
      </w:r>
      <w:r w:rsidRPr="00A4541F">
        <w:rPr>
          <w:rFonts w:eastAsia="Times New Roman" w:cs="Times New Roman"/>
          <w:b/>
          <w:kern w:val="0"/>
          <w:u w:val="single"/>
          <w:lang w:eastAsia="cs-CZ" w:bidi="ar-SA"/>
        </w:rPr>
        <w:t xml:space="preserve">Technický dozor </w:t>
      </w:r>
      <w:r w:rsidR="008E0D0D" w:rsidRPr="00A4541F">
        <w:rPr>
          <w:rFonts w:eastAsia="Times New Roman" w:cs="Times New Roman"/>
          <w:b/>
          <w:kern w:val="0"/>
          <w:u w:val="single"/>
          <w:lang w:eastAsia="cs-CZ" w:bidi="ar-SA"/>
        </w:rPr>
        <w:t>objednatele</w:t>
      </w:r>
    </w:p>
    <w:p w14:paraId="6DB24776" w14:textId="77777777" w:rsidR="00605DF9" w:rsidRPr="00A4541F" w:rsidRDefault="00605DF9" w:rsidP="00764156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16.1</w:t>
      </w:r>
      <w:r w:rsidRPr="00A4541F">
        <w:rPr>
          <w:rFonts w:cs="Times New Roman"/>
          <w:iCs/>
        </w:rPr>
        <w:tab/>
        <w:t>Technický dozor u téže stavby nesmí provádět vybraný zhotovitel ani osoba s ním propojená.</w:t>
      </w:r>
    </w:p>
    <w:p w14:paraId="6B6C646A" w14:textId="77777777" w:rsidR="00764156" w:rsidRPr="00A4541F" w:rsidRDefault="0031751F" w:rsidP="00764156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lastRenderedPageBreak/>
        <w:t>16.2</w:t>
      </w:r>
      <w:r w:rsidR="00764156" w:rsidRPr="00A4541F">
        <w:rPr>
          <w:rFonts w:cs="Times New Roman"/>
          <w:iCs/>
        </w:rPr>
        <w:tab/>
        <w:t xml:space="preserve">Objednatel vykonává na stavbě kontrolu prostřednictvím technického dozoru </w:t>
      </w:r>
      <w:r w:rsidR="008E0D0D" w:rsidRPr="00A4541F">
        <w:rPr>
          <w:rFonts w:cs="Times New Roman"/>
          <w:iCs/>
        </w:rPr>
        <w:t>objednatele</w:t>
      </w:r>
      <w:r w:rsidR="00764156" w:rsidRPr="00A4541F">
        <w:rPr>
          <w:rFonts w:cs="Times New Roman"/>
          <w:iCs/>
        </w:rPr>
        <w:t>, který zejména sleduje, zda práce jsou realizovány dle schválené dokumentace, dalších předpisů uvedených v této smlouvě a smluvních podmínek a jsou v souladu s obecně závaznými právním</w:t>
      </w:r>
      <w:r w:rsidRPr="00A4541F">
        <w:rPr>
          <w:rFonts w:cs="Times New Roman"/>
          <w:iCs/>
        </w:rPr>
        <w:t>i</w:t>
      </w:r>
      <w:r w:rsidR="00764156" w:rsidRPr="00A4541F">
        <w:rPr>
          <w:rFonts w:cs="Times New Roman"/>
          <w:iCs/>
        </w:rPr>
        <w:t xml:space="preserve"> předpisy, hygienickými normami a ČSN.</w:t>
      </w:r>
    </w:p>
    <w:p w14:paraId="38551BBD" w14:textId="77777777" w:rsidR="00764156" w:rsidRPr="00A4541F" w:rsidRDefault="0031751F" w:rsidP="00764156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16.3</w:t>
      </w:r>
      <w:r w:rsidR="00764156" w:rsidRPr="00A4541F">
        <w:rPr>
          <w:rFonts w:cs="Times New Roman"/>
          <w:iCs/>
        </w:rPr>
        <w:tab/>
        <w:t>T</w:t>
      </w:r>
      <w:r w:rsidR="008E0D0D" w:rsidRPr="00A4541F">
        <w:rPr>
          <w:rFonts w:cs="Times New Roman"/>
          <w:iCs/>
        </w:rPr>
        <w:t>echnický dozor objednatele</w:t>
      </w:r>
      <w:r w:rsidR="00764156" w:rsidRPr="00A4541F">
        <w:rPr>
          <w:rFonts w:cs="Times New Roman"/>
          <w:iCs/>
        </w:rPr>
        <w:t xml:space="preserve"> je oprávněn činit zápisy do stavebního deníku, upozorňovat na nedostatky</w:t>
      </w:r>
      <w:r w:rsidRPr="00A4541F">
        <w:rPr>
          <w:rFonts w:cs="Times New Roman"/>
          <w:iCs/>
        </w:rPr>
        <w:t xml:space="preserve"> nebo</w:t>
      </w:r>
      <w:r w:rsidR="00764156" w:rsidRPr="00A4541F">
        <w:rPr>
          <w:rFonts w:cs="Times New Roman"/>
          <w:iCs/>
        </w:rPr>
        <w:t xml:space="preserve"> udělovat zhotoviteli pokyny.</w:t>
      </w:r>
    </w:p>
    <w:p w14:paraId="3415E46C" w14:textId="77777777" w:rsidR="00764156" w:rsidRPr="00A4541F" w:rsidRDefault="00764156" w:rsidP="00764156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</w:t>
      </w:r>
      <w:r w:rsidR="0031751F" w:rsidRPr="00A4541F">
        <w:rPr>
          <w:rFonts w:cs="Times New Roman"/>
          <w:iCs/>
        </w:rPr>
        <w:t>6.4</w:t>
      </w:r>
      <w:r w:rsidRPr="00A4541F">
        <w:rPr>
          <w:rFonts w:cs="Times New Roman"/>
          <w:iCs/>
        </w:rPr>
        <w:tab/>
        <w:t xml:space="preserve"> T</w:t>
      </w:r>
      <w:r w:rsidR="008E0D0D" w:rsidRPr="00A4541F">
        <w:rPr>
          <w:rFonts w:cs="Times New Roman"/>
          <w:iCs/>
        </w:rPr>
        <w:t>echnický dozor objednatele</w:t>
      </w:r>
      <w:r w:rsidRPr="00A4541F">
        <w:rPr>
          <w:rFonts w:cs="Times New Roman"/>
          <w:iCs/>
        </w:rPr>
        <w:t xml:space="preserve"> je oprávněn k přerušení prací zhotovitele v případě, že je ohrožena bezpečnost realizace díla, život nebo zdraví osob pohybujících se na stavbě nebo hrozí-li nebezpeční škody na majetku objednatele či třetích osob. O této skutečnosti pak </w:t>
      </w:r>
      <w:r w:rsidR="008E0D0D" w:rsidRPr="00A4541F">
        <w:rPr>
          <w:rFonts w:cs="Times New Roman"/>
          <w:iCs/>
        </w:rPr>
        <w:t>technický dozor objednatele</w:t>
      </w:r>
      <w:r w:rsidRPr="00A4541F">
        <w:rPr>
          <w:rFonts w:cs="Times New Roman"/>
          <w:iCs/>
        </w:rPr>
        <w:t xml:space="preserve"> sepíše zápis do stavebního deníku.</w:t>
      </w:r>
    </w:p>
    <w:p w14:paraId="46E8D701" w14:textId="77777777" w:rsidR="00764156" w:rsidRPr="00A4541F" w:rsidRDefault="0031751F" w:rsidP="00764156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</w:rPr>
      </w:pPr>
      <w:r w:rsidRPr="00A4541F">
        <w:rPr>
          <w:rFonts w:cs="Times New Roman"/>
          <w:iCs/>
        </w:rPr>
        <w:t>16.5</w:t>
      </w:r>
      <w:r w:rsidR="00764156" w:rsidRPr="00A4541F">
        <w:rPr>
          <w:rFonts w:cs="Times New Roman"/>
          <w:iCs/>
        </w:rPr>
        <w:tab/>
        <w:t>T</w:t>
      </w:r>
      <w:r w:rsidR="008E0D0D" w:rsidRPr="00A4541F">
        <w:rPr>
          <w:rFonts w:cs="Times New Roman"/>
          <w:iCs/>
        </w:rPr>
        <w:t>echnický dozor objednatele</w:t>
      </w:r>
      <w:r w:rsidR="00764156" w:rsidRPr="00A4541F">
        <w:rPr>
          <w:rFonts w:cs="Times New Roman"/>
          <w:iCs/>
        </w:rPr>
        <w:t xml:space="preserve"> je dále oprávněn přerušit práce taktéž, pokud zjistí, že zhotovitel provádí dílo v rozporu se sjednanou kvalitou nebo je v prodlení s dodávkou díla či používá nevhodné materiály. I v tomto případě učiní </w:t>
      </w:r>
      <w:r w:rsidR="008E0D0D" w:rsidRPr="00A4541F">
        <w:rPr>
          <w:rFonts w:cs="Times New Roman"/>
          <w:iCs/>
        </w:rPr>
        <w:t>technický dozor objednatele</w:t>
      </w:r>
      <w:r w:rsidR="00764156" w:rsidRPr="00A4541F">
        <w:rPr>
          <w:rFonts w:cs="Times New Roman"/>
          <w:iCs/>
        </w:rPr>
        <w:t xml:space="preserve"> o těchto skutečnostech zápis do stavebního deníku, v němž mimo jiné uvede i lhůtu a návrh na odstranění zjištěných nedostatků. V případě, že zhotovitel v určené lhůtě zjištěné nedostatky neodstraní, je objednatel oprávněn tyto odstranit na náklady zhotovitele sám, s tím, že vzniklé náklady započte na svou povinnost k úhradě ceny díla zhotoviteli anebo je objednatel oprávněn od této smlouvy odstoupit.</w:t>
      </w:r>
    </w:p>
    <w:p w14:paraId="6D8D1E0C" w14:textId="77777777" w:rsidR="006436FE" w:rsidRPr="00A4541F" w:rsidRDefault="006436FE" w:rsidP="003A15B5">
      <w:pPr>
        <w:pStyle w:val="nadpis2odrk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Další ujednání</w:t>
      </w:r>
    </w:p>
    <w:p w14:paraId="59C6A6A6" w14:textId="77777777" w:rsidR="00ED24F6" w:rsidRPr="00A4541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7</w:t>
      </w:r>
      <w:r w:rsidRPr="00A4541F">
        <w:rPr>
          <w:rFonts w:cs="Times New Roman"/>
        </w:rPr>
        <w:t>.1</w:t>
      </w:r>
      <w:r w:rsidR="007E03E4" w:rsidRPr="00A4541F">
        <w:rPr>
          <w:rFonts w:cs="Times New Roman"/>
        </w:rPr>
        <w:tab/>
      </w:r>
      <w:r w:rsidR="001C7AA1" w:rsidRPr="00A4541F">
        <w:rPr>
          <w:rFonts w:cs="Times New Roman"/>
        </w:rPr>
        <w:t>V případě, že se v průběhu provádění díl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>vyskytne v důsledku objektivně nepředvídaných okolností potřeb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 xml:space="preserve">realizovat dodatečné práce, které nebyly obsaženy v původních zadávacích podmínkách 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 xml:space="preserve">které jsou současně nezbytné pro provedení původních prací nebo pro dokončení předmětu díla, je možné tyto práce zadat </w:t>
      </w:r>
      <w:r w:rsidR="00AF0DE8" w:rsidRPr="00A4541F">
        <w:rPr>
          <w:rFonts w:cs="Times New Roman"/>
        </w:rPr>
        <w:t xml:space="preserve">pouze </w:t>
      </w:r>
      <w:r w:rsidR="001C7AA1" w:rsidRPr="00A4541F">
        <w:rPr>
          <w:rFonts w:cs="Times New Roman"/>
        </w:rPr>
        <w:t>v souladu se zákonem č. 13</w:t>
      </w:r>
      <w:r w:rsidR="004E4686" w:rsidRPr="00A4541F">
        <w:rPr>
          <w:rFonts w:cs="Times New Roman"/>
        </w:rPr>
        <w:t>4</w:t>
      </w:r>
      <w:r w:rsidR="001C7AA1" w:rsidRPr="00A4541F">
        <w:rPr>
          <w:rFonts w:cs="Times New Roman"/>
        </w:rPr>
        <w:t>/20</w:t>
      </w:r>
      <w:r w:rsidR="00BE1001" w:rsidRPr="00A4541F">
        <w:rPr>
          <w:rFonts w:cs="Times New Roman"/>
        </w:rPr>
        <w:t>1</w:t>
      </w:r>
      <w:r w:rsidR="001C7AA1" w:rsidRPr="00A4541F">
        <w:rPr>
          <w:rFonts w:cs="Times New Roman"/>
        </w:rPr>
        <w:t>6 Sb., o</w:t>
      </w:r>
      <w:r w:rsidR="00BE1001" w:rsidRPr="00A4541F">
        <w:rPr>
          <w:rFonts w:cs="Times New Roman"/>
        </w:rPr>
        <w:t xml:space="preserve"> zadávání</w:t>
      </w:r>
      <w:r w:rsidR="001C7AA1" w:rsidRPr="00A4541F">
        <w:rPr>
          <w:rFonts w:cs="Times New Roman"/>
        </w:rPr>
        <w:t xml:space="preserve"> veřejných zakáz</w:t>
      </w:r>
      <w:r w:rsidR="00BE1001" w:rsidRPr="00A4541F">
        <w:rPr>
          <w:rFonts w:cs="Times New Roman"/>
        </w:rPr>
        <w:t>ek</w:t>
      </w:r>
      <w:r w:rsidR="001C7AA1" w:rsidRPr="00A4541F">
        <w:rPr>
          <w:rFonts w:cs="Times New Roman"/>
        </w:rPr>
        <w:t xml:space="preserve"> v platném znění. Zhotovitel je povinen n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 xml:space="preserve">skutečnosti zjištěné v daném smyslu neprodleně upozornit </w:t>
      </w:r>
      <w:r w:rsidR="00C94A1D" w:rsidRPr="00A4541F">
        <w:rPr>
          <w:rFonts w:cs="Times New Roman"/>
        </w:rPr>
        <w:t>objednatel</w:t>
      </w:r>
      <w:r w:rsidR="001C7AA1" w:rsidRPr="00A4541F">
        <w:rPr>
          <w:rFonts w:cs="Times New Roman"/>
        </w:rPr>
        <w:t xml:space="preserve">e zápisem do stavebního deníku </w:t>
      </w:r>
      <w:r w:rsidR="007E03E4" w:rsidRPr="00A4541F">
        <w:rPr>
          <w:rFonts w:cs="Times New Roman"/>
        </w:rPr>
        <w:t>a </w:t>
      </w:r>
      <w:r w:rsidR="00ED24F6" w:rsidRPr="00A4541F">
        <w:rPr>
          <w:rFonts w:cs="Times New Roman"/>
        </w:rPr>
        <w:t>vést jejich oddělenou evidenci.</w:t>
      </w:r>
    </w:p>
    <w:p w14:paraId="34F4048C" w14:textId="77777777" w:rsidR="001C7AA1" w:rsidRPr="00A4541F" w:rsidRDefault="00ED24F6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7</w:t>
      </w:r>
      <w:r w:rsidRPr="00A4541F">
        <w:rPr>
          <w:rFonts w:cs="Times New Roman"/>
        </w:rPr>
        <w:t>.2</w:t>
      </w:r>
      <w:r w:rsidR="007E03E4" w:rsidRPr="00A4541F">
        <w:rPr>
          <w:rFonts w:cs="Times New Roman"/>
        </w:rPr>
        <w:tab/>
      </w:r>
      <w:r w:rsidR="001C7AA1" w:rsidRPr="00A4541F">
        <w:rPr>
          <w:rFonts w:cs="Times New Roman"/>
        </w:rPr>
        <w:t>Objednatel je oprávněn omezit rozsah díl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>nebo požadovat jakoukoliv změnu díl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 xml:space="preserve">nebo jakékoli jeho jednotlivé části přímo související </w:t>
      </w:r>
      <w:r w:rsidR="007E03E4" w:rsidRPr="00A4541F">
        <w:rPr>
          <w:rFonts w:cs="Times New Roman"/>
        </w:rPr>
        <w:t>s </w:t>
      </w:r>
      <w:r w:rsidR="001C7AA1" w:rsidRPr="00A4541F">
        <w:rPr>
          <w:rFonts w:cs="Times New Roman"/>
        </w:rPr>
        <w:t xml:space="preserve">dílem 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>z</w:t>
      </w:r>
      <w:r w:rsidR="007E03E4" w:rsidRPr="00A4541F">
        <w:rPr>
          <w:rFonts w:cs="Times New Roman"/>
        </w:rPr>
        <w:t>a </w:t>
      </w:r>
      <w:r w:rsidR="001C7AA1" w:rsidRPr="00A4541F">
        <w:rPr>
          <w:rFonts w:cs="Times New Roman"/>
        </w:rPr>
        <w:t xml:space="preserve">tím účelem je oprávněn dát zhotoviteli pokyny </w:t>
      </w:r>
      <w:r w:rsidR="007E03E4" w:rsidRPr="00A4541F">
        <w:rPr>
          <w:rFonts w:cs="Times New Roman"/>
        </w:rPr>
        <w:t>k </w:t>
      </w:r>
      <w:r w:rsidR="001C7AA1" w:rsidRPr="00A4541F">
        <w:rPr>
          <w:rFonts w:cs="Times New Roman"/>
        </w:rPr>
        <w:t>provedení, resp. neprovedení takových prací</w:t>
      </w:r>
      <w:r w:rsidR="007337A0" w:rsidRPr="00A4541F">
        <w:rPr>
          <w:rFonts w:cs="Times New Roman"/>
        </w:rPr>
        <w:t xml:space="preserve">. </w:t>
      </w:r>
      <w:r w:rsidR="00E537AD" w:rsidRPr="00A4541F">
        <w:rPr>
          <w:rFonts w:cs="Times New Roman"/>
        </w:rPr>
        <w:t>Zhotovitel nemá právo n</w:t>
      </w:r>
      <w:r w:rsidR="007E03E4" w:rsidRPr="00A4541F">
        <w:rPr>
          <w:rFonts w:cs="Times New Roman"/>
        </w:rPr>
        <w:t>a </w:t>
      </w:r>
      <w:r w:rsidR="00E537AD" w:rsidRPr="00A4541F">
        <w:rPr>
          <w:rFonts w:cs="Times New Roman"/>
        </w:rPr>
        <w:t>úhradu ceny z</w:t>
      </w:r>
      <w:r w:rsidR="007E03E4" w:rsidRPr="00A4541F">
        <w:rPr>
          <w:rFonts w:cs="Times New Roman"/>
        </w:rPr>
        <w:t>a </w:t>
      </w:r>
      <w:r w:rsidR="00E537AD" w:rsidRPr="00A4541F">
        <w:rPr>
          <w:rFonts w:cs="Times New Roman"/>
        </w:rPr>
        <w:t>nedokončené části díla, ani n</w:t>
      </w:r>
      <w:r w:rsidR="007E03E4" w:rsidRPr="00A4541F">
        <w:rPr>
          <w:rFonts w:cs="Times New Roman"/>
        </w:rPr>
        <w:t>a </w:t>
      </w:r>
      <w:r w:rsidR="00E537AD" w:rsidRPr="00A4541F">
        <w:rPr>
          <w:rFonts w:cs="Times New Roman"/>
        </w:rPr>
        <w:t>jakékoli odškodnění z</w:t>
      </w:r>
      <w:r w:rsidR="007E03E4" w:rsidRPr="00A4541F">
        <w:rPr>
          <w:rFonts w:cs="Times New Roman"/>
        </w:rPr>
        <w:t>a </w:t>
      </w:r>
      <w:proofErr w:type="spellStart"/>
      <w:r w:rsidR="00E537AD" w:rsidRPr="00A4541F">
        <w:rPr>
          <w:rFonts w:cs="Times New Roman"/>
        </w:rPr>
        <w:t>nerealizaci</w:t>
      </w:r>
      <w:proofErr w:type="spellEnd"/>
      <w:r w:rsidR="00E537AD" w:rsidRPr="00A4541F">
        <w:rPr>
          <w:rFonts w:cs="Times New Roman"/>
        </w:rPr>
        <w:t xml:space="preserve"> zakázky v celém rozsahu. </w:t>
      </w:r>
    </w:p>
    <w:p w14:paraId="105F4B53" w14:textId="77777777" w:rsidR="00CC5410" w:rsidRPr="00A4541F" w:rsidRDefault="006436FE" w:rsidP="00530B7D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7</w:t>
      </w:r>
      <w:r w:rsidRPr="00A4541F">
        <w:rPr>
          <w:rFonts w:cs="Times New Roman"/>
        </w:rPr>
        <w:t>.</w:t>
      </w:r>
      <w:r w:rsidR="00ED24F6" w:rsidRPr="00A4541F">
        <w:rPr>
          <w:rFonts w:cs="Times New Roman"/>
        </w:rPr>
        <w:t>3</w:t>
      </w:r>
      <w:r w:rsidR="007E03E4" w:rsidRPr="00A4541F">
        <w:rPr>
          <w:rFonts w:cs="Times New Roman"/>
        </w:rPr>
        <w:tab/>
      </w:r>
      <w:r w:rsidRPr="00A4541F">
        <w:rPr>
          <w:rFonts w:cs="Times New Roman"/>
        </w:rPr>
        <w:t>Účastníci</w:t>
      </w:r>
      <w:r w:rsidR="008E0D0D" w:rsidRPr="00A4541F">
        <w:rPr>
          <w:rFonts w:cs="Times New Roman"/>
        </w:rPr>
        <w:t xml:space="preserve"> smlouvy</w:t>
      </w:r>
      <w:r w:rsidRPr="00A4541F">
        <w:rPr>
          <w:rFonts w:cs="Times New Roman"/>
        </w:rPr>
        <w:t xml:space="preserve"> se dohodli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tom, že zhotovitel není oprávněn postoupit či dát do zástavy jinému jakoukoli pohledávku vůči objednateli (nebo její část), vzniklou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základě této smlouvy</w:t>
      </w:r>
      <w:r w:rsidR="009A37F5" w:rsidRPr="00A4541F">
        <w:rPr>
          <w:rFonts w:cs="Times New Roman"/>
        </w:rPr>
        <w:t>. Objednatel je oprávněn započíst jakoukoli pohledávku, splatnou či nesplatnou, z</w:t>
      </w:r>
      <w:r w:rsidR="007E03E4" w:rsidRPr="00A4541F">
        <w:rPr>
          <w:rFonts w:cs="Times New Roman"/>
        </w:rPr>
        <w:t>a </w:t>
      </w:r>
      <w:r w:rsidR="009A37F5" w:rsidRPr="00A4541F">
        <w:rPr>
          <w:rFonts w:cs="Times New Roman"/>
        </w:rPr>
        <w:t>zhotovitelem vůči jakékoli pohledávce zhotovitele z</w:t>
      </w:r>
      <w:r w:rsidR="007E03E4" w:rsidRPr="00A4541F">
        <w:rPr>
          <w:rFonts w:cs="Times New Roman"/>
        </w:rPr>
        <w:t>a </w:t>
      </w:r>
      <w:r w:rsidR="009A37F5" w:rsidRPr="00A4541F">
        <w:rPr>
          <w:rFonts w:cs="Times New Roman"/>
        </w:rPr>
        <w:t>objednatelem</w:t>
      </w:r>
      <w:r w:rsidR="00530B7D" w:rsidRPr="00A4541F">
        <w:rPr>
          <w:rFonts w:cs="Times New Roman"/>
        </w:rPr>
        <w:t xml:space="preserve">. </w:t>
      </w:r>
    </w:p>
    <w:p w14:paraId="32D9682D" w14:textId="77777777" w:rsidR="00E724B3" w:rsidRPr="00A4541F" w:rsidRDefault="00E724B3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7</w:t>
      </w:r>
      <w:r w:rsidRPr="00A4541F">
        <w:rPr>
          <w:rFonts w:cs="Times New Roman"/>
        </w:rPr>
        <w:t>.</w:t>
      </w:r>
      <w:r w:rsidR="00943055" w:rsidRPr="00A4541F">
        <w:rPr>
          <w:rFonts w:cs="Times New Roman"/>
        </w:rPr>
        <w:t>4</w:t>
      </w:r>
      <w:r w:rsidR="007E03E4" w:rsidRPr="00A4541F">
        <w:rPr>
          <w:rFonts w:cs="Times New Roman"/>
        </w:rPr>
        <w:tab/>
      </w:r>
      <w:r w:rsidRPr="00A4541F">
        <w:rPr>
          <w:rFonts w:cs="Times New Roman"/>
        </w:rPr>
        <w:t xml:space="preserve">Zhotovitel nese riziko změny okolností ve smyslu ustanovení § </w:t>
      </w:r>
      <w:r w:rsidR="005E5914" w:rsidRPr="00A4541F">
        <w:rPr>
          <w:rFonts w:cs="Times New Roman"/>
        </w:rPr>
        <w:t>1765 občanského zákoníku.</w:t>
      </w:r>
    </w:p>
    <w:p w14:paraId="597E4297" w14:textId="77777777" w:rsidR="005E5914" w:rsidRPr="00A4541F" w:rsidRDefault="005E591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7</w:t>
      </w:r>
      <w:r w:rsidRPr="00A4541F">
        <w:rPr>
          <w:rFonts w:cs="Times New Roman"/>
        </w:rPr>
        <w:t>.</w:t>
      </w:r>
      <w:r w:rsidR="00943055" w:rsidRPr="00A4541F">
        <w:rPr>
          <w:rFonts w:cs="Times New Roman"/>
        </w:rPr>
        <w:t>5</w:t>
      </w:r>
      <w:r w:rsidR="000064E6" w:rsidRPr="00A4541F">
        <w:rPr>
          <w:rFonts w:cs="Times New Roman"/>
        </w:rPr>
        <w:tab/>
      </w:r>
      <w:r w:rsidRPr="00A4541F">
        <w:rPr>
          <w:rFonts w:cs="Times New Roman"/>
        </w:rPr>
        <w:t>Zhotovitel se vzdává práv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napadnout případnou relativní neplatnost této smlouvy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jakéhokoli důvodu dle platného občanského zákoníku. </w:t>
      </w:r>
    </w:p>
    <w:p w14:paraId="5BCD7631" w14:textId="77777777" w:rsidR="00BB5959" w:rsidRDefault="0074323A" w:rsidP="00BB5959">
      <w:pPr>
        <w:pStyle w:val="Odstavecseseznamem"/>
        <w:spacing w:line="276" w:lineRule="auto"/>
        <w:ind w:left="567" w:hanging="567"/>
        <w:jc w:val="both"/>
      </w:pPr>
      <w:r w:rsidRPr="00A4541F">
        <w:t>17.</w:t>
      </w:r>
      <w:r w:rsidR="00943055" w:rsidRPr="00A4541F">
        <w:t>6</w:t>
      </w:r>
      <w:r w:rsidRPr="00A4541F">
        <w:tab/>
        <w:t xml:space="preserve">Zhotovitel si je vědom, že projekt je spolufinancován z prostředků EU – </w:t>
      </w:r>
      <w:r w:rsidR="00BB5959">
        <w:t>Integrované projekty IPRÚ</w:t>
      </w:r>
      <w:r w:rsidR="00BB5959" w:rsidRPr="00F419C9">
        <w:t xml:space="preserve"> </w:t>
      </w:r>
      <w:r w:rsidR="00BB5959">
        <w:t>území aglomerace Liberec – Jablonec nad Nisou z Integrovaného regionálního operačního programu – Sociální infrastruktura – Integrované projekty IPRÚ.</w:t>
      </w:r>
    </w:p>
    <w:p w14:paraId="743C1FBF" w14:textId="77777777" w:rsidR="00BB5959" w:rsidRPr="00544AB4" w:rsidRDefault="00BB5959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4"/>
          <w:szCs w:val="4"/>
        </w:rPr>
      </w:pPr>
    </w:p>
    <w:p w14:paraId="419ADC72" w14:textId="77777777" w:rsidR="006436FE" w:rsidRPr="00A4541F" w:rsidRDefault="006436FE" w:rsidP="007E03E4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lastRenderedPageBreak/>
        <w:t>Všeobecná ustanovení</w:t>
      </w:r>
    </w:p>
    <w:p w14:paraId="6D07D734" w14:textId="77777777" w:rsidR="006436FE" w:rsidRPr="00A4541F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8</w:t>
      </w:r>
      <w:r w:rsidRPr="00A4541F">
        <w:rPr>
          <w:rFonts w:cs="Times New Roman"/>
        </w:rPr>
        <w:t>.1</w:t>
      </w:r>
      <w:r w:rsidR="007E03E4" w:rsidRPr="00A4541F">
        <w:rPr>
          <w:rFonts w:cs="Times New Roman"/>
        </w:rPr>
        <w:tab/>
      </w:r>
      <w:r w:rsidRPr="00A4541F">
        <w:rPr>
          <w:rFonts w:cs="Times New Roman"/>
        </w:rPr>
        <w:t>Smlouvu lze měnit, doplňovat nebo zrušit 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základě dohody obou smluvních stran formou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písemných číslovaných dodatků. </w:t>
      </w:r>
    </w:p>
    <w:p w14:paraId="60D7E544" w14:textId="77777777" w:rsidR="006436FE" w:rsidRPr="00A4541F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sz w:val="24"/>
          <w:szCs w:val="24"/>
        </w:rPr>
      </w:pPr>
      <w:r w:rsidRPr="00A4541F">
        <w:rPr>
          <w:sz w:val="24"/>
          <w:szCs w:val="24"/>
        </w:rPr>
        <w:t>1</w:t>
      </w:r>
      <w:r w:rsidR="00BD13A1" w:rsidRPr="00A4541F">
        <w:rPr>
          <w:sz w:val="24"/>
          <w:szCs w:val="24"/>
        </w:rPr>
        <w:t>8</w:t>
      </w:r>
      <w:r w:rsidRPr="00A4541F">
        <w:rPr>
          <w:sz w:val="24"/>
          <w:szCs w:val="24"/>
        </w:rPr>
        <w:t>.2</w:t>
      </w:r>
      <w:r w:rsidR="007E03E4" w:rsidRPr="00A4541F">
        <w:rPr>
          <w:sz w:val="24"/>
          <w:szCs w:val="24"/>
        </w:rPr>
        <w:tab/>
      </w:r>
      <w:r w:rsidRPr="00A4541F">
        <w:rPr>
          <w:sz w:val="24"/>
          <w:szCs w:val="24"/>
        </w:rPr>
        <w:t>Jakékoliv záznamy ve stavebním deníku nenahrazují, nemění ani nedoplňují ujednání této smlouvy</w:t>
      </w:r>
      <w:r w:rsidR="00FA6606" w:rsidRPr="00A4541F">
        <w:rPr>
          <w:sz w:val="24"/>
          <w:szCs w:val="24"/>
        </w:rPr>
        <w:t>,</w:t>
      </w:r>
      <w:r w:rsidRPr="00A4541F">
        <w:rPr>
          <w:sz w:val="24"/>
          <w:szCs w:val="24"/>
        </w:rPr>
        <w:t xml:space="preserve"> </w:t>
      </w:r>
      <w:r w:rsidR="007E03E4" w:rsidRPr="00A4541F">
        <w:rPr>
          <w:sz w:val="24"/>
          <w:szCs w:val="24"/>
        </w:rPr>
        <w:t>a </w:t>
      </w:r>
      <w:r w:rsidRPr="00A4541F">
        <w:rPr>
          <w:sz w:val="24"/>
          <w:szCs w:val="24"/>
        </w:rPr>
        <w:t>pokud v důsledku záznamů nastane potřeb</w:t>
      </w:r>
      <w:r w:rsidR="007E03E4" w:rsidRPr="00A4541F">
        <w:rPr>
          <w:sz w:val="24"/>
          <w:szCs w:val="24"/>
        </w:rPr>
        <w:t>a </w:t>
      </w:r>
      <w:r w:rsidRPr="00A4541F">
        <w:rPr>
          <w:sz w:val="24"/>
          <w:szCs w:val="24"/>
        </w:rPr>
        <w:t>měnit či doplnit tuto smlouvu, lze ta</w:t>
      </w:r>
      <w:r w:rsidR="007E03E4" w:rsidRPr="00A4541F">
        <w:rPr>
          <w:sz w:val="24"/>
          <w:szCs w:val="24"/>
        </w:rPr>
        <w:t>k </w:t>
      </w:r>
      <w:r w:rsidRPr="00A4541F">
        <w:rPr>
          <w:sz w:val="24"/>
          <w:szCs w:val="24"/>
        </w:rPr>
        <w:t xml:space="preserve">učinit pouze vzájemnou dohodou stran formou písemného dodatku </w:t>
      </w:r>
      <w:r w:rsidR="007E03E4" w:rsidRPr="00A4541F">
        <w:rPr>
          <w:sz w:val="24"/>
          <w:szCs w:val="24"/>
        </w:rPr>
        <w:t>k </w:t>
      </w:r>
      <w:r w:rsidRPr="00A4541F">
        <w:rPr>
          <w:sz w:val="24"/>
          <w:szCs w:val="24"/>
        </w:rPr>
        <w:t xml:space="preserve">této smlouvě. </w:t>
      </w:r>
    </w:p>
    <w:p w14:paraId="558359D0" w14:textId="77777777" w:rsidR="006436FE" w:rsidRPr="00A4541F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sz w:val="24"/>
          <w:szCs w:val="24"/>
        </w:rPr>
      </w:pPr>
    </w:p>
    <w:p w14:paraId="2B1960EC" w14:textId="77777777" w:rsidR="006436FE" w:rsidRPr="00A4541F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8</w:t>
      </w:r>
      <w:r w:rsidRPr="00A4541F">
        <w:rPr>
          <w:rFonts w:cs="Times New Roman"/>
        </w:rPr>
        <w:t>.3</w:t>
      </w:r>
      <w:r w:rsidR="007E03E4" w:rsidRPr="00A4541F">
        <w:rPr>
          <w:rFonts w:cs="Times New Roman"/>
        </w:rPr>
        <w:tab/>
      </w:r>
      <w:r w:rsidRPr="00A4541F">
        <w:rPr>
          <w:rFonts w:cs="Times New Roman"/>
        </w:rPr>
        <w:t>Práv</w:t>
      </w:r>
      <w:r w:rsidR="007E03E4" w:rsidRPr="00A4541F">
        <w:rPr>
          <w:rFonts w:cs="Times New Roman"/>
        </w:rPr>
        <w:t>a a </w:t>
      </w:r>
      <w:r w:rsidRPr="00A4541F">
        <w:rPr>
          <w:rFonts w:cs="Times New Roman"/>
        </w:rPr>
        <w:t xml:space="preserve">povinnosti smluvních stran se řídí ustanoveními této smlouvy, ustanoveními </w:t>
      </w:r>
      <w:r w:rsidR="009A37F5" w:rsidRPr="00A4541F">
        <w:rPr>
          <w:rFonts w:cs="Times New Roman"/>
        </w:rPr>
        <w:t xml:space="preserve">občanského </w:t>
      </w:r>
      <w:r w:rsidRPr="00A4541F">
        <w:rPr>
          <w:rFonts w:cs="Times New Roman"/>
        </w:rPr>
        <w:t xml:space="preserve">zákoníku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ostatních platných právních předpisů. V případě konfliktu mají přednost ustanovení této smlouvy, pokud nejsou v rozporu </w:t>
      </w:r>
      <w:r w:rsidR="007E03E4" w:rsidRPr="00A4541F">
        <w:rPr>
          <w:rFonts w:cs="Times New Roman"/>
        </w:rPr>
        <w:t>s </w:t>
      </w:r>
      <w:r w:rsidR="009A37F5" w:rsidRPr="00A4541F">
        <w:rPr>
          <w:rFonts w:cs="Times New Roman"/>
        </w:rPr>
        <w:t>donucujícími</w:t>
      </w:r>
      <w:r w:rsidR="003974BE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ustanoveními </w:t>
      </w:r>
      <w:r w:rsidR="009A37F5" w:rsidRPr="00A4541F">
        <w:rPr>
          <w:rFonts w:cs="Times New Roman"/>
        </w:rPr>
        <w:t xml:space="preserve">občanského </w:t>
      </w:r>
      <w:r w:rsidRPr="00A4541F">
        <w:rPr>
          <w:rFonts w:cs="Times New Roman"/>
        </w:rPr>
        <w:t xml:space="preserve">zákoníku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dalšími právními předpisy.</w:t>
      </w:r>
    </w:p>
    <w:p w14:paraId="07A807D8" w14:textId="77777777" w:rsidR="006436FE" w:rsidRPr="00A4541F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8</w:t>
      </w:r>
      <w:r w:rsidRPr="00A4541F">
        <w:rPr>
          <w:rFonts w:cs="Times New Roman"/>
        </w:rPr>
        <w:t>.4</w:t>
      </w:r>
      <w:r w:rsidR="007E03E4" w:rsidRPr="00A4541F">
        <w:rPr>
          <w:rFonts w:cs="Times New Roman"/>
        </w:rPr>
        <w:tab/>
      </w:r>
      <w:r w:rsidRPr="00A4541F">
        <w:rPr>
          <w:rFonts w:cs="Times New Roman"/>
        </w:rPr>
        <w:t>Tato smlouv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je vyhotoven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ve 4 vyhotoveních, 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nichž 2 vyhotovení obdrží objednatel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2 zhotovitel.</w:t>
      </w:r>
    </w:p>
    <w:p w14:paraId="54418F3B" w14:textId="77777777" w:rsidR="006436FE" w:rsidRPr="00A4541F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8</w:t>
      </w:r>
      <w:r w:rsidRPr="00A4541F">
        <w:rPr>
          <w:rFonts w:cs="Times New Roman"/>
        </w:rPr>
        <w:t>.5</w:t>
      </w:r>
      <w:r w:rsidR="007E03E4" w:rsidRPr="00A4541F">
        <w:rPr>
          <w:rFonts w:cs="Times New Roman"/>
        </w:rPr>
        <w:tab/>
      </w:r>
      <w:r w:rsidRPr="00A4541F">
        <w:rPr>
          <w:rFonts w:cs="Times New Roman"/>
        </w:rPr>
        <w:t>Tato smlouv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se řídí českým právem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jakékoliv spory stran budou rozhodovány před příslušnými soudy České republiky.</w:t>
      </w:r>
    </w:p>
    <w:p w14:paraId="7220B940" w14:textId="77777777" w:rsidR="006436FE" w:rsidRPr="00FA3EB9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color w:val="FF0000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8</w:t>
      </w:r>
      <w:r w:rsidRPr="00A4541F">
        <w:rPr>
          <w:rFonts w:cs="Times New Roman"/>
        </w:rPr>
        <w:t>.6</w:t>
      </w:r>
      <w:r w:rsidR="007E03E4" w:rsidRPr="00A4541F">
        <w:rPr>
          <w:rFonts w:cs="Times New Roman"/>
        </w:rPr>
        <w:tab/>
      </w:r>
      <w:r w:rsidRPr="00FA3EB9">
        <w:rPr>
          <w:rFonts w:cs="Times New Roman"/>
        </w:rPr>
        <w:t>Tato smlouv</w:t>
      </w:r>
      <w:r w:rsidR="007E03E4" w:rsidRPr="00FA3EB9">
        <w:rPr>
          <w:rFonts w:cs="Times New Roman"/>
        </w:rPr>
        <w:t>a </w:t>
      </w:r>
      <w:r w:rsidRPr="00FA3EB9">
        <w:rPr>
          <w:rFonts w:cs="Times New Roman"/>
        </w:rPr>
        <w:t>nabývá platnosti dnem jejího podpisu oběm</w:t>
      </w:r>
      <w:r w:rsidR="007E03E4" w:rsidRPr="00FA3EB9">
        <w:rPr>
          <w:rFonts w:cs="Times New Roman"/>
        </w:rPr>
        <w:t>a </w:t>
      </w:r>
      <w:r w:rsidRPr="00FA3EB9">
        <w:rPr>
          <w:rFonts w:cs="Times New Roman"/>
        </w:rPr>
        <w:t>smluvními stranami.</w:t>
      </w:r>
    </w:p>
    <w:p w14:paraId="6C6FBEE3" w14:textId="77777777" w:rsidR="006436FE" w:rsidRPr="00A4541F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8</w:t>
      </w:r>
      <w:r w:rsidRPr="00A4541F">
        <w:rPr>
          <w:rFonts w:cs="Times New Roman"/>
        </w:rPr>
        <w:t>.7</w:t>
      </w:r>
      <w:r w:rsidR="007E03E4" w:rsidRPr="00A4541F">
        <w:rPr>
          <w:rFonts w:cs="Times New Roman"/>
        </w:rPr>
        <w:tab/>
      </w:r>
      <w:r w:rsidRPr="00A4541F">
        <w:rPr>
          <w:rFonts w:cs="Times New Roman"/>
        </w:rPr>
        <w:t xml:space="preserve">Pokud </w:t>
      </w:r>
      <w:r w:rsidR="008B5B67" w:rsidRPr="00A4541F">
        <w:rPr>
          <w:rFonts w:cs="Times New Roman"/>
        </w:rPr>
        <w:t xml:space="preserve">je </w:t>
      </w:r>
      <w:r w:rsidRPr="00A4541F">
        <w:rPr>
          <w:rFonts w:cs="Times New Roman"/>
        </w:rPr>
        <w:t>jakékoli ustanovení této smlouvy po jejím uzavření shledáno z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neplatné, neúčinné nebo nevymahatelné, pa</w:t>
      </w:r>
      <w:r w:rsidR="007E03E4" w:rsidRPr="00A4541F">
        <w:rPr>
          <w:rFonts w:cs="Times New Roman"/>
        </w:rPr>
        <w:t>k </w:t>
      </w:r>
      <w:r w:rsidRPr="00A4541F">
        <w:rPr>
          <w:rFonts w:cs="Times New Roman"/>
        </w:rPr>
        <w:t xml:space="preserve">tím nebudou dotčeny ostatní části této smlouvy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 xml:space="preserve">ostatní její ustanovení zůstane platné, účinné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vymahatelné v celém rozsahu povoleném zákonem. Strany se tímto zavazují nahradit neplatná, neúčinná nebo nevymahatelná ustanovení novými, přičemž nová ustanovení se musí co nejvíce blížit významu neplatných, neúčinných nebo nevymahatelných ustanovení.</w:t>
      </w:r>
    </w:p>
    <w:p w14:paraId="15FB0760" w14:textId="77777777" w:rsidR="006436FE" w:rsidRPr="00A4541F" w:rsidRDefault="006436FE" w:rsidP="008B5B67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Times New Roman" w:hAnsi="Times New Roman" w:cs="Times New Roman"/>
        </w:rPr>
      </w:pPr>
      <w:r w:rsidRPr="00A4541F">
        <w:rPr>
          <w:rFonts w:ascii="Times New Roman" w:hAnsi="Times New Roman" w:cs="Times New Roman"/>
        </w:rPr>
        <w:t>1</w:t>
      </w:r>
      <w:r w:rsidR="00BD13A1" w:rsidRPr="00A4541F">
        <w:rPr>
          <w:rFonts w:ascii="Times New Roman" w:hAnsi="Times New Roman" w:cs="Times New Roman"/>
        </w:rPr>
        <w:t>8</w:t>
      </w:r>
      <w:r w:rsidRPr="00A4541F">
        <w:rPr>
          <w:rFonts w:ascii="Times New Roman" w:hAnsi="Times New Roman" w:cs="Times New Roman"/>
        </w:rPr>
        <w:t>.8</w:t>
      </w:r>
      <w:r w:rsidR="007E03E4" w:rsidRPr="00A4541F">
        <w:rPr>
          <w:rFonts w:ascii="Times New Roman" w:hAnsi="Times New Roman" w:cs="Times New Roman"/>
        </w:rPr>
        <w:tab/>
      </w:r>
      <w:r w:rsidRPr="00A4541F">
        <w:rPr>
          <w:rFonts w:ascii="Times New Roman" w:hAnsi="Times New Roman" w:cs="Times New Roman"/>
        </w:rPr>
        <w:t xml:space="preserve">Smluvní strany po jejím přečtení prohlašují, že souhlasí </w:t>
      </w:r>
      <w:r w:rsidR="007E03E4" w:rsidRPr="00A4541F">
        <w:rPr>
          <w:rFonts w:ascii="Times New Roman" w:hAnsi="Times New Roman" w:cs="Times New Roman"/>
        </w:rPr>
        <w:t>s </w:t>
      </w:r>
      <w:r w:rsidRPr="00A4541F">
        <w:rPr>
          <w:rFonts w:ascii="Times New Roman" w:hAnsi="Times New Roman" w:cs="Times New Roman"/>
        </w:rPr>
        <w:t>jejím obsahem, že smlouv</w:t>
      </w:r>
      <w:r w:rsidR="007E03E4" w:rsidRPr="00A4541F">
        <w:rPr>
          <w:rFonts w:ascii="Times New Roman" w:hAnsi="Times New Roman" w:cs="Times New Roman"/>
        </w:rPr>
        <w:t>a </w:t>
      </w:r>
      <w:r w:rsidRPr="00A4541F">
        <w:rPr>
          <w:rFonts w:ascii="Times New Roman" w:hAnsi="Times New Roman" w:cs="Times New Roman"/>
        </w:rPr>
        <w:t>byl</w:t>
      </w:r>
      <w:r w:rsidR="007E03E4" w:rsidRPr="00A4541F">
        <w:rPr>
          <w:rFonts w:ascii="Times New Roman" w:hAnsi="Times New Roman" w:cs="Times New Roman"/>
        </w:rPr>
        <w:t>a </w:t>
      </w:r>
      <w:r w:rsidRPr="00A4541F">
        <w:rPr>
          <w:rFonts w:ascii="Times New Roman" w:hAnsi="Times New Roman" w:cs="Times New Roman"/>
        </w:rPr>
        <w:t>sepsán</w:t>
      </w:r>
      <w:r w:rsidR="007E03E4" w:rsidRPr="00A4541F">
        <w:rPr>
          <w:rFonts w:ascii="Times New Roman" w:hAnsi="Times New Roman" w:cs="Times New Roman"/>
        </w:rPr>
        <w:t>a </w:t>
      </w:r>
      <w:r w:rsidRPr="00A4541F">
        <w:rPr>
          <w:rFonts w:ascii="Times New Roman" w:hAnsi="Times New Roman" w:cs="Times New Roman"/>
        </w:rPr>
        <w:t>určitě, srozumitelně, n</w:t>
      </w:r>
      <w:r w:rsidR="007E03E4" w:rsidRPr="00A4541F">
        <w:rPr>
          <w:rFonts w:ascii="Times New Roman" w:hAnsi="Times New Roman" w:cs="Times New Roman"/>
        </w:rPr>
        <w:t>a </w:t>
      </w:r>
      <w:r w:rsidRPr="00A4541F">
        <w:rPr>
          <w:rFonts w:ascii="Times New Roman" w:hAnsi="Times New Roman" w:cs="Times New Roman"/>
        </w:rPr>
        <w:t xml:space="preserve">základě jejich pravé </w:t>
      </w:r>
      <w:r w:rsidR="007E03E4" w:rsidRPr="00A4541F">
        <w:rPr>
          <w:rFonts w:ascii="Times New Roman" w:hAnsi="Times New Roman" w:cs="Times New Roman"/>
        </w:rPr>
        <w:t>a </w:t>
      </w:r>
      <w:r w:rsidRPr="00A4541F">
        <w:rPr>
          <w:rFonts w:ascii="Times New Roman" w:hAnsi="Times New Roman" w:cs="Times New Roman"/>
        </w:rPr>
        <w:t>svobodné vůle, be</w:t>
      </w:r>
      <w:r w:rsidR="007E03E4" w:rsidRPr="00A4541F">
        <w:rPr>
          <w:rFonts w:ascii="Times New Roman" w:hAnsi="Times New Roman" w:cs="Times New Roman"/>
        </w:rPr>
        <w:t>z </w:t>
      </w:r>
      <w:r w:rsidRPr="00A4541F">
        <w:rPr>
          <w:rFonts w:ascii="Times New Roman" w:hAnsi="Times New Roman" w:cs="Times New Roman"/>
        </w:rPr>
        <w:t>nátlaku n</w:t>
      </w:r>
      <w:r w:rsidR="007E03E4" w:rsidRPr="00A4541F">
        <w:rPr>
          <w:rFonts w:ascii="Times New Roman" w:hAnsi="Times New Roman" w:cs="Times New Roman"/>
        </w:rPr>
        <w:t>a </w:t>
      </w:r>
      <w:r w:rsidRPr="00A4541F">
        <w:rPr>
          <w:rFonts w:ascii="Times New Roman" w:hAnsi="Times New Roman" w:cs="Times New Roman"/>
        </w:rPr>
        <w:t>některou ze stran</w:t>
      </w:r>
      <w:r w:rsidR="0008352D" w:rsidRPr="00A4541F">
        <w:rPr>
          <w:rFonts w:ascii="Times New Roman" w:hAnsi="Times New Roman" w:cs="Times New Roman"/>
        </w:rPr>
        <w:t xml:space="preserve">, </w:t>
      </w:r>
      <w:r w:rsidR="007E03E4" w:rsidRPr="00A4541F">
        <w:rPr>
          <w:rFonts w:ascii="Times New Roman" w:hAnsi="Times New Roman" w:cs="Times New Roman"/>
        </w:rPr>
        <w:t>a </w:t>
      </w:r>
      <w:r w:rsidR="0008352D" w:rsidRPr="00A4541F">
        <w:rPr>
          <w:rFonts w:ascii="Times New Roman" w:hAnsi="Times New Roman" w:cs="Times New Roman"/>
        </w:rPr>
        <w:t xml:space="preserve">že obsahuje úplné ujednání o veškerých skutečnostech </w:t>
      </w:r>
      <w:r w:rsidR="007E03E4" w:rsidRPr="00A4541F">
        <w:rPr>
          <w:rFonts w:ascii="Times New Roman" w:hAnsi="Times New Roman" w:cs="Times New Roman"/>
        </w:rPr>
        <w:t>a </w:t>
      </w:r>
      <w:r w:rsidR="0008352D" w:rsidRPr="00A4541F">
        <w:rPr>
          <w:rFonts w:ascii="Times New Roman" w:hAnsi="Times New Roman" w:cs="Times New Roman"/>
        </w:rPr>
        <w:t xml:space="preserve">náležitostech, které smluvní strany zamýšlely </w:t>
      </w:r>
      <w:r w:rsidR="00D4585F" w:rsidRPr="00A4541F">
        <w:rPr>
          <w:rFonts w:ascii="Times New Roman" w:hAnsi="Times New Roman" w:cs="Times New Roman"/>
        </w:rPr>
        <w:t xml:space="preserve">mezi sebou v souvislosti </w:t>
      </w:r>
      <w:r w:rsidR="007E03E4" w:rsidRPr="00A4541F">
        <w:rPr>
          <w:rFonts w:ascii="Times New Roman" w:hAnsi="Times New Roman" w:cs="Times New Roman"/>
        </w:rPr>
        <w:t>s </w:t>
      </w:r>
      <w:r w:rsidR="00D4585F" w:rsidRPr="00A4541F">
        <w:rPr>
          <w:rFonts w:ascii="Times New Roman" w:hAnsi="Times New Roman" w:cs="Times New Roman"/>
        </w:rPr>
        <w:t>prováděním díl</w:t>
      </w:r>
      <w:r w:rsidR="007E03E4" w:rsidRPr="00A4541F">
        <w:rPr>
          <w:rFonts w:ascii="Times New Roman" w:hAnsi="Times New Roman" w:cs="Times New Roman"/>
        </w:rPr>
        <w:t>a </w:t>
      </w:r>
      <w:r w:rsidR="0008352D" w:rsidRPr="00A4541F">
        <w:rPr>
          <w:rFonts w:ascii="Times New Roman" w:hAnsi="Times New Roman" w:cs="Times New Roman"/>
        </w:rPr>
        <w:t>ujednat</w:t>
      </w:r>
      <w:r w:rsidR="008B5B67" w:rsidRPr="00A4541F">
        <w:rPr>
          <w:rFonts w:ascii="Times New Roman" w:hAnsi="Times New Roman" w:cs="Times New Roman"/>
        </w:rPr>
        <w:t xml:space="preserve">. </w:t>
      </w:r>
    </w:p>
    <w:p w14:paraId="5A56998F" w14:textId="77777777" w:rsidR="006436FE" w:rsidRPr="00A4541F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Times New Roman" w:hAnsi="Times New Roman" w:cs="Times New Roman"/>
        </w:rPr>
      </w:pPr>
    </w:p>
    <w:p w14:paraId="474DD8D1" w14:textId="77777777" w:rsidR="006436FE" w:rsidRPr="00A4541F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8</w:t>
      </w:r>
      <w:r w:rsidRPr="00A4541F">
        <w:rPr>
          <w:rFonts w:cs="Times New Roman"/>
        </w:rPr>
        <w:t>.</w:t>
      </w:r>
      <w:r w:rsidR="00BD13A1" w:rsidRPr="00A4541F">
        <w:rPr>
          <w:rFonts w:cs="Times New Roman"/>
        </w:rPr>
        <w:t>9</w:t>
      </w:r>
      <w:r w:rsidRPr="00A4541F">
        <w:rPr>
          <w:rFonts w:cs="Times New Roman"/>
        </w:rPr>
        <w:t xml:space="preserve"> </w:t>
      </w:r>
      <w:r w:rsidR="00231853" w:rsidRPr="00A4541F">
        <w:rPr>
          <w:rFonts w:cs="Times New Roman"/>
        </w:rPr>
        <w:t>S</w:t>
      </w:r>
      <w:r w:rsidRPr="00A4541F">
        <w:rPr>
          <w:rFonts w:cs="Times New Roman"/>
        </w:rPr>
        <w:t>oučástí této smlouvy je zápi</w:t>
      </w:r>
      <w:r w:rsidR="007E03E4" w:rsidRPr="00A4541F">
        <w:rPr>
          <w:rFonts w:cs="Times New Roman"/>
        </w:rPr>
        <w:t>s </w:t>
      </w:r>
      <w:r w:rsidRPr="00A4541F">
        <w:rPr>
          <w:rFonts w:cs="Times New Roman"/>
        </w:rPr>
        <w:t xml:space="preserve">o předání staveniště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veškeré její níže uvedené přílohy, dodatky</w:t>
      </w:r>
      <w:r w:rsidR="003974BE" w:rsidRPr="00A4541F">
        <w:rPr>
          <w:rFonts w:cs="Times New Roman"/>
        </w:rPr>
        <w:t xml:space="preserve"> 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další doklady, které budou jako součást smlouvy stranami označeny.</w:t>
      </w:r>
    </w:p>
    <w:p w14:paraId="1083A9EA" w14:textId="77777777" w:rsidR="00BD13A1" w:rsidRPr="00A4541F" w:rsidRDefault="0088730A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>
        <w:rPr>
          <w:rFonts w:cs="Times New Roman"/>
        </w:rPr>
        <w:t>18.10</w:t>
      </w:r>
      <w:r w:rsidR="00BD13A1" w:rsidRPr="00A4541F">
        <w:rPr>
          <w:rFonts w:cs="Times New Roman"/>
        </w:rPr>
        <w:t xml:space="preserve"> Smluvní strany berou na vědomí, že tato smlouv</w:t>
      </w:r>
      <w:r w:rsidR="008B5B67" w:rsidRPr="00A4541F">
        <w:rPr>
          <w:rFonts w:cs="Times New Roman"/>
        </w:rPr>
        <w:t>a</w:t>
      </w:r>
      <w:r w:rsidR="009D18DA">
        <w:rPr>
          <w:rFonts w:cs="Times New Roman"/>
        </w:rPr>
        <w:t xml:space="preserve"> bude u</w:t>
      </w:r>
      <w:r w:rsidR="00BD13A1" w:rsidRPr="00A4541F">
        <w:rPr>
          <w:rFonts w:cs="Times New Roman"/>
        </w:rPr>
        <w:t>veřejněna v registru smluv podle zákona č. 340/2015 Sb., o zvláštních podmínkách účinnosti některých smluv, uveřejňování těchto smluv a o registru smluv (zákon o registru smluv).</w:t>
      </w:r>
    </w:p>
    <w:p w14:paraId="261A1D46" w14:textId="77777777" w:rsidR="00CB6849" w:rsidRPr="009D18DA" w:rsidRDefault="00BD13A1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iCs/>
        </w:rPr>
      </w:pPr>
      <w:r w:rsidRPr="00A4541F">
        <w:rPr>
          <w:rFonts w:cs="Times New Roman"/>
        </w:rPr>
        <w:t>18. 11</w:t>
      </w:r>
      <w:r w:rsidR="0088730A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</w:t>
      </w:r>
      <w:r w:rsidR="00CB6849" w:rsidRPr="009D18DA">
        <w:rPr>
          <w:iCs/>
        </w:rPr>
        <w:t>Neoznačení údajů je považováno za souhlas s jejich uveřejněním a za souhlas subjektu údajů.</w:t>
      </w:r>
    </w:p>
    <w:p w14:paraId="52E1C0CC" w14:textId="77777777" w:rsidR="00BD13A1" w:rsidRPr="003C05C7" w:rsidRDefault="00BD13A1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18.12</w:t>
      </w:r>
      <w:r w:rsidRPr="00A4541F">
        <w:rPr>
          <w:rFonts w:cs="Times New Roman"/>
        </w:rPr>
        <w:tab/>
      </w:r>
      <w:r w:rsidRPr="003C05C7">
        <w:rPr>
          <w:rFonts w:cs="Times New Roman"/>
        </w:rPr>
        <w:t>Smlouva nabývá účinnosti nejdříve dnem uveřejnění v registru s</w:t>
      </w:r>
      <w:r w:rsidR="00CB6849" w:rsidRPr="003C05C7">
        <w:rPr>
          <w:rFonts w:cs="Times New Roman"/>
        </w:rPr>
        <w:t xml:space="preserve">mluv </w:t>
      </w:r>
      <w:r w:rsidR="00145A4B" w:rsidRPr="003C05C7">
        <w:rPr>
          <w:rFonts w:cs="Times New Roman"/>
        </w:rPr>
        <w:t xml:space="preserve"> podle </w:t>
      </w:r>
      <w:r w:rsidR="00CB6849" w:rsidRPr="003C05C7">
        <w:rPr>
          <w:rFonts w:cs="Times New Roman"/>
        </w:rPr>
        <w:t>§ 6 odst. 1</w:t>
      </w:r>
      <w:r w:rsidR="00145A4B" w:rsidRPr="003C05C7">
        <w:rPr>
          <w:rFonts w:cs="Times New Roman"/>
        </w:rPr>
        <w:t xml:space="preserve"> zákona</w:t>
      </w:r>
      <w:r w:rsidR="00CB6849" w:rsidRPr="003C05C7">
        <w:rPr>
          <w:rFonts w:cs="Times New Roman"/>
        </w:rPr>
        <w:t xml:space="preserve"> č. </w:t>
      </w:r>
      <w:r w:rsidRPr="003C05C7">
        <w:rPr>
          <w:rFonts w:cs="Times New Roman"/>
        </w:rPr>
        <w:t>340/2015 Sb., o zvláštních podmínkách účinnosti některých smluv, uveřejňování těchto smluv a o registru smluv (zákon o registru smluv).</w:t>
      </w:r>
    </w:p>
    <w:p w14:paraId="39AE3F0E" w14:textId="77777777" w:rsidR="00BD13A1" w:rsidRDefault="00BD13A1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3C05C7">
        <w:rPr>
          <w:rFonts w:cs="Times New Roman"/>
        </w:rPr>
        <w:t>18.13</w:t>
      </w:r>
      <w:r w:rsidRPr="003C05C7">
        <w:rPr>
          <w:rFonts w:cs="Times New Roman"/>
        </w:rPr>
        <w:tab/>
        <w:t>Smluvní strany</w:t>
      </w:r>
      <w:r w:rsidRPr="00A4541F">
        <w:rPr>
          <w:rFonts w:cs="Times New Roman"/>
        </w:rPr>
        <w:t xml:space="preserve"> berou na vědomí, že plnění podle této smlouvy poskytnutá před její účinností jsou plnění bez právního důvodu a strana, která by plnila pře</w:t>
      </w:r>
      <w:r w:rsidR="00006EA7" w:rsidRPr="00A4541F">
        <w:rPr>
          <w:rFonts w:cs="Times New Roman"/>
        </w:rPr>
        <w:t xml:space="preserve">d účinností této smlouvy, nese veškerou odpovědnost za případné škody takového plnění bez právního </w:t>
      </w:r>
      <w:r w:rsidR="00006EA7" w:rsidRPr="00A4541F">
        <w:rPr>
          <w:rFonts w:cs="Times New Roman"/>
        </w:rPr>
        <w:lastRenderedPageBreak/>
        <w:t>důvodu, a to i v případě, že druhá strana takové plnění přijme a potvrdí jeho přijetí.</w:t>
      </w:r>
    </w:p>
    <w:p w14:paraId="6CB5D9F8" w14:textId="77777777" w:rsidR="00145A4B" w:rsidRPr="00A4541F" w:rsidRDefault="00145A4B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18.14 </w:t>
      </w:r>
      <w:r w:rsidRPr="004A3A2F">
        <w:t>Smluvní strany souhlasí, že tato smlouva může být zveřejněna na webových stránkách statutárního města Liberec (</w:t>
      </w:r>
      <w:hyperlink r:id="rId16" w:history="1">
        <w:r w:rsidRPr="004A3A2F">
          <w:rPr>
            <w:rStyle w:val="Hypertextovodkaz"/>
            <w:color w:val="auto"/>
            <w:u w:val="none"/>
          </w:rPr>
          <w:t>www.liberec.cz</w:t>
        </w:r>
      </w:hyperlink>
      <w:r w:rsidRPr="004A3A2F">
        <w:t>), s výjimkou osobních údajů fyzických osob uvedených v této smlouvě.</w:t>
      </w:r>
    </w:p>
    <w:p w14:paraId="1777EFCA" w14:textId="77777777" w:rsidR="00006EA7" w:rsidRPr="00AA5DCB" w:rsidRDefault="00006EA7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4541F">
        <w:rPr>
          <w:rFonts w:cs="Times New Roman"/>
        </w:rPr>
        <w:t>18.14</w:t>
      </w:r>
      <w:r w:rsidRPr="00A4541F">
        <w:rPr>
          <w:rFonts w:cs="Times New Roman"/>
        </w:rPr>
        <w:tab/>
        <w:t xml:space="preserve">Smluvní strany shodně prohlašují, že cena určená ve smlouvě je cenou obvyklou ve </w:t>
      </w:r>
      <w:r w:rsidRPr="00AA5DCB">
        <w:rPr>
          <w:rFonts w:cs="Times New Roman"/>
        </w:rPr>
        <w:t>smyslu § 2999 zákona č. 89/2012 Sb., občanský zákoník.</w:t>
      </w:r>
    </w:p>
    <w:p w14:paraId="6F36D30D" w14:textId="1FEF5439" w:rsidR="00290419" w:rsidRPr="00A4541F" w:rsidRDefault="00006EA7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</w:rPr>
      </w:pPr>
      <w:r w:rsidRPr="00AA5DCB">
        <w:rPr>
          <w:rFonts w:cs="Times New Roman"/>
        </w:rPr>
        <w:t>18.15</w:t>
      </w:r>
      <w:r w:rsidRPr="00AA5DCB">
        <w:rPr>
          <w:rFonts w:cs="Times New Roman"/>
        </w:rPr>
        <w:tab/>
      </w:r>
      <w:r w:rsidR="00290419" w:rsidRPr="00AA5DCB">
        <w:rPr>
          <w:rFonts w:cs="Times New Roman"/>
        </w:rPr>
        <w:t>Tato smlouva je uzavírána na základě usnesení Rady města Liberec č.</w:t>
      </w:r>
      <w:r w:rsidR="00AA5DCB" w:rsidRPr="00AA5DCB">
        <w:rPr>
          <w:rFonts w:cs="Times New Roman"/>
        </w:rPr>
        <w:t xml:space="preserve"> 901</w:t>
      </w:r>
      <w:r w:rsidR="00290419" w:rsidRPr="00AA5DCB">
        <w:rPr>
          <w:rFonts w:cs="Times New Roman"/>
        </w:rPr>
        <w:t>/201</w:t>
      </w:r>
      <w:r w:rsidR="00D46FCA" w:rsidRPr="00AA5DCB">
        <w:rPr>
          <w:rFonts w:cs="Times New Roman"/>
        </w:rPr>
        <w:t>9</w:t>
      </w:r>
      <w:r w:rsidR="00290419" w:rsidRPr="00AA5DCB">
        <w:rPr>
          <w:rFonts w:cs="Times New Roman"/>
        </w:rPr>
        <w:t xml:space="preserve"> ze dne </w:t>
      </w:r>
      <w:r w:rsidR="00AA5DCB" w:rsidRPr="00AA5DCB">
        <w:rPr>
          <w:rFonts w:cs="Times New Roman"/>
        </w:rPr>
        <w:t>17</w:t>
      </w:r>
      <w:r w:rsidR="00290419" w:rsidRPr="00AA5DCB">
        <w:rPr>
          <w:rFonts w:cs="Times New Roman"/>
        </w:rPr>
        <w:t>.</w:t>
      </w:r>
      <w:r w:rsidR="001A6A57" w:rsidRPr="00AA5DCB">
        <w:rPr>
          <w:rFonts w:cs="Times New Roman"/>
        </w:rPr>
        <w:t xml:space="preserve"> </w:t>
      </w:r>
      <w:r w:rsidR="00AA5DCB" w:rsidRPr="00AA5DCB">
        <w:rPr>
          <w:rFonts w:cs="Times New Roman"/>
        </w:rPr>
        <w:t>9</w:t>
      </w:r>
      <w:r w:rsidR="00290419" w:rsidRPr="00AA5DCB">
        <w:rPr>
          <w:rFonts w:cs="Times New Roman"/>
        </w:rPr>
        <w:t>.</w:t>
      </w:r>
      <w:r w:rsidR="001A6A57" w:rsidRPr="00AA5DCB">
        <w:rPr>
          <w:rFonts w:cs="Times New Roman"/>
        </w:rPr>
        <w:t xml:space="preserve"> </w:t>
      </w:r>
      <w:r w:rsidR="00290419" w:rsidRPr="00AA5DCB">
        <w:rPr>
          <w:rFonts w:cs="Times New Roman"/>
        </w:rPr>
        <w:t>201</w:t>
      </w:r>
      <w:r w:rsidR="00D46FCA" w:rsidRPr="00AA5DCB">
        <w:rPr>
          <w:rFonts w:cs="Times New Roman"/>
        </w:rPr>
        <w:t>9</w:t>
      </w:r>
      <w:r w:rsidR="00290419" w:rsidRPr="00AA5DCB">
        <w:rPr>
          <w:rFonts w:cs="Times New Roman"/>
        </w:rPr>
        <w:t>.</w:t>
      </w:r>
    </w:p>
    <w:p w14:paraId="254B7C2E" w14:textId="77777777" w:rsidR="006436FE" w:rsidRDefault="006436FE" w:rsidP="006436FE">
      <w:pPr>
        <w:pStyle w:val="Seznam"/>
        <w:tabs>
          <w:tab w:val="left" w:pos="7560"/>
        </w:tabs>
        <w:spacing w:before="120"/>
        <w:ind w:left="1077" w:hanging="720"/>
        <w:jc w:val="both"/>
        <w:rPr>
          <w:rFonts w:cs="Times New Roman"/>
        </w:rPr>
      </w:pPr>
    </w:p>
    <w:p w14:paraId="5A73D883" w14:textId="77777777" w:rsidR="006436FE" w:rsidRPr="00A4541F" w:rsidRDefault="0031418A" w:rsidP="00932D8F">
      <w:pPr>
        <w:pStyle w:val="Seznam"/>
        <w:tabs>
          <w:tab w:val="left" w:pos="756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P</w:t>
      </w:r>
      <w:r w:rsidR="006436FE" w:rsidRPr="00A4541F">
        <w:rPr>
          <w:rFonts w:cs="Times New Roman"/>
        </w:rPr>
        <w:t>řílohy:</w:t>
      </w:r>
      <w:r w:rsidR="003974BE" w:rsidRPr="00A4541F">
        <w:rPr>
          <w:rFonts w:cs="Times New Roman"/>
        </w:rPr>
        <w:t xml:space="preserve"> </w:t>
      </w:r>
    </w:p>
    <w:p w14:paraId="2945F71A" w14:textId="77777777" w:rsidR="006436FE" w:rsidRPr="00A4541F" w:rsidRDefault="006436FE" w:rsidP="00932D8F">
      <w:pPr>
        <w:pStyle w:val="Seznam"/>
        <w:spacing w:after="0"/>
        <w:jc w:val="both"/>
        <w:rPr>
          <w:rFonts w:cs="Times New Roman"/>
        </w:rPr>
      </w:pPr>
      <w:r w:rsidRPr="00A4541F">
        <w:rPr>
          <w:rFonts w:cs="Times New Roman"/>
        </w:rPr>
        <w:t>Příloh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č.</w:t>
      </w:r>
      <w:r w:rsidR="00E30A6B">
        <w:rPr>
          <w:rFonts w:cs="Times New Roman"/>
        </w:rPr>
        <w:t xml:space="preserve"> </w:t>
      </w:r>
      <w:r w:rsidRPr="00A4541F">
        <w:rPr>
          <w:rFonts w:cs="Times New Roman"/>
        </w:rPr>
        <w:t>1</w:t>
      </w:r>
      <w:r w:rsidR="002A75A1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–</w:t>
      </w:r>
      <w:r w:rsidR="007064F8" w:rsidRPr="00A4541F">
        <w:rPr>
          <w:rFonts w:cs="Times New Roman"/>
        </w:rPr>
        <w:t xml:space="preserve"> </w:t>
      </w:r>
      <w:r w:rsidRPr="00A4541F">
        <w:rPr>
          <w:rFonts w:cs="Times New Roman"/>
        </w:rPr>
        <w:t>Oceněný položkový výka</w:t>
      </w:r>
      <w:r w:rsidR="007E03E4" w:rsidRPr="00A4541F">
        <w:rPr>
          <w:rFonts w:cs="Times New Roman"/>
        </w:rPr>
        <w:t>z </w:t>
      </w:r>
      <w:r w:rsidRPr="00A4541F">
        <w:rPr>
          <w:rFonts w:cs="Times New Roman"/>
        </w:rPr>
        <w:t xml:space="preserve">výměr </w:t>
      </w:r>
      <w:r w:rsidR="00EB7990" w:rsidRPr="00A4541F">
        <w:rPr>
          <w:rFonts w:cs="Times New Roman"/>
        </w:rPr>
        <w:t>dle nabídky</w:t>
      </w:r>
      <w:r w:rsidRPr="00A4541F">
        <w:rPr>
          <w:rFonts w:cs="Times New Roman"/>
        </w:rPr>
        <w:t xml:space="preserve"> zhotovitele </w:t>
      </w:r>
    </w:p>
    <w:p w14:paraId="7C256E4B" w14:textId="77777777" w:rsidR="00C254AA" w:rsidRPr="00A4541F" w:rsidRDefault="00C254AA" w:rsidP="00932D8F">
      <w:pPr>
        <w:pStyle w:val="Seznam"/>
        <w:spacing w:after="0"/>
        <w:jc w:val="both"/>
        <w:rPr>
          <w:rFonts w:cs="Times New Roman"/>
        </w:rPr>
      </w:pPr>
      <w:r w:rsidRPr="00A4541F">
        <w:rPr>
          <w:rFonts w:cs="Times New Roman"/>
        </w:rPr>
        <w:t>Příloh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č.</w:t>
      </w:r>
      <w:r w:rsidR="00E30A6B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2 – </w:t>
      </w:r>
      <w:r w:rsidR="00BD13A1" w:rsidRPr="00A4541F">
        <w:rPr>
          <w:rFonts w:cs="Times New Roman"/>
        </w:rPr>
        <w:t>Časový a finanční h</w:t>
      </w:r>
      <w:r w:rsidRPr="00A4541F">
        <w:rPr>
          <w:rFonts w:cs="Times New Roman"/>
        </w:rPr>
        <w:t>armonogram</w:t>
      </w:r>
      <w:r w:rsidR="00530800" w:rsidRPr="00A4541F">
        <w:rPr>
          <w:rFonts w:cs="Times New Roman"/>
        </w:rPr>
        <w:t xml:space="preserve"> </w:t>
      </w:r>
      <w:r w:rsidR="00BD13A1" w:rsidRPr="00A4541F">
        <w:rPr>
          <w:rFonts w:cs="Times New Roman"/>
        </w:rPr>
        <w:t xml:space="preserve">postupu </w:t>
      </w:r>
      <w:r w:rsidR="00530800" w:rsidRPr="00A4541F">
        <w:rPr>
          <w:rFonts w:cs="Times New Roman"/>
        </w:rPr>
        <w:t>prací</w:t>
      </w:r>
    </w:p>
    <w:p w14:paraId="430528E2" w14:textId="77777777" w:rsidR="00C254AA" w:rsidRPr="00A4541F" w:rsidRDefault="00C254AA" w:rsidP="00932D8F">
      <w:pPr>
        <w:pStyle w:val="Seznam"/>
        <w:spacing w:after="0"/>
        <w:jc w:val="both"/>
        <w:rPr>
          <w:rFonts w:cs="Times New Roman"/>
        </w:rPr>
      </w:pPr>
      <w:r w:rsidRPr="00A4541F">
        <w:rPr>
          <w:rFonts w:cs="Times New Roman"/>
        </w:rPr>
        <w:t>Příloh</w:t>
      </w:r>
      <w:r w:rsidR="007E03E4" w:rsidRPr="00A4541F">
        <w:rPr>
          <w:rFonts w:cs="Times New Roman"/>
        </w:rPr>
        <w:t>a </w:t>
      </w:r>
      <w:r w:rsidRPr="00A4541F">
        <w:rPr>
          <w:rFonts w:cs="Times New Roman"/>
        </w:rPr>
        <w:t>č.</w:t>
      </w:r>
      <w:r w:rsidR="00E30A6B">
        <w:rPr>
          <w:rFonts w:cs="Times New Roman"/>
        </w:rPr>
        <w:t xml:space="preserve"> </w:t>
      </w:r>
      <w:r w:rsidRPr="00A4541F">
        <w:rPr>
          <w:rFonts w:cs="Times New Roman"/>
        </w:rPr>
        <w:t xml:space="preserve">3 – </w:t>
      </w:r>
      <w:r w:rsidR="00530800" w:rsidRPr="00A4541F">
        <w:rPr>
          <w:rFonts w:cs="Times New Roman"/>
        </w:rPr>
        <w:t xml:space="preserve">Seznam </w:t>
      </w:r>
      <w:r w:rsidR="00BD13A1" w:rsidRPr="00A4541F">
        <w:rPr>
          <w:rFonts w:cs="Times New Roman"/>
        </w:rPr>
        <w:t>pod</w:t>
      </w:r>
      <w:r w:rsidR="00530800" w:rsidRPr="00A4541F">
        <w:rPr>
          <w:rFonts w:cs="Times New Roman"/>
        </w:rPr>
        <w:t>dodavatelů</w:t>
      </w:r>
    </w:p>
    <w:p w14:paraId="37FE46D6" w14:textId="77777777" w:rsidR="00FB0307" w:rsidRPr="00A4541F" w:rsidRDefault="00FB0307" w:rsidP="00932D8F">
      <w:pPr>
        <w:pStyle w:val="Seznam"/>
        <w:spacing w:after="0"/>
        <w:jc w:val="both"/>
        <w:rPr>
          <w:rFonts w:cs="Times New Roman"/>
        </w:rPr>
      </w:pPr>
      <w:r w:rsidRPr="00A4541F">
        <w:rPr>
          <w:rFonts w:cs="Times New Roman"/>
        </w:rPr>
        <w:t xml:space="preserve"> </w:t>
      </w:r>
    </w:p>
    <w:p w14:paraId="30F04653" w14:textId="77777777" w:rsidR="006436FE" w:rsidRPr="00A4541F" w:rsidRDefault="006436FE" w:rsidP="001C520B">
      <w:pPr>
        <w:tabs>
          <w:tab w:val="left" w:pos="2340"/>
        </w:tabs>
        <w:spacing w:before="0"/>
        <w:ind w:left="1080" w:hanging="720"/>
        <w:jc w:val="both"/>
        <w:rPr>
          <w:szCs w:val="24"/>
        </w:rPr>
      </w:pPr>
    </w:p>
    <w:p w14:paraId="130DDF67" w14:textId="57837A26" w:rsidR="006436FE" w:rsidRPr="003B4F2C" w:rsidRDefault="006436FE" w:rsidP="008A15AF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A4541F">
        <w:rPr>
          <w:szCs w:val="24"/>
        </w:rPr>
        <w:t>N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důka</w:t>
      </w:r>
      <w:r w:rsidR="007E03E4" w:rsidRPr="00A4541F">
        <w:rPr>
          <w:szCs w:val="24"/>
        </w:rPr>
        <w:t>z </w:t>
      </w:r>
      <w:r w:rsidRPr="00A4541F">
        <w:rPr>
          <w:szCs w:val="24"/>
        </w:rPr>
        <w:t xml:space="preserve">souhlasu </w:t>
      </w:r>
      <w:r w:rsidR="007E03E4" w:rsidRPr="00A4541F">
        <w:rPr>
          <w:szCs w:val="24"/>
        </w:rPr>
        <w:t>s </w:t>
      </w:r>
      <w:r w:rsidRPr="00A4541F">
        <w:rPr>
          <w:szCs w:val="24"/>
        </w:rPr>
        <w:t>obsahem smluvních ujednání následují podpisy osob oprávněných z</w:t>
      </w:r>
      <w:r w:rsidR="007E03E4" w:rsidRPr="00A4541F">
        <w:rPr>
          <w:szCs w:val="24"/>
        </w:rPr>
        <w:t>a </w:t>
      </w:r>
      <w:r w:rsidRPr="00A4541F">
        <w:rPr>
          <w:szCs w:val="24"/>
        </w:rPr>
        <w:t>strany</w:t>
      </w:r>
      <w:r w:rsidR="003974BE" w:rsidRPr="00A4541F">
        <w:rPr>
          <w:szCs w:val="24"/>
        </w:rPr>
        <w:t xml:space="preserve"> </w:t>
      </w:r>
      <w:r w:rsidRPr="00A4541F">
        <w:rPr>
          <w:szCs w:val="24"/>
        </w:rPr>
        <w:t>jednat:</w:t>
      </w:r>
    </w:p>
    <w:p w14:paraId="16402E83" w14:textId="77777777" w:rsidR="00CD4745" w:rsidRPr="003B4F2C" w:rsidRDefault="00CD4745" w:rsidP="00CD4745">
      <w:pPr>
        <w:tabs>
          <w:tab w:val="left" w:pos="612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D4745" w:rsidRPr="00A4541F" w14:paraId="560FE864" w14:textId="77777777" w:rsidTr="001E4EA2">
        <w:tc>
          <w:tcPr>
            <w:tcW w:w="4643" w:type="dxa"/>
          </w:tcPr>
          <w:p w14:paraId="374524FE" w14:textId="77777777" w:rsidR="00CD4745" w:rsidRPr="00A4541F" w:rsidRDefault="00CD4745" w:rsidP="00DA6F82">
            <w:pPr>
              <w:spacing w:line="360" w:lineRule="auto"/>
              <w:rPr>
                <w:szCs w:val="24"/>
              </w:rPr>
            </w:pPr>
            <w:r w:rsidRPr="00A4541F">
              <w:rPr>
                <w:szCs w:val="24"/>
              </w:rPr>
              <w:t xml:space="preserve">V Liberci dne </w:t>
            </w:r>
            <w:r w:rsidR="00007E7A" w:rsidRPr="00650927">
              <w:rPr>
                <w:szCs w:val="24"/>
                <w:highlight w:val="cyan"/>
                <w:lang w:val="en-US"/>
              </w:rPr>
              <w:t>[•]</w:t>
            </w:r>
          </w:p>
        </w:tc>
        <w:tc>
          <w:tcPr>
            <w:tcW w:w="4643" w:type="dxa"/>
          </w:tcPr>
          <w:p w14:paraId="72A8F019" w14:textId="77777777" w:rsidR="00CD4745" w:rsidRPr="00A4541F" w:rsidRDefault="00CD4745" w:rsidP="00940FED">
            <w:pPr>
              <w:spacing w:line="360" w:lineRule="auto"/>
              <w:ind w:left="602" w:hanging="142"/>
              <w:rPr>
                <w:szCs w:val="24"/>
              </w:rPr>
            </w:pPr>
            <w:r w:rsidRPr="00A4541F">
              <w:rPr>
                <w:szCs w:val="24"/>
              </w:rPr>
              <w:t xml:space="preserve">V </w:t>
            </w:r>
            <w:r w:rsidR="005A6F1F" w:rsidRPr="00A4541F">
              <w:rPr>
                <w:szCs w:val="24"/>
              </w:rPr>
              <w:t>Liberci</w:t>
            </w:r>
            <w:r w:rsidR="00B03D84" w:rsidRPr="00A4541F">
              <w:rPr>
                <w:szCs w:val="24"/>
              </w:rPr>
              <w:t xml:space="preserve"> </w:t>
            </w:r>
            <w:r w:rsidR="00050517" w:rsidRPr="00A4541F">
              <w:rPr>
                <w:szCs w:val="24"/>
              </w:rPr>
              <w:t>dne</w:t>
            </w:r>
            <w:r w:rsidR="003974BE" w:rsidRPr="00A4541F">
              <w:rPr>
                <w:szCs w:val="24"/>
              </w:rPr>
              <w:t xml:space="preserve"> </w:t>
            </w:r>
            <w:r w:rsidR="00DA6F82" w:rsidRPr="00A4541F">
              <w:rPr>
                <w:szCs w:val="24"/>
                <w:highlight w:val="cyan"/>
                <w:lang w:val="en-US"/>
              </w:rPr>
              <w:t>[•]</w:t>
            </w:r>
          </w:p>
        </w:tc>
      </w:tr>
      <w:tr w:rsidR="00CD4745" w:rsidRPr="00A4541F" w14:paraId="5B728743" w14:textId="77777777" w:rsidTr="001E4EA2">
        <w:tc>
          <w:tcPr>
            <w:tcW w:w="4643" w:type="dxa"/>
          </w:tcPr>
          <w:p w14:paraId="3B53212A" w14:textId="77777777" w:rsidR="00CD4745" w:rsidRPr="00A4541F" w:rsidRDefault="00CD4745" w:rsidP="001E4EA2">
            <w:pPr>
              <w:spacing w:line="1440" w:lineRule="auto"/>
              <w:jc w:val="center"/>
              <w:rPr>
                <w:szCs w:val="24"/>
              </w:rPr>
            </w:pPr>
          </w:p>
        </w:tc>
        <w:tc>
          <w:tcPr>
            <w:tcW w:w="4643" w:type="dxa"/>
          </w:tcPr>
          <w:p w14:paraId="7F2C241E" w14:textId="77777777" w:rsidR="00CD4745" w:rsidRPr="00A4541F" w:rsidRDefault="00CD4745" w:rsidP="001E4EA2">
            <w:pPr>
              <w:spacing w:line="1440" w:lineRule="auto"/>
              <w:jc w:val="center"/>
              <w:rPr>
                <w:szCs w:val="24"/>
              </w:rPr>
            </w:pPr>
          </w:p>
        </w:tc>
      </w:tr>
      <w:tr w:rsidR="00CD4745" w:rsidRPr="00A4541F" w14:paraId="7DF154F5" w14:textId="77777777" w:rsidTr="001E4EA2">
        <w:tc>
          <w:tcPr>
            <w:tcW w:w="4643" w:type="dxa"/>
          </w:tcPr>
          <w:p w14:paraId="53BBF2A0" w14:textId="77777777" w:rsidR="00CD4745" w:rsidRPr="00A4541F" w:rsidRDefault="00CD4745" w:rsidP="001E4EA2">
            <w:pPr>
              <w:spacing w:line="360" w:lineRule="auto"/>
              <w:jc w:val="center"/>
              <w:rPr>
                <w:szCs w:val="24"/>
              </w:rPr>
            </w:pPr>
            <w:r w:rsidRPr="00A4541F">
              <w:rPr>
                <w:szCs w:val="24"/>
              </w:rPr>
              <w:t>………………………………………</w:t>
            </w:r>
          </w:p>
        </w:tc>
        <w:tc>
          <w:tcPr>
            <w:tcW w:w="4643" w:type="dxa"/>
          </w:tcPr>
          <w:p w14:paraId="6C57C36E" w14:textId="77777777" w:rsidR="00CD4745" w:rsidRPr="00A4541F" w:rsidRDefault="00CD4745" w:rsidP="001E4EA2">
            <w:pPr>
              <w:spacing w:line="360" w:lineRule="auto"/>
              <w:jc w:val="center"/>
              <w:rPr>
                <w:szCs w:val="24"/>
              </w:rPr>
            </w:pPr>
            <w:r w:rsidRPr="00A4541F">
              <w:rPr>
                <w:szCs w:val="24"/>
              </w:rPr>
              <w:t>………………………………………</w:t>
            </w:r>
          </w:p>
        </w:tc>
      </w:tr>
      <w:tr w:rsidR="00CD4745" w:rsidRPr="00A4541F" w14:paraId="32E83837" w14:textId="77777777" w:rsidTr="001E4EA2">
        <w:tc>
          <w:tcPr>
            <w:tcW w:w="4643" w:type="dxa"/>
          </w:tcPr>
          <w:p w14:paraId="2E5540E7" w14:textId="77777777" w:rsidR="00D46FCA" w:rsidRDefault="00D46FCA" w:rsidP="00D46FCA">
            <w:pPr>
              <w:spacing w:after="120"/>
              <w:jc w:val="center"/>
            </w:pPr>
            <w:r>
              <w:t>Ing. Jaroslav Zámečník, CSc.</w:t>
            </w:r>
          </w:p>
          <w:p w14:paraId="17A7A82D" w14:textId="77777777" w:rsidR="00D46FCA" w:rsidRPr="00AF7DA0" w:rsidRDefault="00D46FCA" w:rsidP="00D46FCA">
            <w:pPr>
              <w:jc w:val="center"/>
            </w:pPr>
            <w:r>
              <w:t>primátor města Liberec</w:t>
            </w:r>
          </w:p>
          <w:p w14:paraId="15EB7A0D" w14:textId="77777777" w:rsidR="00CD4745" w:rsidRPr="00A4541F" w:rsidRDefault="00CD4745" w:rsidP="00020B9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643" w:type="dxa"/>
          </w:tcPr>
          <w:p w14:paraId="05B604F1" w14:textId="77777777" w:rsidR="00CD4745" w:rsidRPr="00A4541F" w:rsidRDefault="00DA6F82" w:rsidP="00F01968">
            <w:pPr>
              <w:spacing w:line="360" w:lineRule="auto"/>
              <w:jc w:val="center"/>
              <w:rPr>
                <w:szCs w:val="24"/>
              </w:rPr>
            </w:pPr>
            <w:r w:rsidRPr="00A4541F">
              <w:rPr>
                <w:szCs w:val="24"/>
                <w:highlight w:val="cyan"/>
                <w:lang w:val="en-US"/>
              </w:rPr>
              <w:t>[•]</w:t>
            </w:r>
          </w:p>
        </w:tc>
      </w:tr>
    </w:tbl>
    <w:p w14:paraId="11C16555" w14:textId="77777777" w:rsidR="002D10D4" w:rsidRPr="003B4F2C" w:rsidRDefault="00050517" w:rsidP="00050517">
      <w:pPr>
        <w:tabs>
          <w:tab w:val="left" w:pos="5954"/>
        </w:tabs>
        <w:jc w:val="both"/>
        <w:rPr>
          <w:rFonts w:ascii="Arial" w:hAnsi="Arial" w:cs="Arial"/>
          <w:sz w:val="20"/>
        </w:rPr>
      </w:pPr>
      <w:r w:rsidRPr="003B4F2C">
        <w:rPr>
          <w:rFonts w:ascii="Arial" w:hAnsi="Arial" w:cs="Arial"/>
          <w:sz w:val="20"/>
        </w:rPr>
        <w:tab/>
      </w:r>
    </w:p>
    <w:sectPr w:rsidR="002D10D4" w:rsidRPr="003B4F2C" w:rsidSect="008D2C55">
      <w:headerReference w:type="default" r:id="rId17"/>
      <w:footerReference w:type="even" r:id="rId18"/>
      <w:footerReference w:type="default" r:id="rId19"/>
      <w:pgSz w:w="11906" w:h="16838"/>
      <w:pgMar w:top="1703" w:right="1416" w:bottom="1418" w:left="1418" w:header="397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A69E" w14:textId="77777777" w:rsidR="001F6590" w:rsidRDefault="001F6590" w:rsidP="006436FE">
      <w:pPr>
        <w:spacing w:before="0"/>
      </w:pPr>
      <w:r>
        <w:separator/>
      </w:r>
    </w:p>
  </w:endnote>
  <w:endnote w:type="continuationSeparator" w:id="0">
    <w:p w14:paraId="7ADFAAA2" w14:textId="77777777" w:rsidR="001F6590" w:rsidRDefault="001F6590" w:rsidP="006436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A04C" w14:textId="77777777" w:rsidR="001F6590" w:rsidRDefault="001F65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F93271" w14:textId="77777777" w:rsidR="001F6590" w:rsidRDefault="001F65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65EE" w14:textId="77777777" w:rsidR="001F6590" w:rsidRDefault="001F65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FB1">
      <w:rPr>
        <w:rStyle w:val="slostrnky"/>
        <w:noProof/>
      </w:rPr>
      <w:t>21</w:t>
    </w:r>
    <w:r>
      <w:rPr>
        <w:rStyle w:val="slostrnky"/>
      </w:rPr>
      <w:fldChar w:fldCharType="end"/>
    </w:r>
  </w:p>
  <w:p w14:paraId="43BB1289" w14:textId="77777777" w:rsidR="001F6590" w:rsidRDefault="001F65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D2D67" w14:textId="77777777" w:rsidR="001F6590" w:rsidRDefault="001F6590" w:rsidP="006436FE">
      <w:pPr>
        <w:spacing w:before="0"/>
      </w:pPr>
      <w:r>
        <w:separator/>
      </w:r>
    </w:p>
  </w:footnote>
  <w:footnote w:type="continuationSeparator" w:id="0">
    <w:p w14:paraId="71A558A4" w14:textId="77777777" w:rsidR="001F6590" w:rsidRDefault="001F6590" w:rsidP="006436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3586" w14:textId="77777777" w:rsidR="001F6590" w:rsidRDefault="001F6590">
    <w:pPr>
      <w:pStyle w:val="Zhlav"/>
    </w:pPr>
    <w:r>
      <w:rPr>
        <w:noProof/>
      </w:rPr>
      <w:drawing>
        <wp:inline distT="0" distB="0" distL="0" distR="0" wp14:anchorId="7A9F1018" wp14:editId="43395238">
          <wp:extent cx="5637530" cy="928370"/>
          <wp:effectExtent l="0" t="0" r="1270" b="5080"/>
          <wp:docPr id="49" name="Obrázek 49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9B3737"/>
    <w:multiLevelType w:val="multilevel"/>
    <w:tmpl w:val="E0D6EE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F7FD7"/>
    <w:multiLevelType w:val="hybridMultilevel"/>
    <w:tmpl w:val="76287958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3" w15:restartNumberingAfterBreak="0">
    <w:nsid w:val="36F10369"/>
    <w:multiLevelType w:val="hybridMultilevel"/>
    <w:tmpl w:val="2D1ABEAC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6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56C5B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2" w15:restartNumberingAfterBreak="0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5"/>
  </w:num>
  <w:num w:numId="6">
    <w:abstractNumId w:val="31"/>
  </w:num>
  <w:num w:numId="7">
    <w:abstractNumId w:val="21"/>
  </w:num>
  <w:num w:numId="8">
    <w:abstractNumId w:val="9"/>
  </w:num>
  <w:num w:numId="9">
    <w:abstractNumId w:val="19"/>
  </w:num>
  <w:num w:numId="10">
    <w:abstractNumId w:val="17"/>
  </w:num>
  <w:num w:numId="11">
    <w:abstractNumId w:val="15"/>
  </w:num>
  <w:num w:numId="12">
    <w:abstractNumId w:val="1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3"/>
  </w:num>
  <w:num w:numId="17">
    <w:abstractNumId w:val="18"/>
  </w:num>
  <w:num w:numId="18">
    <w:abstractNumId w:val="20"/>
  </w:num>
  <w:num w:numId="19">
    <w:abstractNumId w:val="8"/>
  </w:num>
  <w:num w:numId="20">
    <w:abstractNumId w:val="29"/>
  </w:num>
  <w:num w:numId="21">
    <w:abstractNumId w:val="6"/>
  </w:num>
  <w:num w:numId="22">
    <w:abstractNumId w:val="7"/>
  </w:num>
  <w:num w:numId="23">
    <w:abstractNumId w:val="30"/>
  </w:num>
  <w:num w:numId="24">
    <w:abstractNumId w:val="24"/>
  </w:num>
  <w:num w:numId="25">
    <w:abstractNumId w:val="23"/>
  </w:num>
  <w:num w:numId="26">
    <w:abstractNumId w:val="12"/>
  </w:num>
  <w:num w:numId="27">
    <w:abstractNumId w:val="25"/>
  </w:num>
  <w:num w:numId="28">
    <w:abstractNumId w:val="4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7"/>
    </w:lvlOverride>
  </w:num>
  <w:num w:numId="31">
    <w:abstractNumId w:val="3"/>
  </w:num>
  <w:num w:numId="32">
    <w:abstractNumId w:val="6"/>
  </w:num>
  <w:num w:numId="33">
    <w:abstractNumId w:val="6"/>
  </w:num>
  <w:num w:numId="34">
    <w:abstractNumId w:val="6"/>
  </w:num>
  <w:num w:numId="35">
    <w:abstractNumId w:val="6"/>
    <w:lvlOverride w:ilvl="0">
      <w:startOverride w:val="6"/>
    </w:lvlOverride>
    <w:lvlOverride w:ilvl="1">
      <w:startOverride w:val="4"/>
    </w:lvlOverride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0179F"/>
    <w:rsid w:val="00003258"/>
    <w:rsid w:val="000064E6"/>
    <w:rsid w:val="00006EA7"/>
    <w:rsid w:val="0000755D"/>
    <w:rsid w:val="00007E7A"/>
    <w:rsid w:val="00010A69"/>
    <w:rsid w:val="00011447"/>
    <w:rsid w:val="00011480"/>
    <w:rsid w:val="000119F6"/>
    <w:rsid w:val="00011C4D"/>
    <w:rsid w:val="000131BE"/>
    <w:rsid w:val="00016850"/>
    <w:rsid w:val="00020B92"/>
    <w:rsid w:val="00021364"/>
    <w:rsid w:val="00021BA1"/>
    <w:rsid w:val="00024085"/>
    <w:rsid w:val="00025407"/>
    <w:rsid w:val="00026DC8"/>
    <w:rsid w:val="00030A55"/>
    <w:rsid w:val="000319D6"/>
    <w:rsid w:val="00032568"/>
    <w:rsid w:val="00032CDF"/>
    <w:rsid w:val="000354DE"/>
    <w:rsid w:val="00037470"/>
    <w:rsid w:val="00037C3D"/>
    <w:rsid w:val="00041E55"/>
    <w:rsid w:val="0004401F"/>
    <w:rsid w:val="0004634C"/>
    <w:rsid w:val="000503DA"/>
    <w:rsid w:val="00050517"/>
    <w:rsid w:val="00051012"/>
    <w:rsid w:val="000542F0"/>
    <w:rsid w:val="000547D0"/>
    <w:rsid w:val="00060AF3"/>
    <w:rsid w:val="0006315C"/>
    <w:rsid w:val="00070290"/>
    <w:rsid w:val="0007209C"/>
    <w:rsid w:val="00073383"/>
    <w:rsid w:val="000769D9"/>
    <w:rsid w:val="00080448"/>
    <w:rsid w:val="0008352D"/>
    <w:rsid w:val="00083C5E"/>
    <w:rsid w:val="0008479F"/>
    <w:rsid w:val="00090671"/>
    <w:rsid w:val="00091653"/>
    <w:rsid w:val="00091AF7"/>
    <w:rsid w:val="00094143"/>
    <w:rsid w:val="0009424B"/>
    <w:rsid w:val="000A0643"/>
    <w:rsid w:val="000A4D83"/>
    <w:rsid w:val="000A771A"/>
    <w:rsid w:val="000B01A6"/>
    <w:rsid w:val="000B049C"/>
    <w:rsid w:val="000C0030"/>
    <w:rsid w:val="000C3C9B"/>
    <w:rsid w:val="000C3CD6"/>
    <w:rsid w:val="000C7AE0"/>
    <w:rsid w:val="000D4040"/>
    <w:rsid w:val="000E0EA1"/>
    <w:rsid w:val="000E105B"/>
    <w:rsid w:val="000E2356"/>
    <w:rsid w:val="000E31C6"/>
    <w:rsid w:val="000E3CC1"/>
    <w:rsid w:val="000E49B6"/>
    <w:rsid w:val="000E6D86"/>
    <w:rsid w:val="000E6F82"/>
    <w:rsid w:val="000F02B2"/>
    <w:rsid w:val="000F1733"/>
    <w:rsid w:val="000F77F9"/>
    <w:rsid w:val="00101F75"/>
    <w:rsid w:val="00103840"/>
    <w:rsid w:val="001047BF"/>
    <w:rsid w:val="00105359"/>
    <w:rsid w:val="00105939"/>
    <w:rsid w:val="0010597C"/>
    <w:rsid w:val="00106452"/>
    <w:rsid w:val="00107187"/>
    <w:rsid w:val="00107383"/>
    <w:rsid w:val="00111A72"/>
    <w:rsid w:val="0011457D"/>
    <w:rsid w:val="00114652"/>
    <w:rsid w:val="00121C7D"/>
    <w:rsid w:val="00123307"/>
    <w:rsid w:val="00132D5B"/>
    <w:rsid w:val="00134128"/>
    <w:rsid w:val="0013463A"/>
    <w:rsid w:val="00136E95"/>
    <w:rsid w:val="0014341E"/>
    <w:rsid w:val="00145A4B"/>
    <w:rsid w:val="001540CA"/>
    <w:rsid w:val="001541D8"/>
    <w:rsid w:val="00162339"/>
    <w:rsid w:val="00165372"/>
    <w:rsid w:val="001663EE"/>
    <w:rsid w:val="001765D0"/>
    <w:rsid w:val="0017784F"/>
    <w:rsid w:val="001810B9"/>
    <w:rsid w:val="00181165"/>
    <w:rsid w:val="00181287"/>
    <w:rsid w:val="00181A10"/>
    <w:rsid w:val="0019123B"/>
    <w:rsid w:val="001916E0"/>
    <w:rsid w:val="00191ADA"/>
    <w:rsid w:val="00196F65"/>
    <w:rsid w:val="001A580D"/>
    <w:rsid w:val="001A68F3"/>
    <w:rsid w:val="001A6A57"/>
    <w:rsid w:val="001B05B1"/>
    <w:rsid w:val="001B0DE0"/>
    <w:rsid w:val="001B1094"/>
    <w:rsid w:val="001B7C31"/>
    <w:rsid w:val="001C22B3"/>
    <w:rsid w:val="001C520B"/>
    <w:rsid w:val="001C5411"/>
    <w:rsid w:val="001C5E8B"/>
    <w:rsid w:val="001C6059"/>
    <w:rsid w:val="001C7AA1"/>
    <w:rsid w:val="001D075A"/>
    <w:rsid w:val="001D5378"/>
    <w:rsid w:val="001D6397"/>
    <w:rsid w:val="001D6743"/>
    <w:rsid w:val="001D70D5"/>
    <w:rsid w:val="001D7634"/>
    <w:rsid w:val="001E13DB"/>
    <w:rsid w:val="001E4EA2"/>
    <w:rsid w:val="001E4FCB"/>
    <w:rsid w:val="001E7C5D"/>
    <w:rsid w:val="001F11A1"/>
    <w:rsid w:val="001F145E"/>
    <w:rsid w:val="001F1A86"/>
    <w:rsid w:val="001F5D5A"/>
    <w:rsid w:val="001F60EC"/>
    <w:rsid w:val="001F6590"/>
    <w:rsid w:val="001F75A4"/>
    <w:rsid w:val="00200F2B"/>
    <w:rsid w:val="0020239F"/>
    <w:rsid w:val="0020244D"/>
    <w:rsid w:val="00202BCD"/>
    <w:rsid w:val="002040AC"/>
    <w:rsid w:val="0020442B"/>
    <w:rsid w:val="002106FA"/>
    <w:rsid w:val="0021237C"/>
    <w:rsid w:val="0021253A"/>
    <w:rsid w:val="00212D34"/>
    <w:rsid w:val="00213FAE"/>
    <w:rsid w:val="002149B4"/>
    <w:rsid w:val="00216AFE"/>
    <w:rsid w:val="002220A9"/>
    <w:rsid w:val="002235D2"/>
    <w:rsid w:val="0022415A"/>
    <w:rsid w:val="002243DA"/>
    <w:rsid w:val="00224BA1"/>
    <w:rsid w:val="00224DF9"/>
    <w:rsid w:val="0022768C"/>
    <w:rsid w:val="00231853"/>
    <w:rsid w:val="002345D4"/>
    <w:rsid w:val="00235568"/>
    <w:rsid w:val="00237AC6"/>
    <w:rsid w:val="002401F1"/>
    <w:rsid w:val="002421F3"/>
    <w:rsid w:val="00245C05"/>
    <w:rsid w:val="00246D8A"/>
    <w:rsid w:val="002504C7"/>
    <w:rsid w:val="002512C9"/>
    <w:rsid w:val="00253A42"/>
    <w:rsid w:val="002560CD"/>
    <w:rsid w:val="0026123E"/>
    <w:rsid w:val="00261372"/>
    <w:rsid w:val="00264C62"/>
    <w:rsid w:val="00266CB1"/>
    <w:rsid w:val="00267AA3"/>
    <w:rsid w:val="002745C9"/>
    <w:rsid w:val="00276EAC"/>
    <w:rsid w:val="0027795D"/>
    <w:rsid w:val="00277FCD"/>
    <w:rsid w:val="002816AF"/>
    <w:rsid w:val="00287954"/>
    <w:rsid w:val="00287F1C"/>
    <w:rsid w:val="0029022D"/>
    <w:rsid w:val="00290419"/>
    <w:rsid w:val="0029220B"/>
    <w:rsid w:val="00292CB2"/>
    <w:rsid w:val="0029406B"/>
    <w:rsid w:val="00297A2B"/>
    <w:rsid w:val="002A179F"/>
    <w:rsid w:val="002A1F66"/>
    <w:rsid w:val="002A56CC"/>
    <w:rsid w:val="002A75A1"/>
    <w:rsid w:val="002B482B"/>
    <w:rsid w:val="002B505F"/>
    <w:rsid w:val="002C02D9"/>
    <w:rsid w:val="002C41E5"/>
    <w:rsid w:val="002C597A"/>
    <w:rsid w:val="002D10D4"/>
    <w:rsid w:val="002D385A"/>
    <w:rsid w:val="002D414C"/>
    <w:rsid w:val="002D4489"/>
    <w:rsid w:val="002D699B"/>
    <w:rsid w:val="002E7293"/>
    <w:rsid w:val="002F4341"/>
    <w:rsid w:val="002F6096"/>
    <w:rsid w:val="00300120"/>
    <w:rsid w:val="00300B3B"/>
    <w:rsid w:val="0031409A"/>
    <w:rsid w:val="0031418A"/>
    <w:rsid w:val="00314D44"/>
    <w:rsid w:val="003164F8"/>
    <w:rsid w:val="00316B49"/>
    <w:rsid w:val="0031751F"/>
    <w:rsid w:val="00317736"/>
    <w:rsid w:val="00321013"/>
    <w:rsid w:val="0033378D"/>
    <w:rsid w:val="00334CEB"/>
    <w:rsid w:val="003423C0"/>
    <w:rsid w:val="00346B39"/>
    <w:rsid w:val="00355343"/>
    <w:rsid w:val="003553E4"/>
    <w:rsid w:val="00364941"/>
    <w:rsid w:val="00365D32"/>
    <w:rsid w:val="00367C78"/>
    <w:rsid w:val="00370460"/>
    <w:rsid w:val="00380AD7"/>
    <w:rsid w:val="00383C0D"/>
    <w:rsid w:val="00384A99"/>
    <w:rsid w:val="00390E24"/>
    <w:rsid w:val="0039422E"/>
    <w:rsid w:val="00394BD1"/>
    <w:rsid w:val="003974BE"/>
    <w:rsid w:val="003A15B5"/>
    <w:rsid w:val="003B0D79"/>
    <w:rsid w:val="003B4F2C"/>
    <w:rsid w:val="003C01B3"/>
    <w:rsid w:val="003C05C7"/>
    <w:rsid w:val="003C6AD3"/>
    <w:rsid w:val="003C6F9A"/>
    <w:rsid w:val="003D151C"/>
    <w:rsid w:val="003D1E39"/>
    <w:rsid w:val="003D2842"/>
    <w:rsid w:val="003D4AC1"/>
    <w:rsid w:val="003D56D2"/>
    <w:rsid w:val="003E0D2F"/>
    <w:rsid w:val="003E56C8"/>
    <w:rsid w:val="003E763B"/>
    <w:rsid w:val="003E7969"/>
    <w:rsid w:val="003F0C21"/>
    <w:rsid w:val="003F23D5"/>
    <w:rsid w:val="003F6003"/>
    <w:rsid w:val="004000D9"/>
    <w:rsid w:val="004034F3"/>
    <w:rsid w:val="00404104"/>
    <w:rsid w:val="004056A0"/>
    <w:rsid w:val="004140DA"/>
    <w:rsid w:val="00414EDA"/>
    <w:rsid w:val="0041790C"/>
    <w:rsid w:val="004201BF"/>
    <w:rsid w:val="00420392"/>
    <w:rsid w:val="00422F1E"/>
    <w:rsid w:val="00423219"/>
    <w:rsid w:val="004246EA"/>
    <w:rsid w:val="00430877"/>
    <w:rsid w:val="00432C71"/>
    <w:rsid w:val="00442B01"/>
    <w:rsid w:val="00447F89"/>
    <w:rsid w:val="00455DA1"/>
    <w:rsid w:val="00461D0A"/>
    <w:rsid w:val="004628A9"/>
    <w:rsid w:val="00466A3C"/>
    <w:rsid w:val="00472A91"/>
    <w:rsid w:val="00475E2B"/>
    <w:rsid w:val="004768D0"/>
    <w:rsid w:val="004843F7"/>
    <w:rsid w:val="0049021E"/>
    <w:rsid w:val="004917E6"/>
    <w:rsid w:val="0049251C"/>
    <w:rsid w:val="0049562F"/>
    <w:rsid w:val="00496B03"/>
    <w:rsid w:val="004A0DEF"/>
    <w:rsid w:val="004A18C9"/>
    <w:rsid w:val="004A2FCF"/>
    <w:rsid w:val="004B0098"/>
    <w:rsid w:val="004B056E"/>
    <w:rsid w:val="004B19FE"/>
    <w:rsid w:val="004B1A6A"/>
    <w:rsid w:val="004B2056"/>
    <w:rsid w:val="004B2579"/>
    <w:rsid w:val="004B44A2"/>
    <w:rsid w:val="004C2BB7"/>
    <w:rsid w:val="004C44AD"/>
    <w:rsid w:val="004C482A"/>
    <w:rsid w:val="004C5BAF"/>
    <w:rsid w:val="004D0B2D"/>
    <w:rsid w:val="004D0CA4"/>
    <w:rsid w:val="004D172B"/>
    <w:rsid w:val="004D57E2"/>
    <w:rsid w:val="004D6625"/>
    <w:rsid w:val="004D70D0"/>
    <w:rsid w:val="004D72E6"/>
    <w:rsid w:val="004E17E6"/>
    <w:rsid w:val="004E38F2"/>
    <w:rsid w:val="004E437C"/>
    <w:rsid w:val="004E4686"/>
    <w:rsid w:val="004E6349"/>
    <w:rsid w:val="004E7148"/>
    <w:rsid w:val="004F1D08"/>
    <w:rsid w:val="00500532"/>
    <w:rsid w:val="005007EF"/>
    <w:rsid w:val="00502F26"/>
    <w:rsid w:val="00507208"/>
    <w:rsid w:val="00507E94"/>
    <w:rsid w:val="00514407"/>
    <w:rsid w:val="0051469A"/>
    <w:rsid w:val="00516A05"/>
    <w:rsid w:val="00526E1B"/>
    <w:rsid w:val="00527A65"/>
    <w:rsid w:val="005300F4"/>
    <w:rsid w:val="00530800"/>
    <w:rsid w:val="00530B7D"/>
    <w:rsid w:val="00532B69"/>
    <w:rsid w:val="005376B7"/>
    <w:rsid w:val="00540015"/>
    <w:rsid w:val="0054124E"/>
    <w:rsid w:val="005417F2"/>
    <w:rsid w:val="00541DE4"/>
    <w:rsid w:val="005433F1"/>
    <w:rsid w:val="00544AB4"/>
    <w:rsid w:val="00546405"/>
    <w:rsid w:val="00546592"/>
    <w:rsid w:val="00546E51"/>
    <w:rsid w:val="00552647"/>
    <w:rsid w:val="0055288C"/>
    <w:rsid w:val="0055455F"/>
    <w:rsid w:val="00557324"/>
    <w:rsid w:val="0056133A"/>
    <w:rsid w:val="00562C6A"/>
    <w:rsid w:val="00563765"/>
    <w:rsid w:val="00564C56"/>
    <w:rsid w:val="00565605"/>
    <w:rsid w:val="00577DF3"/>
    <w:rsid w:val="005843E0"/>
    <w:rsid w:val="00584AD5"/>
    <w:rsid w:val="005904C0"/>
    <w:rsid w:val="00592364"/>
    <w:rsid w:val="00592765"/>
    <w:rsid w:val="00594F72"/>
    <w:rsid w:val="005A32CE"/>
    <w:rsid w:val="005A6F1F"/>
    <w:rsid w:val="005B1630"/>
    <w:rsid w:val="005B22CF"/>
    <w:rsid w:val="005B3784"/>
    <w:rsid w:val="005B7F57"/>
    <w:rsid w:val="005C0293"/>
    <w:rsid w:val="005C232C"/>
    <w:rsid w:val="005C5E80"/>
    <w:rsid w:val="005D2689"/>
    <w:rsid w:val="005D42F0"/>
    <w:rsid w:val="005E1520"/>
    <w:rsid w:val="005E3560"/>
    <w:rsid w:val="005E5914"/>
    <w:rsid w:val="005E7E95"/>
    <w:rsid w:val="005E7ECE"/>
    <w:rsid w:val="005F2FE8"/>
    <w:rsid w:val="005F3A36"/>
    <w:rsid w:val="005F6266"/>
    <w:rsid w:val="005F719C"/>
    <w:rsid w:val="00601DB9"/>
    <w:rsid w:val="006025AD"/>
    <w:rsid w:val="006057BB"/>
    <w:rsid w:val="00605DF9"/>
    <w:rsid w:val="00611627"/>
    <w:rsid w:val="0061186B"/>
    <w:rsid w:val="00612905"/>
    <w:rsid w:val="006138E6"/>
    <w:rsid w:val="0061496A"/>
    <w:rsid w:val="00614BAC"/>
    <w:rsid w:val="006155AB"/>
    <w:rsid w:val="00622E15"/>
    <w:rsid w:val="00625CAD"/>
    <w:rsid w:val="00625FB7"/>
    <w:rsid w:val="006266D0"/>
    <w:rsid w:val="00627390"/>
    <w:rsid w:val="006321E6"/>
    <w:rsid w:val="00632B40"/>
    <w:rsid w:val="00633061"/>
    <w:rsid w:val="00633F5C"/>
    <w:rsid w:val="0063462B"/>
    <w:rsid w:val="00637729"/>
    <w:rsid w:val="006434DD"/>
    <w:rsid w:val="006436FE"/>
    <w:rsid w:val="006461D3"/>
    <w:rsid w:val="006465ED"/>
    <w:rsid w:val="00647B80"/>
    <w:rsid w:val="0065079A"/>
    <w:rsid w:val="00650927"/>
    <w:rsid w:val="006512B4"/>
    <w:rsid w:val="00652C48"/>
    <w:rsid w:val="00654CCE"/>
    <w:rsid w:val="006551F9"/>
    <w:rsid w:val="006552C3"/>
    <w:rsid w:val="00665BE5"/>
    <w:rsid w:val="00667FBB"/>
    <w:rsid w:val="0067325C"/>
    <w:rsid w:val="0067376D"/>
    <w:rsid w:val="0067400D"/>
    <w:rsid w:val="00680AA7"/>
    <w:rsid w:val="00683AF3"/>
    <w:rsid w:val="0068555F"/>
    <w:rsid w:val="00691D60"/>
    <w:rsid w:val="006A1615"/>
    <w:rsid w:val="006A18C6"/>
    <w:rsid w:val="006A2436"/>
    <w:rsid w:val="006A3866"/>
    <w:rsid w:val="006A64E0"/>
    <w:rsid w:val="006B35B5"/>
    <w:rsid w:val="006B56F0"/>
    <w:rsid w:val="006C0D9E"/>
    <w:rsid w:val="006C5363"/>
    <w:rsid w:val="006C59A4"/>
    <w:rsid w:val="006D0FA8"/>
    <w:rsid w:val="006D2AAE"/>
    <w:rsid w:val="006D4EA1"/>
    <w:rsid w:val="006D6539"/>
    <w:rsid w:val="006E188A"/>
    <w:rsid w:val="006E4658"/>
    <w:rsid w:val="006F4D3B"/>
    <w:rsid w:val="006F4F2A"/>
    <w:rsid w:val="006F7481"/>
    <w:rsid w:val="006F7DE5"/>
    <w:rsid w:val="00700D2D"/>
    <w:rsid w:val="0070108A"/>
    <w:rsid w:val="00701874"/>
    <w:rsid w:val="0070208F"/>
    <w:rsid w:val="00705025"/>
    <w:rsid w:val="007052C4"/>
    <w:rsid w:val="007064F8"/>
    <w:rsid w:val="00707F98"/>
    <w:rsid w:val="007123FA"/>
    <w:rsid w:val="007201C8"/>
    <w:rsid w:val="00722ACF"/>
    <w:rsid w:val="00730212"/>
    <w:rsid w:val="0073064F"/>
    <w:rsid w:val="00732E32"/>
    <w:rsid w:val="007337A0"/>
    <w:rsid w:val="00737FD7"/>
    <w:rsid w:val="00740AE9"/>
    <w:rsid w:val="00741608"/>
    <w:rsid w:val="00741C41"/>
    <w:rsid w:val="0074323A"/>
    <w:rsid w:val="00743377"/>
    <w:rsid w:val="00744246"/>
    <w:rsid w:val="00744938"/>
    <w:rsid w:val="00744E36"/>
    <w:rsid w:val="00744F46"/>
    <w:rsid w:val="00745EDD"/>
    <w:rsid w:val="007520C3"/>
    <w:rsid w:val="0075269D"/>
    <w:rsid w:val="00753692"/>
    <w:rsid w:val="00755F77"/>
    <w:rsid w:val="00756DAD"/>
    <w:rsid w:val="00757C19"/>
    <w:rsid w:val="00762963"/>
    <w:rsid w:val="00762986"/>
    <w:rsid w:val="00764156"/>
    <w:rsid w:val="00766E48"/>
    <w:rsid w:val="0076798A"/>
    <w:rsid w:val="007711C4"/>
    <w:rsid w:val="0078740D"/>
    <w:rsid w:val="00787617"/>
    <w:rsid w:val="007900E4"/>
    <w:rsid w:val="007929C4"/>
    <w:rsid w:val="00792A85"/>
    <w:rsid w:val="00792F36"/>
    <w:rsid w:val="00793EB8"/>
    <w:rsid w:val="00795C63"/>
    <w:rsid w:val="007A1C2C"/>
    <w:rsid w:val="007A364E"/>
    <w:rsid w:val="007A4C0A"/>
    <w:rsid w:val="007A508B"/>
    <w:rsid w:val="007A5BB1"/>
    <w:rsid w:val="007B0A82"/>
    <w:rsid w:val="007B1272"/>
    <w:rsid w:val="007B1D71"/>
    <w:rsid w:val="007B705D"/>
    <w:rsid w:val="007C2588"/>
    <w:rsid w:val="007C32D9"/>
    <w:rsid w:val="007C3D45"/>
    <w:rsid w:val="007C5C55"/>
    <w:rsid w:val="007D3CFE"/>
    <w:rsid w:val="007D4D6F"/>
    <w:rsid w:val="007E03E4"/>
    <w:rsid w:val="007E34D2"/>
    <w:rsid w:val="007E64D9"/>
    <w:rsid w:val="00807E37"/>
    <w:rsid w:val="00811F97"/>
    <w:rsid w:val="008131A4"/>
    <w:rsid w:val="00814814"/>
    <w:rsid w:val="00815B27"/>
    <w:rsid w:val="00820388"/>
    <w:rsid w:val="00820CA0"/>
    <w:rsid w:val="0082509E"/>
    <w:rsid w:val="00825717"/>
    <w:rsid w:val="00831F2A"/>
    <w:rsid w:val="00832D02"/>
    <w:rsid w:val="00842A63"/>
    <w:rsid w:val="00845EC0"/>
    <w:rsid w:val="008479DF"/>
    <w:rsid w:val="00850D4F"/>
    <w:rsid w:val="00852682"/>
    <w:rsid w:val="008526EA"/>
    <w:rsid w:val="00853803"/>
    <w:rsid w:val="00853BAB"/>
    <w:rsid w:val="00854296"/>
    <w:rsid w:val="00856B66"/>
    <w:rsid w:val="00856CD6"/>
    <w:rsid w:val="00857E9F"/>
    <w:rsid w:val="00861E4F"/>
    <w:rsid w:val="00862F72"/>
    <w:rsid w:val="00865D14"/>
    <w:rsid w:val="008701BF"/>
    <w:rsid w:val="00875B77"/>
    <w:rsid w:val="0087730C"/>
    <w:rsid w:val="00880A14"/>
    <w:rsid w:val="0088153F"/>
    <w:rsid w:val="008828F5"/>
    <w:rsid w:val="00886609"/>
    <w:rsid w:val="0088730A"/>
    <w:rsid w:val="0089403F"/>
    <w:rsid w:val="008945E8"/>
    <w:rsid w:val="008A15AF"/>
    <w:rsid w:val="008A161A"/>
    <w:rsid w:val="008A1688"/>
    <w:rsid w:val="008B34A4"/>
    <w:rsid w:val="008B3E66"/>
    <w:rsid w:val="008B55AF"/>
    <w:rsid w:val="008B5B67"/>
    <w:rsid w:val="008C0542"/>
    <w:rsid w:val="008C3B13"/>
    <w:rsid w:val="008C731B"/>
    <w:rsid w:val="008C789B"/>
    <w:rsid w:val="008C7D03"/>
    <w:rsid w:val="008D1242"/>
    <w:rsid w:val="008D2C55"/>
    <w:rsid w:val="008D3249"/>
    <w:rsid w:val="008D33E5"/>
    <w:rsid w:val="008D5288"/>
    <w:rsid w:val="008D7596"/>
    <w:rsid w:val="008E05AF"/>
    <w:rsid w:val="008E0D0D"/>
    <w:rsid w:val="008E358F"/>
    <w:rsid w:val="008E586D"/>
    <w:rsid w:val="008E75B2"/>
    <w:rsid w:val="008E7A4F"/>
    <w:rsid w:val="008E7CB1"/>
    <w:rsid w:val="008F4858"/>
    <w:rsid w:val="008F5D92"/>
    <w:rsid w:val="008F756B"/>
    <w:rsid w:val="008F7F54"/>
    <w:rsid w:val="00902311"/>
    <w:rsid w:val="009027E8"/>
    <w:rsid w:val="00902D97"/>
    <w:rsid w:val="0090397B"/>
    <w:rsid w:val="00903A92"/>
    <w:rsid w:val="0090634A"/>
    <w:rsid w:val="00910220"/>
    <w:rsid w:val="00910CEF"/>
    <w:rsid w:val="00911DEB"/>
    <w:rsid w:val="00913C8B"/>
    <w:rsid w:val="009152E9"/>
    <w:rsid w:val="0092113A"/>
    <w:rsid w:val="0092566C"/>
    <w:rsid w:val="009261E0"/>
    <w:rsid w:val="00926433"/>
    <w:rsid w:val="00926C12"/>
    <w:rsid w:val="00930DE8"/>
    <w:rsid w:val="00930FE3"/>
    <w:rsid w:val="009327F4"/>
    <w:rsid w:val="00932D8F"/>
    <w:rsid w:val="00933AE0"/>
    <w:rsid w:val="00940FED"/>
    <w:rsid w:val="00942290"/>
    <w:rsid w:val="009429B2"/>
    <w:rsid w:val="00943055"/>
    <w:rsid w:val="009438B6"/>
    <w:rsid w:val="00944A69"/>
    <w:rsid w:val="00954A17"/>
    <w:rsid w:val="00954EDE"/>
    <w:rsid w:val="0095554D"/>
    <w:rsid w:val="0096056F"/>
    <w:rsid w:val="00960D71"/>
    <w:rsid w:val="00961C66"/>
    <w:rsid w:val="00961E26"/>
    <w:rsid w:val="00962D79"/>
    <w:rsid w:val="00963EA8"/>
    <w:rsid w:val="009648CD"/>
    <w:rsid w:val="009657CF"/>
    <w:rsid w:val="00967375"/>
    <w:rsid w:val="00970817"/>
    <w:rsid w:val="00970F00"/>
    <w:rsid w:val="0097555A"/>
    <w:rsid w:val="00975B47"/>
    <w:rsid w:val="009762A5"/>
    <w:rsid w:val="009841B6"/>
    <w:rsid w:val="00986C9A"/>
    <w:rsid w:val="00991914"/>
    <w:rsid w:val="009951F1"/>
    <w:rsid w:val="00997548"/>
    <w:rsid w:val="009A065E"/>
    <w:rsid w:val="009A11DC"/>
    <w:rsid w:val="009A1793"/>
    <w:rsid w:val="009A2559"/>
    <w:rsid w:val="009A37F5"/>
    <w:rsid w:val="009A4547"/>
    <w:rsid w:val="009A6138"/>
    <w:rsid w:val="009B0096"/>
    <w:rsid w:val="009B471A"/>
    <w:rsid w:val="009B5948"/>
    <w:rsid w:val="009C544D"/>
    <w:rsid w:val="009C6E52"/>
    <w:rsid w:val="009D1691"/>
    <w:rsid w:val="009D18DA"/>
    <w:rsid w:val="009D3DC8"/>
    <w:rsid w:val="009D48AA"/>
    <w:rsid w:val="009D54CB"/>
    <w:rsid w:val="009D74C0"/>
    <w:rsid w:val="009D76EE"/>
    <w:rsid w:val="009E0232"/>
    <w:rsid w:val="009E380D"/>
    <w:rsid w:val="009E7FDB"/>
    <w:rsid w:val="009F380E"/>
    <w:rsid w:val="009F509C"/>
    <w:rsid w:val="009F7FC4"/>
    <w:rsid w:val="00A00D6C"/>
    <w:rsid w:val="00A0147A"/>
    <w:rsid w:val="00A12B88"/>
    <w:rsid w:val="00A14AA4"/>
    <w:rsid w:val="00A17D40"/>
    <w:rsid w:val="00A231F8"/>
    <w:rsid w:val="00A27CBE"/>
    <w:rsid w:val="00A34F02"/>
    <w:rsid w:val="00A35B0A"/>
    <w:rsid w:val="00A36A00"/>
    <w:rsid w:val="00A377A8"/>
    <w:rsid w:val="00A4541F"/>
    <w:rsid w:val="00A47922"/>
    <w:rsid w:val="00A506C3"/>
    <w:rsid w:val="00A52F6B"/>
    <w:rsid w:val="00A543A6"/>
    <w:rsid w:val="00A56A53"/>
    <w:rsid w:val="00A56A5E"/>
    <w:rsid w:val="00A60E64"/>
    <w:rsid w:val="00A633B7"/>
    <w:rsid w:val="00A6615A"/>
    <w:rsid w:val="00A7108A"/>
    <w:rsid w:val="00A7186F"/>
    <w:rsid w:val="00A734E0"/>
    <w:rsid w:val="00A74D73"/>
    <w:rsid w:val="00A77525"/>
    <w:rsid w:val="00A81096"/>
    <w:rsid w:val="00A835C5"/>
    <w:rsid w:val="00A850D8"/>
    <w:rsid w:val="00A9079D"/>
    <w:rsid w:val="00A90E84"/>
    <w:rsid w:val="00A919D3"/>
    <w:rsid w:val="00A9620D"/>
    <w:rsid w:val="00AA0A48"/>
    <w:rsid w:val="00AA4D46"/>
    <w:rsid w:val="00AA5343"/>
    <w:rsid w:val="00AA5DCB"/>
    <w:rsid w:val="00AA7438"/>
    <w:rsid w:val="00AA79B5"/>
    <w:rsid w:val="00AB0DB8"/>
    <w:rsid w:val="00AB3171"/>
    <w:rsid w:val="00AC170C"/>
    <w:rsid w:val="00AC1F9C"/>
    <w:rsid w:val="00AC3A66"/>
    <w:rsid w:val="00AC3F3C"/>
    <w:rsid w:val="00AC4024"/>
    <w:rsid w:val="00AD12FC"/>
    <w:rsid w:val="00AD2F8B"/>
    <w:rsid w:val="00AE460C"/>
    <w:rsid w:val="00AE47B5"/>
    <w:rsid w:val="00AE4CD0"/>
    <w:rsid w:val="00AE62AD"/>
    <w:rsid w:val="00AF0DE8"/>
    <w:rsid w:val="00AF1323"/>
    <w:rsid w:val="00AF324D"/>
    <w:rsid w:val="00AF3BD8"/>
    <w:rsid w:val="00AF4C76"/>
    <w:rsid w:val="00AF52F7"/>
    <w:rsid w:val="00AF6254"/>
    <w:rsid w:val="00AF6BD5"/>
    <w:rsid w:val="00B01017"/>
    <w:rsid w:val="00B030F9"/>
    <w:rsid w:val="00B03D84"/>
    <w:rsid w:val="00B03F1D"/>
    <w:rsid w:val="00B07533"/>
    <w:rsid w:val="00B12E04"/>
    <w:rsid w:val="00B1662C"/>
    <w:rsid w:val="00B16F03"/>
    <w:rsid w:val="00B20A95"/>
    <w:rsid w:val="00B22EDB"/>
    <w:rsid w:val="00B23C1D"/>
    <w:rsid w:val="00B2469E"/>
    <w:rsid w:val="00B24C52"/>
    <w:rsid w:val="00B30121"/>
    <w:rsid w:val="00B3018C"/>
    <w:rsid w:val="00B31417"/>
    <w:rsid w:val="00B36827"/>
    <w:rsid w:val="00B37029"/>
    <w:rsid w:val="00B4256E"/>
    <w:rsid w:val="00B4472E"/>
    <w:rsid w:val="00B45706"/>
    <w:rsid w:val="00B51F43"/>
    <w:rsid w:val="00B5472C"/>
    <w:rsid w:val="00B55C5B"/>
    <w:rsid w:val="00B567A1"/>
    <w:rsid w:val="00B570BE"/>
    <w:rsid w:val="00B638B0"/>
    <w:rsid w:val="00B66B66"/>
    <w:rsid w:val="00B67F82"/>
    <w:rsid w:val="00B72544"/>
    <w:rsid w:val="00B7336A"/>
    <w:rsid w:val="00B7367D"/>
    <w:rsid w:val="00B76163"/>
    <w:rsid w:val="00B8661F"/>
    <w:rsid w:val="00B929F2"/>
    <w:rsid w:val="00B9409C"/>
    <w:rsid w:val="00B943B8"/>
    <w:rsid w:val="00B965DB"/>
    <w:rsid w:val="00BA074D"/>
    <w:rsid w:val="00BA0CF4"/>
    <w:rsid w:val="00BA20C8"/>
    <w:rsid w:val="00BA40C0"/>
    <w:rsid w:val="00BA7D08"/>
    <w:rsid w:val="00BB14B8"/>
    <w:rsid w:val="00BB189F"/>
    <w:rsid w:val="00BB5959"/>
    <w:rsid w:val="00BB6BD6"/>
    <w:rsid w:val="00BC1C95"/>
    <w:rsid w:val="00BC497A"/>
    <w:rsid w:val="00BD069D"/>
    <w:rsid w:val="00BD13A1"/>
    <w:rsid w:val="00BD2446"/>
    <w:rsid w:val="00BE1001"/>
    <w:rsid w:val="00BE123F"/>
    <w:rsid w:val="00BE1D88"/>
    <w:rsid w:val="00BE2711"/>
    <w:rsid w:val="00BE41F2"/>
    <w:rsid w:val="00BE6BB6"/>
    <w:rsid w:val="00BE78CC"/>
    <w:rsid w:val="00BF009B"/>
    <w:rsid w:val="00BF0555"/>
    <w:rsid w:val="00BF06D7"/>
    <w:rsid w:val="00BF0D0D"/>
    <w:rsid w:val="00BF5F09"/>
    <w:rsid w:val="00BF6591"/>
    <w:rsid w:val="00C00214"/>
    <w:rsid w:val="00C02E2B"/>
    <w:rsid w:val="00C12F16"/>
    <w:rsid w:val="00C13451"/>
    <w:rsid w:val="00C1368E"/>
    <w:rsid w:val="00C17435"/>
    <w:rsid w:val="00C20283"/>
    <w:rsid w:val="00C20A9C"/>
    <w:rsid w:val="00C20D42"/>
    <w:rsid w:val="00C254AA"/>
    <w:rsid w:val="00C26542"/>
    <w:rsid w:val="00C2668C"/>
    <w:rsid w:val="00C3708F"/>
    <w:rsid w:val="00C40CD9"/>
    <w:rsid w:val="00C427DC"/>
    <w:rsid w:val="00C42B74"/>
    <w:rsid w:val="00C43DA2"/>
    <w:rsid w:val="00C443C5"/>
    <w:rsid w:val="00C46689"/>
    <w:rsid w:val="00C510BC"/>
    <w:rsid w:val="00C55F4D"/>
    <w:rsid w:val="00C566D4"/>
    <w:rsid w:val="00C669DF"/>
    <w:rsid w:val="00C66C6A"/>
    <w:rsid w:val="00C70FAC"/>
    <w:rsid w:val="00C710EC"/>
    <w:rsid w:val="00C86A5A"/>
    <w:rsid w:val="00C9105C"/>
    <w:rsid w:val="00C9247D"/>
    <w:rsid w:val="00C9364F"/>
    <w:rsid w:val="00C94A1D"/>
    <w:rsid w:val="00C9525A"/>
    <w:rsid w:val="00C95504"/>
    <w:rsid w:val="00CA42A8"/>
    <w:rsid w:val="00CA451E"/>
    <w:rsid w:val="00CA5777"/>
    <w:rsid w:val="00CB2936"/>
    <w:rsid w:val="00CB6849"/>
    <w:rsid w:val="00CC02E8"/>
    <w:rsid w:val="00CC5410"/>
    <w:rsid w:val="00CC79D4"/>
    <w:rsid w:val="00CD19E1"/>
    <w:rsid w:val="00CD1F1A"/>
    <w:rsid w:val="00CD2B4F"/>
    <w:rsid w:val="00CD3D87"/>
    <w:rsid w:val="00CD4745"/>
    <w:rsid w:val="00CD5282"/>
    <w:rsid w:val="00CD6611"/>
    <w:rsid w:val="00CD7FB1"/>
    <w:rsid w:val="00CE014C"/>
    <w:rsid w:val="00CE22B9"/>
    <w:rsid w:val="00CE3E93"/>
    <w:rsid w:val="00CE7314"/>
    <w:rsid w:val="00CF227A"/>
    <w:rsid w:val="00CF3D69"/>
    <w:rsid w:val="00CF489B"/>
    <w:rsid w:val="00CF5855"/>
    <w:rsid w:val="00CF7166"/>
    <w:rsid w:val="00D04AE1"/>
    <w:rsid w:val="00D13CD0"/>
    <w:rsid w:val="00D146D5"/>
    <w:rsid w:val="00D161B1"/>
    <w:rsid w:val="00D1775D"/>
    <w:rsid w:val="00D202CA"/>
    <w:rsid w:val="00D2096D"/>
    <w:rsid w:val="00D23423"/>
    <w:rsid w:val="00D25020"/>
    <w:rsid w:val="00D26AC2"/>
    <w:rsid w:val="00D26FE4"/>
    <w:rsid w:val="00D312E4"/>
    <w:rsid w:val="00D349DA"/>
    <w:rsid w:val="00D34AA4"/>
    <w:rsid w:val="00D35E2F"/>
    <w:rsid w:val="00D3732B"/>
    <w:rsid w:val="00D421FB"/>
    <w:rsid w:val="00D42C27"/>
    <w:rsid w:val="00D4585F"/>
    <w:rsid w:val="00D46B55"/>
    <w:rsid w:val="00D46FCA"/>
    <w:rsid w:val="00D4706F"/>
    <w:rsid w:val="00D50BEF"/>
    <w:rsid w:val="00D51EC7"/>
    <w:rsid w:val="00D521CC"/>
    <w:rsid w:val="00D55132"/>
    <w:rsid w:val="00D57C41"/>
    <w:rsid w:val="00D57DCE"/>
    <w:rsid w:val="00D57F74"/>
    <w:rsid w:val="00D615E3"/>
    <w:rsid w:val="00D61EDF"/>
    <w:rsid w:val="00D62789"/>
    <w:rsid w:val="00D6309F"/>
    <w:rsid w:val="00D63CA1"/>
    <w:rsid w:val="00D644AE"/>
    <w:rsid w:val="00D67E13"/>
    <w:rsid w:val="00D73D27"/>
    <w:rsid w:val="00D80B9B"/>
    <w:rsid w:val="00D811A8"/>
    <w:rsid w:val="00D82FAA"/>
    <w:rsid w:val="00D851B2"/>
    <w:rsid w:val="00D851E8"/>
    <w:rsid w:val="00D91A07"/>
    <w:rsid w:val="00D924AC"/>
    <w:rsid w:val="00D9320B"/>
    <w:rsid w:val="00D93D82"/>
    <w:rsid w:val="00D95251"/>
    <w:rsid w:val="00D976F9"/>
    <w:rsid w:val="00DA1C82"/>
    <w:rsid w:val="00DA2DFF"/>
    <w:rsid w:val="00DA3BFD"/>
    <w:rsid w:val="00DA6F82"/>
    <w:rsid w:val="00DB00E3"/>
    <w:rsid w:val="00DB01BB"/>
    <w:rsid w:val="00DB1937"/>
    <w:rsid w:val="00DB39B3"/>
    <w:rsid w:val="00DC0725"/>
    <w:rsid w:val="00DD0E85"/>
    <w:rsid w:val="00DD1149"/>
    <w:rsid w:val="00DD37C5"/>
    <w:rsid w:val="00DD477E"/>
    <w:rsid w:val="00DF0316"/>
    <w:rsid w:val="00DF2830"/>
    <w:rsid w:val="00DF345C"/>
    <w:rsid w:val="00DF4AA9"/>
    <w:rsid w:val="00DF75AD"/>
    <w:rsid w:val="00E01371"/>
    <w:rsid w:val="00E01F66"/>
    <w:rsid w:val="00E04A1A"/>
    <w:rsid w:val="00E076D4"/>
    <w:rsid w:val="00E13F2F"/>
    <w:rsid w:val="00E17F2F"/>
    <w:rsid w:val="00E218C3"/>
    <w:rsid w:val="00E22C14"/>
    <w:rsid w:val="00E24736"/>
    <w:rsid w:val="00E26D7A"/>
    <w:rsid w:val="00E30A6B"/>
    <w:rsid w:val="00E312B8"/>
    <w:rsid w:val="00E31A10"/>
    <w:rsid w:val="00E32759"/>
    <w:rsid w:val="00E342BF"/>
    <w:rsid w:val="00E37568"/>
    <w:rsid w:val="00E40A38"/>
    <w:rsid w:val="00E428B0"/>
    <w:rsid w:val="00E43BBC"/>
    <w:rsid w:val="00E46BD6"/>
    <w:rsid w:val="00E477E6"/>
    <w:rsid w:val="00E51D71"/>
    <w:rsid w:val="00E537AD"/>
    <w:rsid w:val="00E5434D"/>
    <w:rsid w:val="00E54BA7"/>
    <w:rsid w:val="00E56980"/>
    <w:rsid w:val="00E61C7F"/>
    <w:rsid w:val="00E6235A"/>
    <w:rsid w:val="00E62C59"/>
    <w:rsid w:val="00E6359D"/>
    <w:rsid w:val="00E65C86"/>
    <w:rsid w:val="00E66140"/>
    <w:rsid w:val="00E708B7"/>
    <w:rsid w:val="00E724B3"/>
    <w:rsid w:val="00E736A0"/>
    <w:rsid w:val="00E75701"/>
    <w:rsid w:val="00E75D26"/>
    <w:rsid w:val="00E76C54"/>
    <w:rsid w:val="00E771DE"/>
    <w:rsid w:val="00E80141"/>
    <w:rsid w:val="00E80A49"/>
    <w:rsid w:val="00E83E0F"/>
    <w:rsid w:val="00E877B1"/>
    <w:rsid w:val="00E92136"/>
    <w:rsid w:val="00E94C2E"/>
    <w:rsid w:val="00E95EC0"/>
    <w:rsid w:val="00E96F3A"/>
    <w:rsid w:val="00EA1FEC"/>
    <w:rsid w:val="00EA3AA7"/>
    <w:rsid w:val="00EA68DE"/>
    <w:rsid w:val="00EB026B"/>
    <w:rsid w:val="00EB1508"/>
    <w:rsid w:val="00EB6EA3"/>
    <w:rsid w:val="00EB7990"/>
    <w:rsid w:val="00ED10C4"/>
    <w:rsid w:val="00ED24F6"/>
    <w:rsid w:val="00ED2543"/>
    <w:rsid w:val="00ED2D8F"/>
    <w:rsid w:val="00ED53FA"/>
    <w:rsid w:val="00ED5886"/>
    <w:rsid w:val="00ED5A9B"/>
    <w:rsid w:val="00ED7325"/>
    <w:rsid w:val="00EE0049"/>
    <w:rsid w:val="00EE28C9"/>
    <w:rsid w:val="00EE57C6"/>
    <w:rsid w:val="00EF0C78"/>
    <w:rsid w:val="00EF2F20"/>
    <w:rsid w:val="00EF767E"/>
    <w:rsid w:val="00F0100E"/>
    <w:rsid w:val="00F01968"/>
    <w:rsid w:val="00F1274F"/>
    <w:rsid w:val="00F15BC2"/>
    <w:rsid w:val="00F21205"/>
    <w:rsid w:val="00F27980"/>
    <w:rsid w:val="00F30D07"/>
    <w:rsid w:val="00F36B6B"/>
    <w:rsid w:val="00F372B5"/>
    <w:rsid w:val="00F4044B"/>
    <w:rsid w:val="00F420C4"/>
    <w:rsid w:val="00F4362D"/>
    <w:rsid w:val="00F478E9"/>
    <w:rsid w:val="00F50304"/>
    <w:rsid w:val="00F51831"/>
    <w:rsid w:val="00F55638"/>
    <w:rsid w:val="00F616D8"/>
    <w:rsid w:val="00F7343A"/>
    <w:rsid w:val="00F74FE8"/>
    <w:rsid w:val="00F75A84"/>
    <w:rsid w:val="00F8101F"/>
    <w:rsid w:val="00F81426"/>
    <w:rsid w:val="00F826E6"/>
    <w:rsid w:val="00F8282E"/>
    <w:rsid w:val="00F82B47"/>
    <w:rsid w:val="00F82F1F"/>
    <w:rsid w:val="00F85FD9"/>
    <w:rsid w:val="00F87789"/>
    <w:rsid w:val="00F9079A"/>
    <w:rsid w:val="00F92144"/>
    <w:rsid w:val="00F9619C"/>
    <w:rsid w:val="00F97AE6"/>
    <w:rsid w:val="00FA0C02"/>
    <w:rsid w:val="00FA2AE0"/>
    <w:rsid w:val="00FA3EB9"/>
    <w:rsid w:val="00FA6606"/>
    <w:rsid w:val="00FB0307"/>
    <w:rsid w:val="00FB1111"/>
    <w:rsid w:val="00FB27E2"/>
    <w:rsid w:val="00FB6E61"/>
    <w:rsid w:val="00FC13C7"/>
    <w:rsid w:val="00FC17EF"/>
    <w:rsid w:val="00FC418A"/>
    <w:rsid w:val="00FC4B6B"/>
    <w:rsid w:val="00FC5C35"/>
    <w:rsid w:val="00FC72CD"/>
    <w:rsid w:val="00FC75FA"/>
    <w:rsid w:val="00FD0644"/>
    <w:rsid w:val="00FD5921"/>
    <w:rsid w:val="00FE0A31"/>
    <w:rsid w:val="00FE2126"/>
    <w:rsid w:val="00FE3AAF"/>
    <w:rsid w:val="00FE484D"/>
    <w:rsid w:val="00FE77CF"/>
    <w:rsid w:val="00FE7E6E"/>
    <w:rsid w:val="00FF081D"/>
    <w:rsid w:val="00FF365B"/>
    <w:rsid w:val="00FF459F"/>
    <w:rsid w:val="00FF4666"/>
    <w:rsid w:val="00FF488A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1AD54C"/>
  <w15:docId w15:val="{270BA7A5-9BA7-4555-B50B-10F7003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36FE"/>
    <w:rPr>
      <w:sz w:val="20"/>
    </w:rPr>
  </w:style>
  <w:style w:type="character" w:customStyle="1" w:styleId="TextkomenteChar">
    <w:name w:val="Text komentáře Char"/>
    <w:link w:val="Textkomente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preformatted">
    <w:name w:val="preformatted"/>
    <w:basedOn w:val="Standardnpsmoodstavce"/>
    <w:rsid w:val="001A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z.pavel@magistrat.liberec.cz" TargetMode="External"/><Relationship Id="rId13" Type="http://schemas.openxmlformats.org/officeDocument/2006/relationships/hyperlink" Target="mailto:novotny.david@magistrat.liberec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ibere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dmvs.kraj-lbc.c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mailto:juraskova.helena@magistrat.liber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40.25157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14-01-15T16:44:10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D8EC-404F-4A14-9F18-496ED565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12761</Words>
  <Characters>75295</Characters>
  <Application>Microsoft Office Word</Application>
  <DocSecurity>0</DocSecurity>
  <Lines>627</Lines>
  <Paragraphs>175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87881</CharactersWithSpaces>
  <SharedDoc>false</SharedDoc>
  <HLinks>
    <vt:vector size="30" baseType="variant"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2490387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cid:image002.jpg@01D07DB5.49636E30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Martin</dc:creator>
  <cp:lastModifiedBy>Jurašková Helena</cp:lastModifiedBy>
  <cp:revision>5</cp:revision>
  <cp:lastPrinted>2017-03-15T09:00:00Z</cp:lastPrinted>
  <dcterms:created xsi:type="dcterms:W3CDTF">2020-01-27T16:30:00Z</dcterms:created>
  <dcterms:modified xsi:type="dcterms:W3CDTF">2020-03-26T15:48:00Z</dcterms:modified>
</cp:coreProperties>
</file>