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817C3B">
        <w:rPr>
          <w:rFonts w:eastAsia="Arial Unicode MS"/>
          <w:sz w:val="22"/>
          <w:szCs w:val="22"/>
        </w:rPr>
        <w:t>dodávky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817C3B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817C3B">
        <w:rPr>
          <w:b/>
          <w:sz w:val="32"/>
          <w:szCs w:val="32"/>
        </w:rPr>
        <w:t>„</w:t>
      </w:r>
      <w:r w:rsidR="00817C3B" w:rsidRPr="00817C3B">
        <w:rPr>
          <w:b/>
          <w:sz w:val="32"/>
          <w:szCs w:val="32"/>
        </w:rPr>
        <w:t>Revitalizace okolí Veseckého rybníka – část I. - mobiliář</w:t>
      </w:r>
      <w:r w:rsidRPr="00817C3B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827FC8">
        <w:rPr>
          <w:sz w:val="23"/>
          <w:szCs w:val="23"/>
        </w:rPr>
        <w:t>panem Mgr</w:t>
      </w:r>
      <w:r w:rsidR="00827FC8">
        <w:t>. Jiřím Šolcem</w:t>
      </w:r>
      <w:r w:rsidR="00827FC8">
        <w:rPr>
          <w:sz w:val="23"/>
          <w:szCs w:val="23"/>
        </w:rPr>
        <w:t xml:space="preserve">, náměstkem primátora pro technickou správu města </w:t>
      </w:r>
      <w:r w:rsidR="00827FC8">
        <w:rPr>
          <w:bCs/>
        </w:rPr>
        <w:t>a informační technologie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817C3B" w:rsidRPr="00ED02A8" w:rsidRDefault="00817C3B" w:rsidP="00817C3B">
      <w:r>
        <w:rPr>
          <w:b/>
        </w:rPr>
        <w:t>Délka záruční doby</w:t>
      </w:r>
      <w:r w:rsidRPr="00ED02A8">
        <w:rPr>
          <w:b/>
        </w:rPr>
        <w:t xml:space="preserve"> </w:t>
      </w:r>
      <w:r>
        <w:rPr>
          <w:b/>
        </w:rPr>
        <w:t>v měsících</w:t>
      </w:r>
      <w:r w:rsidRPr="00ED02A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02A8">
        <w:rPr>
          <w:b/>
        </w:rPr>
        <w:t>……………………….</w:t>
      </w: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270FA1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  <w:bookmarkStart w:id="0" w:name="_GoBack"/>
      <w:bookmarkEnd w:id="0"/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270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70F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206E5D"/>
    <w:rsid w:val="00232207"/>
    <w:rsid w:val="00270FA1"/>
    <w:rsid w:val="002B273C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17C3B"/>
    <w:rsid w:val="00823D74"/>
    <w:rsid w:val="008246B4"/>
    <w:rsid w:val="00827FC8"/>
    <w:rsid w:val="00831D0C"/>
    <w:rsid w:val="009206F1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CC0B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29</cp:revision>
  <cp:lastPrinted>2020-07-08T13:37:00Z</cp:lastPrinted>
  <dcterms:created xsi:type="dcterms:W3CDTF">2018-04-23T09:19:00Z</dcterms:created>
  <dcterms:modified xsi:type="dcterms:W3CDTF">2022-02-03T08:57:00Z</dcterms:modified>
</cp:coreProperties>
</file>