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FD78" w14:textId="5D12C75F" w:rsidR="00FB4D20" w:rsidRPr="002C4BD3" w:rsidRDefault="009A3DE6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i/>
          <w:sz w:val="23"/>
          <w:szCs w:val="23"/>
          <w:lang w:eastAsia="cs-CZ"/>
        </w:rPr>
        <w:t>NÁVRH -</w:t>
      </w: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 </w:t>
      </w:r>
      <w:r w:rsidR="00FB4D20"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SMLOUVA O DÍLO</w:t>
      </w:r>
    </w:p>
    <w:p w14:paraId="47FAAC13" w14:textId="77777777" w:rsidR="00FB4D20" w:rsidRPr="002C4BD3" w:rsidRDefault="00FB4D20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č. </w:t>
      </w:r>
    </w:p>
    <w:p w14:paraId="76A839AE" w14:textId="77777777" w:rsidR="00FB4D20" w:rsidRPr="002C4BD3" w:rsidRDefault="00FB4D20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uzavřená podle § 2586 a násl. zákona č. 89/2012 Sb., občanský zákoník,   </w:t>
      </w:r>
    </w:p>
    <w:p w14:paraId="2EB9ADD1" w14:textId="77777777" w:rsidR="00FB4D20" w:rsidRPr="002C4BD3" w:rsidRDefault="00FB4D20" w:rsidP="00FB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>v platném znění</w:t>
      </w:r>
    </w:p>
    <w:p w14:paraId="244DEA18" w14:textId="77777777" w:rsidR="00FB4D20" w:rsidRPr="002C4BD3" w:rsidRDefault="00FB4D20" w:rsidP="00FB4D20">
      <w:pPr>
        <w:rPr>
          <w:rFonts w:ascii="Times New Roman" w:hAnsi="Times New Roman" w:cs="Times New Roman"/>
          <w:sz w:val="23"/>
          <w:szCs w:val="23"/>
        </w:rPr>
      </w:pPr>
    </w:p>
    <w:p w14:paraId="5C1A52EA" w14:textId="77777777" w:rsidR="00FB4D20" w:rsidRPr="002C4BD3" w:rsidRDefault="00FB4D20" w:rsidP="00FB4D2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 xml:space="preserve">Objednatel: </w:t>
      </w: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ab/>
      </w: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ab/>
      </w:r>
      <w:r w:rsidRPr="002C4BD3">
        <w:rPr>
          <w:rFonts w:ascii="Times New Roman" w:eastAsia="Times New Roman" w:hAnsi="Times New Roman" w:cs="Times New Roman"/>
          <w:b/>
          <w:sz w:val="23"/>
          <w:szCs w:val="23"/>
          <w:lang w:eastAsia="cs-CZ"/>
        </w:rPr>
        <w:tab/>
        <w:t>STATUTÁRNÍ MĚSTO LIBEREC</w:t>
      </w:r>
    </w:p>
    <w:p w14:paraId="78EBBDAF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2C4BD3">
        <w:rPr>
          <w:rFonts w:ascii="Times New Roman" w:hAnsi="Times New Roman" w:cs="Times New Roman"/>
          <w:sz w:val="23"/>
          <w:szCs w:val="23"/>
        </w:rPr>
        <w:tab/>
        <w:t>Nám. Dr. E. Beneše 1, 460 59 Liberec 1</w:t>
      </w:r>
    </w:p>
    <w:p w14:paraId="06D8EB3F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 xml:space="preserve">zastoupené: 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  <w:t xml:space="preserve">panem </w:t>
      </w:r>
      <w:r w:rsidR="00C30171" w:rsidRPr="002C4BD3">
        <w:rPr>
          <w:rFonts w:ascii="Times New Roman" w:hAnsi="Times New Roman" w:cs="Times New Roman"/>
          <w:sz w:val="23"/>
          <w:szCs w:val="23"/>
        </w:rPr>
        <w:t>Ing. Jaroslavem Zámečníkem, CSc.</w:t>
      </w:r>
      <w:r w:rsidRPr="002C4BD3">
        <w:rPr>
          <w:rFonts w:ascii="Times New Roman" w:hAnsi="Times New Roman" w:cs="Times New Roman"/>
          <w:sz w:val="23"/>
          <w:szCs w:val="23"/>
        </w:rPr>
        <w:t xml:space="preserve">, primátorem města </w:t>
      </w:r>
    </w:p>
    <w:p w14:paraId="4AC58F5A" w14:textId="5CB1EE80" w:rsidR="00FB4D20" w:rsidRPr="002C4BD3" w:rsidRDefault="00FB4D20" w:rsidP="003A1075">
      <w:pPr>
        <w:spacing w:after="0" w:line="240" w:lineRule="auto"/>
        <w:ind w:left="2832" w:hanging="2832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ve věcech smluvních: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  <w:t>pan</w:t>
      </w:r>
      <w:r w:rsidR="00C30171" w:rsidRPr="002C4BD3">
        <w:rPr>
          <w:rFonts w:ascii="Times New Roman" w:hAnsi="Times New Roman" w:cs="Times New Roman"/>
          <w:sz w:val="23"/>
          <w:szCs w:val="23"/>
        </w:rPr>
        <w:t>em</w:t>
      </w:r>
      <w:r w:rsidRPr="002C4BD3">
        <w:rPr>
          <w:rFonts w:ascii="Times New Roman" w:hAnsi="Times New Roman" w:cs="Times New Roman"/>
          <w:sz w:val="23"/>
          <w:szCs w:val="23"/>
        </w:rPr>
        <w:t xml:space="preserve"> </w:t>
      </w:r>
      <w:r w:rsidR="00A436F7" w:rsidRPr="002C4BD3">
        <w:rPr>
          <w:rFonts w:ascii="Times New Roman" w:hAnsi="Times New Roman" w:cs="Times New Roman"/>
          <w:sz w:val="23"/>
          <w:szCs w:val="23"/>
        </w:rPr>
        <w:t xml:space="preserve">Adamem </w:t>
      </w:r>
      <w:proofErr w:type="spellStart"/>
      <w:r w:rsidR="00A436F7" w:rsidRPr="002C4BD3">
        <w:rPr>
          <w:rFonts w:ascii="Times New Roman" w:hAnsi="Times New Roman" w:cs="Times New Roman"/>
          <w:sz w:val="23"/>
          <w:szCs w:val="23"/>
        </w:rPr>
        <w:t>Lenertem</w:t>
      </w:r>
      <w:proofErr w:type="spellEnd"/>
      <w:r w:rsidR="00A436F7" w:rsidRPr="002C4BD3">
        <w:rPr>
          <w:rFonts w:ascii="Times New Roman" w:hAnsi="Times New Roman" w:cs="Times New Roman"/>
          <w:sz w:val="23"/>
          <w:szCs w:val="23"/>
        </w:rPr>
        <w:t>, náměstek primátora pro územní plánování a majetkoprávní záležitosti</w:t>
      </w:r>
    </w:p>
    <w:p w14:paraId="181943C5" w14:textId="77777777" w:rsidR="00FB4D20" w:rsidRPr="002C4BD3" w:rsidRDefault="00FB4D20" w:rsidP="00FB4D20">
      <w:pPr>
        <w:spacing w:after="0" w:line="240" w:lineRule="auto"/>
        <w:ind w:left="2832" w:hanging="2832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ve věcech technických:</w:t>
      </w:r>
      <w:r w:rsidRPr="002C4BD3">
        <w:rPr>
          <w:rFonts w:ascii="Times New Roman" w:hAnsi="Times New Roman" w:cs="Times New Roman"/>
          <w:sz w:val="23"/>
          <w:szCs w:val="23"/>
        </w:rPr>
        <w:tab/>
        <w:t xml:space="preserve">panem Ing. Petrem Kolomazníkem, vedoucím </w:t>
      </w:r>
      <w:r w:rsidR="00C30171" w:rsidRPr="002C4BD3">
        <w:rPr>
          <w:rFonts w:ascii="Times New Roman" w:hAnsi="Times New Roman" w:cs="Times New Roman"/>
          <w:sz w:val="23"/>
          <w:szCs w:val="23"/>
        </w:rPr>
        <w:t>územního plánování</w:t>
      </w:r>
      <w:r w:rsidRPr="002C4BD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498867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IČ: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  <w:t>00262978</w:t>
      </w:r>
    </w:p>
    <w:p w14:paraId="4C0294DC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DIČ: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  <w:t>CZ00262978</w:t>
      </w:r>
    </w:p>
    <w:p w14:paraId="1A1593AA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bankovní spojení: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  <w:t>43-4496720287/0100</w:t>
      </w:r>
    </w:p>
    <w:p w14:paraId="48CEAF22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21850B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(dále jen „objednatel“)</w:t>
      </w:r>
    </w:p>
    <w:p w14:paraId="6CF9BABB" w14:textId="77777777" w:rsidR="008A0DE2" w:rsidRPr="002C4BD3" w:rsidRDefault="008A0DE2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7D7991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a</w:t>
      </w:r>
    </w:p>
    <w:p w14:paraId="3FAD7D3A" w14:textId="77777777" w:rsidR="008A0DE2" w:rsidRPr="002C4BD3" w:rsidRDefault="008A0DE2" w:rsidP="00FB4D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DA9F3D5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C4BD3">
        <w:rPr>
          <w:rFonts w:ascii="Times New Roman" w:hAnsi="Times New Roman" w:cs="Times New Roman"/>
          <w:b/>
          <w:sz w:val="23"/>
          <w:szCs w:val="23"/>
        </w:rPr>
        <w:t>Zhotovitel:</w:t>
      </w:r>
      <w:r w:rsidRPr="002C4BD3">
        <w:rPr>
          <w:rFonts w:ascii="Times New Roman" w:hAnsi="Times New Roman" w:cs="Times New Roman"/>
          <w:sz w:val="23"/>
          <w:szCs w:val="23"/>
        </w:rPr>
        <w:t xml:space="preserve"> 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b/>
          <w:sz w:val="23"/>
          <w:szCs w:val="23"/>
        </w:rPr>
        <w:t>……………………</w:t>
      </w:r>
      <w:proofErr w:type="gramStart"/>
      <w:r w:rsidR="00C30171" w:rsidRPr="002C4BD3">
        <w:rPr>
          <w:rFonts w:ascii="Times New Roman" w:hAnsi="Times New Roman" w:cs="Times New Roman"/>
          <w:b/>
          <w:sz w:val="23"/>
          <w:szCs w:val="23"/>
        </w:rPr>
        <w:t>…..</w:t>
      </w:r>
      <w:r w:rsidR="002A291B" w:rsidRPr="002C4BD3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Pr="002C4BD3">
        <w:rPr>
          <w:rFonts w:ascii="Times New Roman" w:hAnsi="Times New Roman" w:cs="Times New Roman"/>
          <w:b/>
          <w:sz w:val="23"/>
          <w:szCs w:val="23"/>
        </w:rPr>
        <w:tab/>
      </w:r>
    </w:p>
    <w:p w14:paraId="7BFC2371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 xml:space="preserve">se </w:t>
      </w:r>
      <w:proofErr w:type="gramStart"/>
      <w:r w:rsidRPr="002C4BD3">
        <w:rPr>
          <w:rFonts w:ascii="Times New Roman" w:hAnsi="Times New Roman" w:cs="Times New Roman"/>
          <w:sz w:val="23"/>
          <w:szCs w:val="23"/>
        </w:rPr>
        <w:t>sídlem :</w:t>
      </w:r>
      <w:r w:rsidRPr="002C4BD3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sz w:val="23"/>
          <w:szCs w:val="23"/>
        </w:rPr>
        <w:t>…</w:t>
      </w:r>
      <w:proofErr w:type="gramEnd"/>
      <w:r w:rsidR="00C30171" w:rsidRPr="002C4BD3">
        <w:rPr>
          <w:rFonts w:ascii="Times New Roman" w:hAnsi="Times New Roman" w:cs="Times New Roman"/>
          <w:sz w:val="23"/>
          <w:szCs w:val="23"/>
        </w:rPr>
        <w:t>…………………………………….</w:t>
      </w:r>
    </w:p>
    <w:p w14:paraId="12E8AA01" w14:textId="77777777" w:rsidR="00FB4D20" w:rsidRPr="002C4BD3" w:rsidRDefault="00FB4D20" w:rsidP="002A29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zastoupené:</w:t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sz w:val="23"/>
          <w:szCs w:val="23"/>
        </w:rPr>
        <w:t>……………………………………….</w:t>
      </w:r>
      <w:r w:rsidRPr="002C4BD3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02CE96E6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ve věcech technických:</w:t>
      </w:r>
      <w:r w:rsidR="002A291B"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r w:rsidRPr="002C4BD3">
        <w:rPr>
          <w:rFonts w:ascii="Times New Roman" w:hAnsi="Times New Roman" w:cs="Times New Roman"/>
          <w:sz w:val="23"/>
          <w:szCs w:val="23"/>
        </w:rPr>
        <w:tab/>
      </w:r>
    </w:p>
    <w:p w14:paraId="4A7FA150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IČ: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sz w:val="23"/>
          <w:szCs w:val="23"/>
        </w:rPr>
        <w:t>……………</w:t>
      </w:r>
    </w:p>
    <w:p w14:paraId="1D5C56E7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DIČ: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sz w:val="23"/>
          <w:szCs w:val="23"/>
        </w:rPr>
        <w:t>……………</w:t>
      </w:r>
      <w:r w:rsidRPr="002C4BD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7EA86B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bankovní spojení:</w:t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Pr="002C4BD3">
        <w:rPr>
          <w:rFonts w:ascii="Times New Roman" w:hAnsi="Times New Roman" w:cs="Times New Roman"/>
          <w:sz w:val="23"/>
          <w:szCs w:val="23"/>
        </w:rPr>
        <w:tab/>
      </w:r>
      <w:r w:rsidR="00C30171" w:rsidRPr="002C4BD3">
        <w:rPr>
          <w:rFonts w:ascii="Times New Roman" w:hAnsi="Times New Roman" w:cs="Times New Roman"/>
          <w:sz w:val="23"/>
          <w:szCs w:val="23"/>
        </w:rPr>
        <w:t>…………………………………</w:t>
      </w:r>
      <w:proofErr w:type="gramStart"/>
      <w:r w:rsidR="00C30171" w:rsidRPr="002C4BD3">
        <w:rPr>
          <w:rFonts w:ascii="Times New Roman" w:hAnsi="Times New Roman" w:cs="Times New Roman"/>
          <w:sz w:val="23"/>
          <w:szCs w:val="23"/>
        </w:rPr>
        <w:t>…..</w:t>
      </w:r>
      <w:proofErr w:type="gramEnd"/>
    </w:p>
    <w:p w14:paraId="680FFC2B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 xml:space="preserve">zapsaný v obchodním rejstříku vedeném </w:t>
      </w:r>
      <w:r w:rsidR="002A291B" w:rsidRPr="002C4BD3">
        <w:rPr>
          <w:rFonts w:ascii="Times New Roman" w:hAnsi="Times New Roman" w:cs="Times New Roman"/>
          <w:sz w:val="23"/>
          <w:szCs w:val="23"/>
        </w:rPr>
        <w:t xml:space="preserve">u </w:t>
      </w:r>
      <w:r w:rsidR="00C30171" w:rsidRPr="002C4BD3">
        <w:rPr>
          <w:rFonts w:ascii="Times New Roman" w:hAnsi="Times New Roman" w:cs="Times New Roman"/>
          <w:sz w:val="23"/>
          <w:szCs w:val="23"/>
        </w:rPr>
        <w:t>………………………………………………………….</w:t>
      </w:r>
    </w:p>
    <w:p w14:paraId="4849DBA8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7C944C" w14:textId="77777777" w:rsidR="00FB4D20" w:rsidRPr="002C4BD3" w:rsidRDefault="00FB4D20" w:rsidP="00FB4D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C4BD3">
        <w:rPr>
          <w:rFonts w:ascii="Times New Roman" w:hAnsi="Times New Roman" w:cs="Times New Roman"/>
          <w:sz w:val="23"/>
          <w:szCs w:val="23"/>
        </w:rPr>
        <w:t>(dále jen „zhotovitel“)</w:t>
      </w:r>
    </w:p>
    <w:p w14:paraId="4A520066" w14:textId="77777777" w:rsidR="00FB4D20" w:rsidRPr="002C4BD3" w:rsidRDefault="00FB4D20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62C42" w14:textId="77777777" w:rsidR="00FB4D20" w:rsidRPr="002C4BD3" w:rsidRDefault="00FB4D20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CCCB4" w14:textId="77777777" w:rsidR="00FB4D20" w:rsidRPr="002C4BD3" w:rsidRDefault="00FB4D20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5B802" w14:textId="77777777" w:rsidR="00FB2796" w:rsidRPr="002C4BD3" w:rsidRDefault="00F2241A" w:rsidP="00F2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Smluvní strany uzavřely níže uvedeného dne, měsíce a roku tuto smlouvu o dílo na základě výsledku </w:t>
      </w:r>
      <w:r w:rsidR="004F6C96" w:rsidRPr="002C4BD3">
        <w:rPr>
          <w:rFonts w:ascii="Times New Roman" w:hAnsi="Times New Roman" w:cs="Times New Roman"/>
          <w:sz w:val="24"/>
          <w:szCs w:val="24"/>
        </w:rPr>
        <w:t xml:space="preserve">výběrového </w:t>
      </w:r>
      <w:r w:rsidRPr="002C4BD3">
        <w:rPr>
          <w:rFonts w:ascii="Times New Roman" w:hAnsi="Times New Roman" w:cs="Times New Roman"/>
          <w:sz w:val="24"/>
          <w:szCs w:val="24"/>
        </w:rPr>
        <w:t>řízení</w:t>
      </w:r>
      <w:r w:rsidR="0043240B" w:rsidRPr="002C4BD3">
        <w:rPr>
          <w:rFonts w:ascii="Times New Roman" w:hAnsi="Times New Roman" w:cs="Times New Roman"/>
          <w:sz w:val="24"/>
          <w:szCs w:val="24"/>
        </w:rPr>
        <w:t xml:space="preserve"> „</w:t>
      </w:r>
      <w:r w:rsidR="00E02FEC" w:rsidRPr="002C4BD3">
        <w:rPr>
          <w:rFonts w:ascii="Times New Roman" w:hAnsi="Times New Roman" w:cs="Times New Roman"/>
          <w:b/>
          <w:sz w:val="24"/>
          <w:szCs w:val="24"/>
        </w:rPr>
        <w:t>Zpracování územní studie ÚS Horská I</w:t>
      </w:r>
      <w:r w:rsidR="0043240B" w:rsidRPr="002C4BD3">
        <w:rPr>
          <w:rFonts w:ascii="Times New Roman" w:hAnsi="Times New Roman" w:cs="Times New Roman"/>
          <w:sz w:val="24"/>
          <w:szCs w:val="24"/>
        </w:rPr>
        <w:t>“</w:t>
      </w:r>
      <w:r w:rsidRPr="002C4BD3">
        <w:rPr>
          <w:rFonts w:ascii="Times New Roman" w:hAnsi="Times New Roman" w:cs="Times New Roman"/>
          <w:sz w:val="24"/>
          <w:szCs w:val="24"/>
        </w:rPr>
        <w:t>:</w:t>
      </w:r>
    </w:p>
    <w:p w14:paraId="1EF0FB6C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I.</w:t>
      </w:r>
    </w:p>
    <w:p w14:paraId="1DEA17C8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Prohlášení účastníků</w:t>
      </w:r>
    </w:p>
    <w:p w14:paraId="389F1A50" w14:textId="77777777" w:rsidR="00067D86" w:rsidRPr="002C4BD3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prohlašuje, že je odborně způsobilý k zajištění předmětu plnění podle této smlouvy.</w:t>
      </w:r>
    </w:p>
    <w:p w14:paraId="4AC153EA" w14:textId="77777777" w:rsidR="00067D86" w:rsidRPr="002C4BD3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převzít a za dílo zaplatit zhotoviteli cenu za jeho provedení za podmínek uvedených v této smlouvě.</w:t>
      </w:r>
    </w:p>
    <w:p w14:paraId="75BD2493" w14:textId="77777777" w:rsidR="00067D86" w:rsidRPr="002C4BD3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prohlašují, že údaje uvedené v této smlouvě jsou v souladu se skutečností v době uzavření smlouvy. Smluvní strany se zavazují, že změny dotčených údajů oznámí bez prodlení písemně druhé smluvní straně. </w:t>
      </w:r>
    </w:p>
    <w:p w14:paraId="7431232B" w14:textId="77777777" w:rsidR="00067D86" w:rsidRPr="002C4BD3" w:rsidRDefault="00067D86" w:rsidP="00CB24EA">
      <w:pPr>
        <w:keepNext/>
        <w:keepLines/>
        <w:numPr>
          <w:ilvl w:val="0"/>
          <w:numId w:val="2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prohlašují, že osoby podepisující tuto smlouvu jsou k tomuto jednání oprávněny.</w:t>
      </w:r>
    </w:p>
    <w:p w14:paraId="1C1F2DEC" w14:textId="77777777" w:rsidR="00067D86" w:rsidRPr="002C4BD3" w:rsidRDefault="00067D86" w:rsidP="00067D86">
      <w:pPr>
        <w:keepNext/>
        <w:keepLines/>
        <w:spacing w:before="120" w:after="6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316F9A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14:paraId="4A9361FA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smlouvy</w:t>
      </w:r>
    </w:p>
    <w:p w14:paraId="1322978E" w14:textId="406F41D5" w:rsidR="008F6134" w:rsidRPr="002C4BD3" w:rsidRDefault="00067D86" w:rsidP="00CB24EA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</w:t>
      </w:r>
      <w:r w:rsidR="0043240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objednatele </w:t>
      </w:r>
      <w:r w:rsidR="00E02FEC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územní studii ÚS Horská I v rozsahu dle platného územního plánu</w:t>
      </w:r>
      <w:r w:rsidR="003D363D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240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="0043240B" w:rsidRPr="002C4B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zpracovaného zadání</w:t>
      </w:r>
      <w:r w:rsidR="00524B9D" w:rsidRPr="002C4BD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územní studie „ÚS Horská I“</w:t>
      </w:r>
      <w:r w:rsidR="0043240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59F6" w:rsidRPr="002C4B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objednatele ze srpna r. 2022</w:t>
      </w:r>
      <w:r w:rsidR="003759F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jako </w:t>
      </w:r>
      <w:r w:rsidR="0043240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</w:t>
      </w:r>
      <w:r w:rsidR="003759F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  <w:r w:rsidR="0043240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 této smlouvy</w:t>
      </w:r>
      <w:r w:rsidR="003759F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její nedílnou součást</w:t>
      </w:r>
      <w:r w:rsidR="00524B9D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také „Dílo“)</w:t>
      </w:r>
      <w:r w:rsidR="0043240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1CCCFF" w14:textId="77777777" w:rsidR="00067D86" w:rsidRPr="002C4BD3" w:rsidRDefault="00067D86" w:rsidP="00CB24EA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smlouvy dle předchozího odstavce, musí být zpracován v souladu se zákonem č. 183/2006 Sb., o územ</w:t>
      </w:r>
      <w:r w:rsidR="00FF52C5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ním plánování a stavebním řádu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 (dále jen „stavební zákon“).</w:t>
      </w:r>
    </w:p>
    <w:p w14:paraId="38F12522" w14:textId="77777777" w:rsidR="00067D86" w:rsidRPr="002C4BD3" w:rsidRDefault="00067D86" w:rsidP="00CB24EA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smlouvy je rozdělen do následujících etap:</w:t>
      </w:r>
    </w:p>
    <w:p w14:paraId="162A62AB" w14:textId="77777777" w:rsidR="00661269" w:rsidRPr="002C4BD3" w:rsidRDefault="00661269" w:rsidP="00661269">
      <w:pPr>
        <w:pStyle w:val="Odstavecseseznamem"/>
        <w:keepNext/>
        <w:keepLines/>
        <w:spacing w:before="120" w:after="6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etapa č. 1 –</w:t>
      </w:r>
      <w:r w:rsidR="00BC181B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zpracování </w:t>
      </w:r>
      <w:r w:rsidR="008F6134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konceptu </w:t>
      </w:r>
      <w:r w:rsidR="00503B19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dokumentace </w:t>
      </w:r>
      <w:r w:rsidR="008F6134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územní studie pro konzultaci s dotčenými orgány, majiteli pozemků a dalšími zájmovými skupinami</w:t>
      </w:r>
    </w:p>
    <w:p w14:paraId="73180160" w14:textId="77777777" w:rsidR="00661269" w:rsidRPr="002C4BD3" w:rsidRDefault="00661269" w:rsidP="00661269">
      <w:pPr>
        <w:pStyle w:val="Odstavecseseznamem"/>
        <w:keepNext/>
        <w:keepLines/>
        <w:spacing w:before="120" w:after="6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etapa č. 2 – </w:t>
      </w:r>
      <w:r w:rsidR="00BC181B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součinnost na </w:t>
      </w:r>
      <w:r w:rsidR="008F6134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konzultaci územní studie </w:t>
      </w:r>
      <w:r w:rsidR="00503B19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(vč. osobního představení)</w:t>
      </w:r>
    </w:p>
    <w:p w14:paraId="7AF9B61C" w14:textId="77777777" w:rsidR="00067D86" w:rsidRPr="002C4BD3" w:rsidRDefault="00661269" w:rsidP="008F6134">
      <w:pPr>
        <w:pStyle w:val="Odstavecseseznamem"/>
        <w:keepNext/>
        <w:keepLines/>
        <w:spacing w:before="120" w:after="60" w:line="240" w:lineRule="auto"/>
        <w:ind w:left="1843" w:hanging="1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44172A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tapa č. 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 – dopracování </w:t>
      </w:r>
      <w:r w:rsidR="00503B19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územní studie na základě předaných požadavků na úpravu vzešlých z konzultací</w:t>
      </w:r>
    </w:p>
    <w:p w14:paraId="58CC4249" w14:textId="77777777" w:rsidR="00503B19" w:rsidRPr="002C4BD3" w:rsidRDefault="00503B19" w:rsidP="008F6134">
      <w:pPr>
        <w:pStyle w:val="Odstavecseseznamem"/>
        <w:keepNext/>
        <w:keepLines/>
        <w:spacing w:before="120" w:after="60" w:line="240" w:lineRule="auto"/>
        <w:ind w:left="1843" w:hanging="1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etapa č. 4 </w:t>
      </w:r>
      <w:r w:rsidR="0044172A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4172A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součinnost na finální konzultaci územní studie</w:t>
      </w:r>
    </w:p>
    <w:p w14:paraId="2F17DCF0" w14:textId="77777777" w:rsidR="0044172A" w:rsidRPr="002C4BD3" w:rsidRDefault="0044172A" w:rsidP="008F6134">
      <w:pPr>
        <w:pStyle w:val="Odstavecseseznamem"/>
        <w:keepNext/>
        <w:keepLines/>
        <w:spacing w:before="120" w:after="60" w:line="240" w:lineRule="auto"/>
        <w:ind w:left="1843" w:hanging="1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etapa č. 5 – dopracování čistopisu územní studie</w:t>
      </w:r>
    </w:p>
    <w:p w14:paraId="73B6EEB7" w14:textId="4198E116" w:rsidR="009A0A6B" w:rsidRPr="002C4BD3" w:rsidRDefault="009A0A6B" w:rsidP="00162E8F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Účelem Díla dle této smlouvy je </w:t>
      </w:r>
      <w:r w:rsidR="00AA320D" w:rsidRPr="002C4BD3">
        <w:rPr>
          <w:rFonts w:ascii="Times New Roman" w:hAnsi="Times New Roman" w:cs="Times New Roman"/>
          <w:sz w:val="24"/>
          <w:szCs w:val="24"/>
        </w:rPr>
        <w:t xml:space="preserve">vytvořit podklad pro rozhodování v území a podklad pro případnou změnu územního plánu v lokalitě dle platného územního plánu </w:t>
      </w:r>
      <w:r w:rsidR="00162E8F" w:rsidRPr="002C4BD3">
        <w:rPr>
          <w:rFonts w:ascii="Times New Roman" w:hAnsi="Times New Roman" w:cs="Times New Roman"/>
          <w:sz w:val="24"/>
          <w:szCs w:val="24"/>
        </w:rPr>
        <w:t xml:space="preserve">vymezené a </w:t>
      </w:r>
      <w:r w:rsidR="00AA320D" w:rsidRPr="002C4BD3">
        <w:rPr>
          <w:rFonts w:ascii="Times New Roman" w:hAnsi="Times New Roman" w:cs="Times New Roman"/>
          <w:sz w:val="24"/>
          <w:szCs w:val="24"/>
        </w:rPr>
        <w:t>označené jako ÚS Horská I</w:t>
      </w:r>
      <w:r w:rsidR="00162E8F" w:rsidRPr="002C4BD3">
        <w:rPr>
          <w:rFonts w:ascii="Times New Roman" w:hAnsi="Times New Roman" w:cs="Times New Roman"/>
          <w:sz w:val="24"/>
          <w:szCs w:val="24"/>
        </w:rPr>
        <w:t>. Ta je ve výkresu základního členění územního plánu vymezená plochami Z2.97.SC.4.40.30.z, Z2.17.CS.4.40.30.z, Z2.53.SC.4.40.30.z, P2.21.BO.2.30.40.p, částečně stabilizovanými plochami 493.BO.4.25.50.z, Z2.</w:t>
      </w:r>
      <w:proofErr w:type="gramStart"/>
      <w:r w:rsidR="00162E8F" w:rsidRPr="002C4BD3">
        <w:rPr>
          <w:rFonts w:ascii="Times New Roman" w:hAnsi="Times New Roman" w:cs="Times New Roman"/>
          <w:sz w:val="24"/>
          <w:szCs w:val="24"/>
        </w:rPr>
        <w:t>61.PP</w:t>
      </w:r>
      <w:proofErr w:type="gramEnd"/>
      <w:r w:rsidR="00162E8F" w:rsidRPr="002C4BD3">
        <w:rPr>
          <w:rFonts w:ascii="Times New Roman" w:hAnsi="Times New Roman" w:cs="Times New Roman"/>
          <w:sz w:val="24"/>
          <w:szCs w:val="24"/>
        </w:rPr>
        <w:t>, P2.20.PP, stabilizovanou plochou dopravy silniční (DS) a stabilizovanou plochou veřejných prostranství s převahou zpevněných ploch (PP).</w:t>
      </w:r>
    </w:p>
    <w:p w14:paraId="4183A4AD" w14:textId="762139E5" w:rsidR="00067D86" w:rsidRPr="002C4BD3" w:rsidRDefault="00BE672E" w:rsidP="00BE672E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Objednatel si vyhrazuje právo na základě </w:t>
      </w:r>
      <w:r w:rsidR="008F6134" w:rsidRPr="002C4BD3">
        <w:rPr>
          <w:rFonts w:ascii="Times New Roman" w:hAnsi="Times New Roman" w:cs="Times New Roman"/>
          <w:sz w:val="24"/>
          <w:szCs w:val="24"/>
        </w:rPr>
        <w:t xml:space="preserve">zpracování konceptu územní studie </w:t>
      </w:r>
      <w:r w:rsidRPr="002C4BD3">
        <w:rPr>
          <w:rFonts w:ascii="Times New Roman" w:hAnsi="Times New Roman" w:cs="Times New Roman"/>
          <w:sz w:val="24"/>
          <w:szCs w:val="24"/>
        </w:rPr>
        <w:t xml:space="preserve">a na základě </w:t>
      </w:r>
      <w:r w:rsidR="008F6134" w:rsidRPr="002C4BD3">
        <w:rPr>
          <w:rFonts w:ascii="Times New Roman" w:hAnsi="Times New Roman" w:cs="Times New Roman"/>
          <w:sz w:val="24"/>
          <w:szCs w:val="24"/>
        </w:rPr>
        <w:t xml:space="preserve">konzultací </w:t>
      </w:r>
      <w:r w:rsidR="008F6134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s dotčenými orgány, majiteli pozemků a dalšími zájmovými skupinami</w:t>
      </w:r>
      <w:r w:rsidRPr="002C4BD3">
        <w:rPr>
          <w:rFonts w:ascii="Times New Roman" w:hAnsi="Times New Roman" w:cs="Times New Roman"/>
          <w:sz w:val="24"/>
          <w:szCs w:val="24"/>
        </w:rPr>
        <w:t xml:space="preserve">, upřesnit zadání a specifikovat požadavky na dopracování. </w:t>
      </w:r>
      <w:r w:rsidR="00495E6B" w:rsidRPr="002C4BD3">
        <w:rPr>
          <w:rFonts w:ascii="Times New Roman" w:hAnsi="Times New Roman" w:cs="Times New Roman"/>
          <w:sz w:val="24"/>
          <w:szCs w:val="24"/>
        </w:rPr>
        <w:t>Případné využití tohoto práva o</w:t>
      </w:r>
      <w:r w:rsidRPr="002C4BD3">
        <w:rPr>
          <w:rFonts w:ascii="Times New Roman" w:hAnsi="Times New Roman" w:cs="Times New Roman"/>
          <w:sz w:val="24"/>
          <w:szCs w:val="24"/>
        </w:rPr>
        <w:t>bjednatele</w:t>
      </w:r>
      <w:r w:rsidR="00495E6B" w:rsidRPr="002C4BD3">
        <w:rPr>
          <w:rFonts w:ascii="Times New Roman" w:hAnsi="Times New Roman" w:cs="Times New Roman"/>
          <w:sz w:val="24"/>
          <w:szCs w:val="24"/>
        </w:rPr>
        <w:t>m a jeho důsledky</w:t>
      </w:r>
      <w:r w:rsidRPr="002C4BD3">
        <w:rPr>
          <w:rFonts w:ascii="Times New Roman" w:hAnsi="Times New Roman" w:cs="Times New Roman"/>
          <w:sz w:val="24"/>
          <w:szCs w:val="24"/>
        </w:rPr>
        <w:t xml:space="preserve"> nebud</w:t>
      </w:r>
      <w:r w:rsidR="00495E6B" w:rsidRPr="002C4BD3">
        <w:rPr>
          <w:rFonts w:ascii="Times New Roman" w:hAnsi="Times New Roman" w:cs="Times New Roman"/>
          <w:sz w:val="24"/>
          <w:szCs w:val="24"/>
        </w:rPr>
        <w:t>ou</w:t>
      </w:r>
      <w:r w:rsidRPr="002C4BD3">
        <w:rPr>
          <w:rFonts w:ascii="Times New Roman" w:hAnsi="Times New Roman" w:cs="Times New Roman"/>
          <w:sz w:val="24"/>
          <w:szCs w:val="24"/>
        </w:rPr>
        <w:t xml:space="preserve"> v žádném případě </w:t>
      </w:r>
      <w:r w:rsidR="00495E6B" w:rsidRPr="002C4BD3">
        <w:rPr>
          <w:rFonts w:ascii="Times New Roman" w:hAnsi="Times New Roman" w:cs="Times New Roman"/>
          <w:sz w:val="24"/>
          <w:szCs w:val="24"/>
        </w:rPr>
        <w:t xml:space="preserve">důvodem k navýšení ceny </w:t>
      </w:r>
      <w:r w:rsidR="0043240B" w:rsidRPr="002C4BD3">
        <w:rPr>
          <w:rFonts w:ascii="Times New Roman" w:hAnsi="Times New Roman" w:cs="Times New Roman"/>
          <w:sz w:val="24"/>
          <w:szCs w:val="24"/>
        </w:rPr>
        <w:t>díla</w:t>
      </w:r>
      <w:r w:rsidR="0044172A" w:rsidRPr="002C4BD3">
        <w:rPr>
          <w:rFonts w:ascii="Times New Roman" w:hAnsi="Times New Roman" w:cs="Times New Roman"/>
          <w:sz w:val="24"/>
          <w:szCs w:val="24"/>
        </w:rPr>
        <w:t>.</w:t>
      </w:r>
    </w:p>
    <w:p w14:paraId="7251513E" w14:textId="102688E3" w:rsidR="0044172A" w:rsidRPr="002C4BD3" w:rsidRDefault="0044172A" w:rsidP="00BE672E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Objednatel požaduje koncept dokumentace územní studie v rozpracovanosti konzultovat s pořizovatelem, tj. Magistrátem města Liberec, odborem územního plánování, od</w:t>
      </w:r>
      <w:r w:rsidR="007468F3" w:rsidRPr="002C4BD3">
        <w:rPr>
          <w:rFonts w:ascii="Times New Roman" w:hAnsi="Times New Roman" w:cs="Times New Roman"/>
          <w:sz w:val="24"/>
          <w:szCs w:val="24"/>
        </w:rPr>
        <w:t>dělení úřadu územního plánování</w:t>
      </w:r>
      <w:r w:rsidR="00974782" w:rsidRPr="002C4BD3">
        <w:rPr>
          <w:rFonts w:ascii="Times New Roman" w:hAnsi="Times New Roman" w:cs="Times New Roman"/>
          <w:sz w:val="24"/>
          <w:szCs w:val="24"/>
        </w:rPr>
        <w:t xml:space="preserve"> (dále jen „Pořizovatel“)</w:t>
      </w:r>
      <w:r w:rsidR="007468F3" w:rsidRPr="002C4BD3">
        <w:rPr>
          <w:rFonts w:ascii="Times New Roman" w:hAnsi="Times New Roman" w:cs="Times New Roman"/>
          <w:sz w:val="24"/>
          <w:szCs w:val="24"/>
        </w:rPr>
        <w:t xml:space="preserve"> a také s odborem Kancelář architektury města</w:t>
      </w:r>
      <w:r w:rsidR="00FF52C5" w:rsidRPr="002C4BD3">
        <w:rPr>
          <w:rFonts w:ascii="Times New Roman" w:hAnsi="Times New Roman" w:cs="Times New Roman"/>
          <w:sz w:val="24"/>
          <w:szCs w:val="24"/>
        </w:rPr>
        <w:t xml:space="preserve"> statutárního města Liberec</w:t>
      </w:r>
      <w:r w:rsidR="007468F3" w:rsidRPr="002C4BD3">
        <w:rPr>
          <w:rFonts w:ascii="Times New Roman" w:hAnsi="Times New Roman" w:cs="Times New Roman"/>
          <w:sz w:val="24"/>
          <w:szCs w:val="24"/>
        </w:rPr>
        <w:t>.</w:t>
      </w:r>
    </w:p>
    <w:p w14:paraId="315E27F6" w14:textId="76F420BF" w:rsidR="009A0A6B" w:rsidRPr="002C4BD3" w:rsidRDefault="009A0A6B" w:rsidP="009A0A6B">
      <w:pPr>
        <w:keepNext/>
        <w:keepLines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lastRenderedPageBreak/>
        <w:t>Dílo musí být v souladu s příslušnými českými, případně technickými platnými normami (ČSN), s obecně závaznými právními předpisy a předpisy pro provádění prací danými charakterem a rozsahem zakázky.</w:t>
      </w:r>
    </w:p>
    <w:p w14:paraId="34A6B3E8" w14:textId="77777777" w:rsidR="00BE672E" w:rsidRPr="002C4BD3" w:rsidRDefault="00BE672E" w:rsidP="00067D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092D6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14:paraId="001E077E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za </w:t>
      </w:r>
      <w:r w:rsidR="005F7C5D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ílo</w:t>
      </w:r>
    </w:p>
    <w:p w14:paraId="1B12280B" w14:textId="77777777" w:rsidR="00067D86" w:rsidRPr="002C4BD3" w:rsidRDefault="00067D86" w:rsidP="00CB24EA">
      <w:pPr>
        <w:pStyle w:val="AJAKO1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2C4BD3">
        <w:rPr>
          <w:sz w:val="24"/>
          <w:szCs w:val="24"/>
        </w:rPr>
        <w:t xml:space="preserve">Smluvní strany </w:t>
      </w:r>
      <w:r w:rsidR="00661269" w:rsidRPr="002C4BD3">
        <w:rPr>
          <w:sz w:val="24"/>
          <w:szCs w:val="24"/>
        </w:rPr>
        <w:t xml:space="preserve">se </w:t>
      </w:r>
      <w:r w:rsidRPr="002C4BD3">
        <w:rPr>
          <w:sz w:val="24"/>
          <w:szCs w:val="24"/>
        </w:rPr>
        <w:t xml:space="preserve">dohodly na smluvní ceně za zhotovené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ílo specifikované v čl. II. této smlouvy, a to následovně:</w:t>
      </w:r>
    </w:p>
    <w:p w14:paraId="2296FB7A" w14:textId="77777777" w:rsidR="00067D86" w:rsidRPr="002C4BD3" w:rsidRDefault="00067D86" w:rsidP="00067D86">
      <w:pPr>
        <w:pStyle w:val="HLAVICKA"/>
        <w:ind w:firstLine="285"/>
        <w:rPr>
          <w:sz w:val="24"/>
          <w:szCs w:val="24"/>
        </w:rPr>
      </w:pPr>
    </w:p>
    <w:p w14:paraId="153A3224" w14:textId="77777777" w:rsidR="00067D86" w:rsidRPr="002C4BD3" w:rsidRDefault="00067D86" w:rsidP="00067D86">
      <w:pPr>
        <w:tabs>
          <w:tab w:val="left" w:pos="2268"/>
          <w:tab w:val="decimal" w:pos="623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Celková cena za všechny etapy </w:t>
      </w:r>
      <w:r w:rsidR="005F7C5D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íla:</w:t>
      </w:r>
    </w:p>
    <w:p w14:paraId="74A2591B" w14:textId="77777777" w:rsidR="00067D86" w:rsidRPr="002C4BD3" w:rsidRDefault="00067D86" w:rsidP="00067D86">
      <w:pPr>
        <w:numPr>
          <w:ilvl w:val="12"/>
          <w:numId w:val="0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414C55" w14:textId="20FFEEE6" w:rsidR="00067D86" w:rsidRPr="002C4BD3" w:rsidRDefault="00E0796A" w:rsidP="001070A0">
      <w:pPr>
        <w:tabs>
          <w:tab w:val="right" w:pos="482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</w:t>
      </w:r>
      <w:r w:rsidR="00067D8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ena bez DPH:</w:t>
      </w:r>
      <w:r w:rsidR="002A291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291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172A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067D8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Kč    </w:t>
      </w:r>
      <w:r w:rsidR="00067D8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67D8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4B1A2588" w14:textId="77777777" w:rsidR="00067D86" w:rsidRPr="002C4BD3" w:rsidRDefault="00067D86" w:rsidP="001070A0">
      <w:pPr>
        <w:tabs>
          <w:tab w:val="right" w:pos="4820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DPH %:</w:t>
      </w:r>
      <w:r w:rsidR="002A291B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0796A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172A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Kč        </w:t>
      </w:r>
    </w:p>
    <w:p w14:paraId="451EA547" w14:textId="157CA23B" w:rsidR="00CB2253" w:rsidRPr="002C4BD3" w:rsidRDefault="00E0796A" w:rsidP="001070A0">
      <w:pPr>
        <w:tabs>
          <w:tab w:val="right" w:pos="4820"/>
        </w:tabs>
        <w:ind w:left="1416" w:firstLine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</w:t>
      </w:r>
      <w:r w:rsidR="001070A0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ena včetně DPH: </w:t>
      </w:r>
      <w:r w:rsidR="001070A0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4172A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067D8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Kč        </w:t>
      </w:r>
    </w:p>
    <w:p w14:paraId="43B76A96" w14:textId="77777777" w:rsidR="00067D86" w:rsidRPr="002C4BD3" w:rsidRDefault="00CB2253" w:rsidP="001070A0">
      <w:pPr>
        <w:tabs>
          <w:tab w:val="right" w:pos="4820"/>
        </w:tabs>
        <w:ind w:left="1416" w:firstLine="2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„Celková cena“)</w:t>
      </w:r>
      <w:r w:rsidR="00067D86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3CA5ED" w14:textId="77777777" w:rsidR="00067D86" w:rsidRPr="002C4BD3" w:rsidRDefault="00067D86" w:rsidP="00067D86">
      <w:pPr>
        <w:tabs>
          <w:tab w:val="left" w:pos="2268"/>
          <w:tab w:val="decimal" w:pos="623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B63DED" w14:textId="77777777" w:rsidR="00067D86" w:rsidRPr="002C4BD3" w:rsidRDefault="00067D86" w:rsidP="00067D86">
      <w:pPr>
        <w:tabs>
          <w:tab w:val="left" w:pos="2268"/>
          <w:tab w:val="decimal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Cena za jednotlivé etapy </w:t>
      </w:r>
      <w:r w:rsidR="005F7C5D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íla:</w:t>
      </w:r>
    </w:p>
    <w:p w14:paraId="77729C37" w14:textId="77777777" w:rsidR="00067D86" w:rsidRPr="002C4BD3" w:rsidRDefault="00067D86" w:rsidP="00067D8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6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559"/>
        <w:gridCol w:w="2127"/>
      </w:tblGrid>
      <w:tr w:rsidR="00067D86" w:rsidRPr="002C4BD3" w14:paraId="56D27842" w14:textId="77777777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D236" w14:textId="77777777" w:rsidR="00067D86" w:rsidRPr="002C4BD3" w:rsidRDefault="00067D86">
            <w:pPr>
              <w:pStyle w:val="Odstavecseseznamem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Etapy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0834" w14:textId="77777777" w:rsidR="00067D86" w:rsidRPr="002C4BD3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Cena bez DPH v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A1A3" w14:textId="77777777" w:rsidR="00067D86" w:rsidRPr="002C4BD3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DPH v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C686" w14:textId="77777777" w:rsidR="00067D86" w:rsidRPr="002C4BD3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FA7E" w14:textId="77777777" w:rsidR="00067D86" w:rsidRPr="002C4BD3" w:rsidRDefault="00067D86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Cena vč. DPH v Kč</w:t>
            </w:r>
          </w:p>
        </w:tc>
      </w:tr>
      <w:tr w:rsidR="00067D86" w:rsidRPr="002C4BD3" w14:paraId="61EF404C" w14:textId="77777777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5690" w14:textId="77777777" w:rsidR="00067D86" w:rsidRPr="002C4BD3" w:rsidRDefault="00661269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etapa č.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34D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E0" w14:textId="77777777" w:rsidR="00067D86" w:rsidRPr="002C4BD3" w:rsidRDefault="001070A0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2B7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F2A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6" w:rsidRPr="002C4BD3" w14:paraId="18F37452" w14:textId="77777777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8EFC" w14:textId="77777777" w:rsidR="00067D86" w:rsidRPr="002C4BD3" w:rsidRDefault="00661269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etapa č.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830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D94" w14:textId="77777777" w:rsidR="00067D86" w:rsidRPr="002C4BD3" w:rsidRDefault="001070A0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64C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B15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86" w:rsidRPr="002C4BD3" w14:paraId="586B7C0F" w14:textId="77777777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3066" w14:textId="77777777" w:rsidR="00067D86" w:rsidRPr="002C4BD3" w:rsidRDefault="00661269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etapa č.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541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D2E" w14:textId="77777777" w:rsidR="00067D86" w:rsidRPr="002C4BD3" w:rsidRDefault="001070A0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AE3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3C0" w14:textId="77777777" w:rsidR="00067D86" w:rsidRPr="002C4BD3" w:rsidRDefault="00067D86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2A" w:rsidRPr="002C4BD3" w14:paraId="16508229" w14:textId="77777777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717" w14:textId="77777777" w:rsidR="0044172A" w:rsidRPr="002C4BD3" w:rsidRDefault="0044172A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etapa č.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673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35A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AFD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6D7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2A" w:rsidRPr="002C4BD3" w14:paraId="78759A75" w14:textId="77777777" w:rsidTr="002B61E5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062" w14:textId="77777777" w:rsidR="0044172A" w:rsidRPr="002C4BD3" w:rsidRDefault="0044172A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etapa č.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000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604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560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942" w14:textId="77777777" w:rsidR="0044172A" w:rsidRPr="002C4BD3" w:rsidRDefault="0044172A" w:rsidP="002B61E5">
            <w:pPr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3607B" w14:textId="77777777" w:rsidR="00067D86" w:rsidRPr="002C4BD3" w:rsidRDefault="00067D86" w:rsidP="00067D86">
      <w:pPr>
        <w:ind w:hanging="11"/>
        <w:rPr>
          <w:rFonts w:ascii="Times New Roman" w:hAnsi="Times New Roman" w:cs="Times New Roman"/>
          <w:sz w:val="24"/>
          <w:szCs w:val="24"/>
        </w:rPr>
      </w:pPr>
    </w:p>
    <w:p w14:paraId="468930C4" w14:textId="0B662D0F" w:rsidR="00067D86" w:rsidRPr="002C4BD3" w:rsidRDefault="00711CCA" w:rsidP="0043240B">
      <w:pPr>
        <w:pStyle w:val="AJA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V</w:t>
      </w:r>
      <w:r w:rsidR="00CB2253" w:rsidRPr="002C4BD3">
        <w:rPr>
          <w:sz w:val="24"/>
          <w:szCs w:val="24"/>
        </w:rPr>
        <w:t> </w:t>
      </w:r>
      <w:r w:rsidR="00BA3AE5" w:rsidRPr="002C4BD3">
        <w:rPr>
          <w:sz w:val="24"/>
          <w:szCs w:val="24"/>
        </w:rPr>
        <w:t xml:space="preserve">Celkové </w:t>
      </w:r>
      <w:r w:rsidRPr="002C4BD3">
        <w:rPr>
          <w:sz w:val="24"/>
          <w:szCs w:val="24"/>
        </w:rPr>
        <w:t xml:space="preserve">ceně jsou zahrnuty veškeré náklady </w:t>
      </w:r>
      <w:r w:rsidR="00FF52C5" w:rsidRPr="002C4BD3">
        <w:rPr>
          <w:sz w:val="24"/>
          <w:szCs w:val="24"/>
        </w:rPr>
        <w:t>zhotovitele</w:t>
      </w:r>
      <w:r w:rsidRPr="002C4BD3">
        <w:rPr>
          <w:sz w:val="24"/>
          <w:szCs w:val="24"/>
        </w:rPr>
        <w:t xml:space="preserve"> související s komplexním zajištěním celého předmětu smlouvy.</w:t>
      </w:r>
      <w:r w:rsidR="00067D86" w:rsidRPr="002C4BD3">
        <w:rPr>
          <w:sz w:val="24"/>
          <w:szCs w:val="24"/>
        </w:rPr>
        <w:t xml:space="preserve"> C</w:t>
      </w:r>
      <w:r w:rsidR="00CB2253" w:rsidRPr="002C4BD3">
        <w:rPr>
          <w:sz w:val="24"/>
          <w:szCs w:val="24"/>
        </w:rPr>
        <w:t>elková c</w:t>
      </w:r>
      <w:r w:rsidR="00067D86" w:rsidRPr="002C4BD3">
        <w:rPr>
          <w:sz w:val="24"/>
          <w:szCs w:val="24"/>
        </w:rPr>
        <w:t xml:space="preserve">ena za </w:t>
      </w:r>
      <w:r w:rsidR="00661269" w:rsidRPr="002C4BD3">
        <w:rPr>
          <w:sz w:val="24"/>
          <w:szCs w:val="24"/>
        </w:rPr>
        <w:t>D</w:t>
      </w:r>
      <w:r w:rsidR="00067D86" w:rsidRPr="002C4BD3">
        <w:rPr>
          <w:sz w:val="24"/>
          <w:szCs w:val="24"/>
        </w:rPr>
        <w:t>ílo je stanovena jako nejvýše pří</w:t>
      </w:r>
      <w:r w:rsidR="0043240B" w:rsidRPr="002C4BD3">
        <w:rPr>
          <w:sz w:val="24"/>
          <w:szCs w:val="24"/>
        </w:rPr>
        <w:t>pustná platná po celou dobu realizace díla</w:t>
      </w:r>
      <w:r w:rsidR="00067D86" w:rsidRPr="002C4BD3">
        <w:rPr>
          <w:sz w:val="24"/>
          <w:szCs w:val="24"/>
        </w:rPr>
        <w:t xml:space="preserve"> a není ji možno překročit.</w:t>
      </w:r>
      <w:r w:rsidR="0043240B" w:rsidRPr="002C4BD3">
        <w:rPr>
          <w:sz w:val="24"/>
          <w:szCs w:val="24"/>
        </w:rPr>
        <w:t xml:space="preserve"> C</w:t>
      </w:r>
      <w:r w:rsidR="00CB2253" w:rsidRPr="002C4BD3">
        <w:rPr>
          <w:sz w:val="24"/>
          <w:szCs w:val="24"/>
        </w:rPr>
        <w:t>elková c</w:t>
      </w:r>
      <w:r w:rsidR="0043240B" w:rsidRPr="002C4BD3">
        <w:rPr>
          <w:sz w:val="24"/>
          <w:szCs w:val="24"/>
        </w:rPr>
        <w:t>ena obsahuje veškeré náklady nezbytné k řádnému, úplnému a kvalitnímu splnění předmětu smlouvy včetně všech rizik a vlivů během provádění díla.</w:t>
      </w:r>
    </w:p>
    <w:p w14:paraId="1820A021" w14:textId="68F08267" w:rsidR="00067D86" w:rsidRPr="002C4BD3" w:rsidRDefault="00067D86" w:rsidP="00CB24EA">
      <w:pPr>
        <w:pStyle w:val="AJA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Je-li zhotovitel plátce DPH, odpovídá za to, že sazba daně z přidané hodnoty bude stanovena v souladu s platnými právními předpisy, v případě, že dojde ke změně zákonné sazby DPH, je zhotovitel k</w:t>
      </w:r>
      <w:r w:rsidR="00CB2253" w:rsidRPr="002C4BD3">
        <w:rPr>
          <w:sz w:val="24"/>
          <w:szCs w:val="24"/>
        </w:rPr>
        <w:t xml:space="preserve"> Celkové </w:t>
      </w:r>
      <w:r w:rsidRPr="002C4BD3">
        <w:rPr>
          <w:sz w:val="24"/>
          <w:szCs w:val="24"/>
        </w:rPr>
        <w:t xml:space="preserve">ceně </w:t>
      </w:r>
      <w:r w:rsidR="00661269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bez DPH povinen účtovat DPH v platné výši. Smluvní strany se dohodly, že v případě změny </w:t>
      </w:r>
      <w:r w:rsidR="00CB2253" w:rsidRPr="002C4BD3">
        <w:rPr>
          <w:sz w:val="24"/>
          <w:szCs w:val="24"/>
        </w:rPr>
        <w:t xml:space="preserve">Celkové </w:t>
      </w:r>
      <w:r w:rsidRPr="002C4BD3">
        <w:rPr>
          <w:sz w:val="24"/>
          <w:szCs w:val="24"/>
        </w:rPr>
        <w:t xml:space="preserve">ceny </w:t>
      </w:r>
      <w:r w:rsidR="00661269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 v důsledku změny sazby DPH není nutno ke smlouvě uzavírat dodatek. V případě, že zhotovitel stanoví sazbu DPH či výši DPH v rozporu s platnými právními předpisy, je povinen uhradit objednateli veškerou škodu, která mu v souvislosti s tím vznikla.</w:t>
      </w:r>
    </w:p>
    <w:p w14:paraId="36ABCC0F" w14:textId="77777777" w:rsidR="00067D86" w:rsidRPr="002C4BD3" w:rsidRDefault="00067D86" w:rsidP="00067D86">
      <w:pPr>
        <w:rPr>
          <w:rFonts w:ascii="Times New Roman" w:hAnsi="Times New Roman" w:cs="Times New Roman"/>
          <w:sz w:val="24"/>
          <w:szCs w:val="24"/>
        </w:rPr>
      </w:pPr>
    </w:p>
    <w:p w14:paraId="77C02C85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p w14:paraId="2278D8B0" w14:textId="77777777" w:rsidR="00067D86" w:rsidRPr="002C4BD3" w:rsidRDefault="00067D86" w:rsidP="00067D86">
      <w:pPr>
        <w:keepNext/>
        <w:keepLine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předání a doba plnění</w:t>
      </w:r>
    </w:p>
    <w:p w14:paraId="7F82FCC5" w14:textId="53F0AB4C" w:rsidR="009A0A6B" w:rsidRPr="002C4BD3" w:rsidRDefault="009A0A6B" w:rsidP="00CB24EA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t>Zhotovitel je povinen zahájit plnění bezprostředně po nabytí účinnost</w:t>
      </w:r>
      <w:r w:rsidR="006620BB" w:rsidRPr="002C4BD3">
        <w:rPr>
          <w:sz w:val="24"/>
          <w:szCs w:val="24"/>
        </w:rPr>
        <w:t>i této smlouvy jejím uveřejněním v</w:t>
      </w:r>
      <w:r w:rsidRPr="002C4BD3">
        <w:rPr>
          <w:sz w:val="24"/>
          <w:szCs w:val="24"/>
        </w:rPr>
        <w:t xml:space="preserve"> registru smluv. </w:t>
      </w:r>
    </w:p>
    <w:p w14:paraId="111DA0D9" w14:textId="0BC429C4" w:rsidR="00067D86" w:rsidRPr="002C4BD3" w:rsidRDefault="00067D86" w:rsidP="00CB24EA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lastRenderedPageBreak/>
        <w:t xml:space="preserve">Zhotovitel je povinen předat objednavateli </w:t>
      </w:r>
      <w:r w:rsidR="00661269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ílo </w:t>
      </w:r>
      <w:r w:rsidR="00386F71" w:rsidRPr="002C4BD3">
        <w:rPr>
          <w:sz w:val="24"/>
          <w:szCs w:val="24"/>
        </w:rPr>
        <w:t>a jeho dílčí etapy číslo 1, číslo 3</w:t>
      </w:r>
      <w:r w:rsidR="0083220B" w:rsidRPr="002C4BD3">
        <w:rPr>
          <w:sz w:val="24"/>
          <w:szCs w:val="24"/>
        </w:rPr>
        <w:t xml:space="preserve"> a číslo 5</w:t>
      </w:r>
      <w:r w:rsidR="00386F71" w:rsidRPr="002C4BD3">
        <w:rPr>
          <w:sz w:val="24"/>
          <w:szCs w:val="24"/>
        </w:rPr>
        <w:t xml:space="preserve"> v</w:t>
      </w:r>
      <w:r w:rsidRPr="002C4BD3">
        <w:rPr>
          <w:sz w:val="24"/>
          <w:szCs w:val="24"/>
        </w:rPr>
        <w:t xml:space="preserve"> místě předání, kterým je </w:t>
      </w:r>
      <w:r w:rsidR="00C06438" w:rsidRPr="002C4BD3">
        <w:rPr>
          <w:sz w:val="24"/>
          <w:szCs w:val="24"/>
        </w:rPr>
        <w:t>sídlo objednatele</w:t>
      </w:r>
      <w:r w:rsidRPr="002C4BD3">
        <w:rPr>
          <w:sz w:val="24"/>
          <w:szCs w:val="24"/>
        </w:rPr>
        <w:t>.</w:t>
      </w:r>
    </w:p>
    <w:p w14:paraId="38B04E31" w14:textId="77777777" w:rsidR="00067D86" w:rsidRPr="002C4BD3" w:rsidRDefault="00067D86" w:rsidP="00CB24EA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t xml:space="preserve">Zhotovitel je povinen provést </w:t>
      </w:r>
      <w:r w:rsidR="00661269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ílo a předat zhotoviteli jednotlivé části (etapy) </w:t>
      </w:r>
      <w:r w:rsidR="00661269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 nejpozději v následujících lhůtách:</w:t>
      </w:r>
    </w:p>
    <w:p w14:paraId="5EB491D4" w14:textId="148F2F2E" w:rsidR="00C46E6C" w:rsidRPr="002C4BD3" w:rsidRDefault="00C46E6C" w:rsidP="005F0709">
      <w:pPr>
        <w:pStyle w:val="AJAKO1"/>
        <w:ind w:left="2124" w:hanging="1404"/>
        <w:rPr>
          <w:sz w:val="24"/>
          <w:szCs w:val="24"/>
        </w:rPr>
      </w:pPr>
      <w:r w:rsidRPr="002C4BD3">
        <w:rPr>
          <w:sz w:val="24"/>
          <w:szCs w:val="24"/>
        </w:rPr>
        <w:t>etapa č. 1</w:t>
      </w:r>
      <w:r w:rsidRPr="002C4BD3">
        <w:rPr>
          <w:sz w:val="24"/>
          <w:szCs w:val="24"/>
        </w:rPr>
        <w:tab/>
        <w:t xml:space="preserve">do </w:t>
      </w:r>
      <w:r w:rsidR="00E02FEC" w:rsidRPr="002C4BD3">
        <w:rPr>
          <w:sz w:val="24"/>
          <w:szCs w:val="24"/>
        </w:rPr>
        <w:t>8</w:t>
      </w:r>
      <w:r w:rsidR="00C501B7" w:rsidRPr="002C4BD3">
        <w:rPr>
          <w:sz w:val="24"/>
          <w:szCs w:val="24"/>
        </w:rPr>
        <w:t xml:space="preserve"> </w:t>
      </w:r>
      <w:r w:rsidR="0083220B" w:rsidRPr="002C4BD3">
        <w:rPr>
          <w:sz w:val="24"/>
          <w:szCs w:val="24"/>
        </w:rPr>
        <w:t>týdnů</w:t>
      </w:r>
      <w:r w:rsidR="00C501B7" w:rsidRPr="002C4BD3">
        <w:rPr>
          <w:sz w:val="24"/>
          <w:szCs w:val="24"/>
        </w:rPr>
        <w:t xml:space="preserve"> </w:t>
      </w:r>
      <w:r w:rsidR="00166B53" w:rsidRPr="002C4BD3">
        <w:rPr>
          <w:sz w:val="24"/>
          <w:szCs w:val="24"/>
        </w:rPr>
        <w:t xml:space="preserve">od </w:t>
      </w:r>
      <w:r w:rsidR="00CB2253" w:rsidRPr="002C4BD3">
        <w:rPr>
          <w:sz w:val="24"/>
          <w:szCs w:val="24"/>
        </w:rPr>
        <w:t>účinnosti této</w:t>
      </w:r>
      <w:r w:rsidR="00166B53" w:rsidRPr="002C4BD3">
        <w:rPr>
          <w:sz w:val="24"/>
          <w:szCs w:val="24"/>
        </w:rPr>
        <w:t xml:space="preserve"> smlouvy o dílo,</w:t>
      </w:r>
    </w:p>
    <w:p w14:paraId="504B5EA9" w14:textId="5411AEEF" w:rsidR="00C46E6C" w:rsidRPr="002C4BD3" w:rsidRDefault="00C46E6C" w:rsidP="00C46E6C">
      <w:pPr>
        <w:pStyle w:val="AJAKO1"/>
        <w:ind w:left="720" w:firstLine="0"/>
        <w:rPr>
          <w:sz w:val="24"/>
          <w:szCs w:val="24"/>
        </w:rPr>
      </w:pPr>
      <w:r w:rsidRPr="002C4BD3">
        <w:rPr>
          <w:sz w:val="24"/>
          <w:szCs w:val="24"/>
        </w:rPr>
        <w:t>etapa č. 3</w:t>
      </w:r>
      <w:r w:rsidRPr="002C4BD3">
        <w:rPr>
          <w:sz w:val="24"/>
          <w:szCs w:val="24"/>
        </w:rPr>
        <w:tab/>
      </w:r>
      <w:r w:rsidR="00C501B7" w:rsidRPr="002C4BD3">
        <w:rPr>
          <w:sz w:val="24"/>
          <w:szCs w:val="24"/>
        </w:rPr>
        <w:t xml:space="preserve">do </w:t>
      </w:r>
      <w:r w:rsidR="00FF52C5" w:rsidRPr="002C4BD3">
        <w:rPr>
          <w:sz w:val="24"/>
          <w:szCs w:val="24"/>
        </w:rPr>
        <w:t>2</w:t>
      </w:r>
      <w:r w:rsidR="00C501B7" w:rsidRPr="002C4BD3">
        <w:rPr>
          <w:sz w:val="24"/>
          <w:szCs w:val="24"/>
        </w:rPr>
        <w:t xml:space="preserve"> </w:t>
      </w:r>
      <w:r w:rsidR="0083220B" w:rsidRPr="002C4BD3">
        <w:rPr>
          <w:sz w:val="24"/>
          <w:szCs w:val="24"/>
        </w:rPr>
        <w:t>týdnů</w:t>
      </w:r>
      <w:r w:rsidR="00C501B7" w:rsidRPr="002C4BD3">
        <w:rPr>
          <w:sz w:val="24"/>
          <w:szCs w:val="24"/>
        </w:rPr>
        <w:t xml:space="preserve"> od předání </w:t>
      </w:r>
      <w:r w:rsidR="0083220B" w:rsidRPr="002C4BD3">
        <w:rPr>
          <w:sz w:val="24"/>
          <w:szCs w:val="24"/>
        </w:rPr>
        <w:t>požadavků</w:t>
      </w:r>
      <w:r w:rsidR="00920F44" w:rsidRPr="002C4BD3">
        <w:rPr>
          <w:sz w:val="24"/>
          <w:szCs w:val="24"/>
        </w:rPr>
        <w:t xml:space="preserve"> </w:t>
      </w:r>
      <w:r w:rsidR="00974782" w:rsidRPr="002C4BD3">
        <w:rPr>
          <w:sz w:val="24"/>
          <w:szCs w:val="24"/>
        </w:rPr>
        <w:t>P</w:t>
      </w:r>
      <w:r w:rsidR="00920F44" w:rsidRPr="002C4BD3">
        <w:rPr>
          <w:sz w:val="24"/>
          <w:szCs w:val="24"/>
        </w:rPr>
        <w:t>ořizovatele</w:t>
      </w:r>
      <w:r w:rsidR="0083220B" w:rsidRPr="002C4BD3">
        <w:rPr>
          <w:sz w:val="24"/>
          <w:szCs w:val="24"/>
        </w:rPr>
        <w:t xml:space="preserve"> na úpravu,</w:t>
      </w:r>
    </w:p>
    <w:p w14:paraId="767B61C4" w14:textId="4570DBA5" w:rsidR="0083220B" w:rsidRPr="002C4BD3" w:rsidRDefault="0083220B" w:rsidP="0083220B">
      <w:pPr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etapa č. 5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 </w:t>
      </w:r>
      <w:r w:rsidR="00FF52C5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 od předání požadavků</w:t>
      </w:r>
      <w:r w:rsidR="00920F44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4782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20F44"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>ořizovatele</w:t>
      </w:r>
      <w:r w:rsidRPr="002C4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zpracování čistopisu.</w:t>
      </w:r>
    </w:p>
    <w:p w14:paraId="0A4F7570" w14:textId="5F996116" w:rsidR="003D4E44" w:rsidRPr="002C4BD3" w:rsidRDefault="003D4E44" w:rsidP="002201A5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t>Jednotlivé etapy Díla budou předány následovně:</w:t>
      </w:r>
    </w:p>
    <w:p w14:paraId="26263880" w14:textId="3E18073A" w:rsidR="003D4E44" w:rsidRPr="002C4BD3" w:rsidRDefault="008726D6" w:rsidP="002201A5">
      <w:pPr>
        <w:pStyle w:val="AJAKO1"/>
        <w:ind w:left="2124" w:hanging="1404"/>
        <w:rPr>
          <w:sz w:val="24"/>
          <w:szCs w:val="24"/>
        </w:rPr>
      </w:pPr>
      <w:r w:rsidRPr="002C4BD3">
        <w:rPr>
          <w:sz w:val="24"/>
          <w:szCs w:val="24"/>
        </w:rPr>
        <w:t>e</w:t>
      </w:r>
      <w:r w:rsidR="003D4E44" w:rsidRPr="002C4BD3">
        <w:rPr>
          <w:sz w:val="24"/>
          <w:szCs w:val="24"/>
        </w:rPr>
        <w:t>tapa č. 1</w:t>
      </w:r>
      <w:r w:rsidRPr="002C4BD3">
        <w:rPr>
          <w:sz w:val="24"/>
          <w:szCs w:val="24"/>
        </w:rPr>
        <w:tab/>
        <w:t>2x ve standardním papírovém provedení a 1x v digitální podobě na CD/DVD nosiči (*.</w:t>
      </w:r>
      <w:proofErr w:type="spellStart"/>
      <w:r w:rsidRPr="002C4BD3">
        <w:rPr>
          <w:sz w:val="24"/>
          <w:szCs w:val="24"/>
        </w:rPr>
        <w:t>pdf</w:t>
      </w:r>
      <w:proofErr w:type="spellEnd"/>
      <w:r w:rsidRPr="002C4BD3">
        <w:rPr>
          <w:sz w:val="24"/>
          <w:szCs w:val="24"/>
        </w:rPr>
        <w:t xml:space="preserve"> i ve vektorech)</w:t>
      </w:r>
    </w:p>
    <w:p w14:paraId="3ADA1DC7" w14:textId="32A7EA03" w:rsidR="008726D6" w:rsidRPr="002C4BD3" w:rsidRDefault="00D77C09" w:rsidP="002201A5">
      <w:pPr>
        <w:pStyle w:val="AJAKO1"/>
        <w:ind w:left="2124" w:hanging="1404"/>
        <w:rPr>
          <w:sz w:val="24"/>
          <w:szCs w:val="24"/>
        </w:rPr>
      </w:pPr>
      <w:r w:rsidRPr="002C4BD3">
        <w:rPr>
          <w:sz w:val="24"/>
          <w:szCs w:val="24"/>
        </w:rPr>
        <w:t>etapa č. 3</w:t>
      </w:r>
      <w:r w:rsidRPr="002C4BD3">
        <w:rPr>
          <w:sz w:val="24"/>
          <w:szCs w:val="24"/>
        </w:rPr>
        <w:tab/>
        <w:t>1x ve standardním papírovém provedení a 1x v digitální podobě na CD/DVD nosiči (*.</w:t>
      </w:r>
      <w:proofErr w:type="spellStart"/>
      <w:r w:rsidRPr="002C4BD3">
        <w:rPr>
          <w:sz w:val="24"/>
          <w:szCs w:val="24"/>
        </w:rPr>
        <w:t>pdf</w:t>
      </w:r>
      <w:proofErr w:type="spellEnd"/>
      <w:r w:rsidRPr="002C4BD3">
        <w:rPr>
          <w:sz w:val="24"/>
          <w:szCs w:val="24"/>
        </w:rPr>
        <w:t xml:space="preserve"> i ve vektorech)</w:t>
      </w:r>
    </w:p>
    <w:p w14:paraId="6EC93B72" w14:textId="00489F25" w:rsidR="00D77C09" w:rsidRPr="002C4BD3" w:rsidRDefault="00D77C09" w:rsidP="002201A5">
      <w:pPr>
        <w:pStyle w:val="AJAKO1"/>
        <w:ind w:left="2124" w:hanging="1404"/>
        <w:rPr>
          <w:sz w:val="24"/>
          <w:szCs w:val="24"/>
        </w:rPr>
      </w:pPr>
      <w:r w:rsidRPr="002C4BD3">
        <w:rPr>
          <w:sz w:val="24"/>
          <w:szCs w:val="24"/>
        </w:rPr>
        <w:t xml:space="preserve">etapa č. 5 </w:t>
      </w:r>
      <w:r w:rsidRPr="002C4BD3">
        <w:rPr>
          <w:sz w:val="24"/>
          <w:szCs w:val="24"/>
        </w:rPr>
        <w:tab/>
        <w:t>4x ve standardním papírovém provedení a 1x v digitální podobě na CD/DVD nosiči (*.</w:t>
      </w:r>
      <w:proofErr w:type="spellStart"/>
      <w:r w:rsidRPr="002C4BD3">
        <w:rPr>
          <w:sz w:val="24"/>
          <w:szCs w:val="24"/>
        </w:rPr>
        <w:t>pdf</w:t>
      </w:r>
      <w:proofErr w:type="spellEnd"/>
      <w:r w:rsidRPr="002C4BD3">
        <w:rPr>
          <w:sz w:val="24"/>
          <w:szCs w:val="24"/>
        </w:rPr>
        <w:t xml:space="preserve"> i ve vektorech)</w:t>
      </w:r>
    </w:p>
    <w:p w14:paraId="76629D60" w14:textId="77777777" w:rsidR="00067D86" w:rsidRPr="002C4BD3" w:rsidRDefault="00067D86" w:rsidP="00C46E6C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t xml:space="preserve">Dílo i jeho etapy je provedeno, je-li dokončeno a předáno objednavateli. Smluvní strany se dohodly, že objednavatel není povinen </w:t>
      </w:r>
      <w:r w:rsidR="00661269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ílo nebo jeho část (etapu) převzít, pokud toto vykazuje vady či nedodělky.</w:t>
      </w:r>
    </w:p>
    <w:p w14:paraId="403C71C6" w14:textId="77777777" w:rsidR="00C46E6C" w:rsidRPr="002C4BD3" w:rsidRDefault="00C46E6C" w:rsidP="00C46E6C">
      <w:pPr>
        <w:pStyle w:val="AJAKO1"/>
        <w:numPr>
          <w:ilvl w:val="0"/>
          <w:numId w:val="7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t xml:space="preserve"> </w:t>
      </w:r>
      <w:r w:rsidR="004E736D" w:rsidRPr="002C4BD3">
        <w:rPr>
          <w:sz w:val="24"/>
          <w:szCs w:val="24"/>
        </w:rPr>
        <w:t>Zároveň při</w:t>
      </w:r>
      <w:r w:rsidRPr="002C4BD3">
        <w:rPr>
          <w:sz w:val="24"/>
          <w:szCs w:val="24"/>
        </w:rPr>
        <w:t xml:space="preserve"> předání etapy č.</w:t>
      </w:r>
      <w:r w:rsidR="005F454C" w:rsidRPr="002C4BD3">
        <w:rPr>
          <w:sz w:val="24"/>
          <w:szCs w:val="24"/>
        </w:rPr>
        <w:t xml:space="preserve"> </w:t>
      </w:r>
      <w:r w:rsidR="0083220B" w:rsidRPr="002C4BD3">
        <w:rPr>
          <w:sz w:val="24"/>
          <w:szCs w:val="24"/>
        </w:rPr>
        <w:t>5</w:t>
      </w:r>
      <w:r w:rsidR="005F454C" w:rsidRPr="002C4BD3">
        <w:rPr>
          <w:sz w:val="24"/>
          <w:szCs w:val="24"/>
        </w:rPr>
        <w:t xml:space="preserve"> </w:t>
      </w:r>
      <w:r w:rsidR="004E736D" w:rsidRPr="002C4BD3">
        <w:rPr>
          <w:sz w:val="24"/>
          <w:szCs w:val="24"/>
        </w:rPr>
        <w:t>proběhne</w:t>
      </w:r>
      <w:r w:rsidRPr="002C4BD3">
        <w:rPr>
          <w:sz w:val="24"/>
          <w:szCs w:val="24"/>
        </w:rPr>
        <w:t xml:space="preserve"> předání celého díla na základě podpisu závěrečného předávacího protokolu o předání a převzetí díla bez vad a nedodělků.</w:t>
      </w:r>
    </w:p>
    <w:p w14:paraId="69E5832E" w14:textId="77777777" w:rsidR="00067D86" w:rsidRPr="002C4BD3" w:rsidRDefault="00067D86" w:rsidP="00067D8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4E67C24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14:paraId="3935314B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 povinnosti smluvních stran</w:t>
      </w:r>
    </w:p>
    <w:p w14:paraId="48B0D746" w14:textId="77777777" w:rsidR="00067D86" w:rsidRPr="002C4BD3" w:rsidRDefault="00D96575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Není-li stanoveno touto smlouvou výslovně jinak, řídí se vzájemná práva a povinnosti smluvních stran ustanovením § 2586 a následujícími občanského zákoníku.</w:t>
      </w:r>
    </w:p>
    <w:p w14:paraId="433F67C7" w14:textId="77777777" w:rsidR="00067D86" w:rsidRPr="002C4BD3" w:rsidRDefault="00067D86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Zhotovitel je zejména povinen:</w:t>
      </w:r>
    </w:p>
    <w:p w14:paraId="727D24D7" w14:textId="77777777" w:rsidR="00067D86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Zajistit zpracování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 osobou oprávněnou ke zpracování územní studie ve smyslu §158 odst. 1 stavebního zákona.</w:t>
      </w:r>
      <w:r w:rsidR="00051D9F" w:rsidRPr="002C4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B4D5B" w14:textId="77777777" w:rsidR="00174475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Provést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 xml:space="preserve">ílo řádně a včas za použití postupů odpovídajících právním předpisům. </w:t>
      </w:r>
    </w:p>
    <w:p w14:paraId="54D382A2" w14:textId="77777777" w:rsidR="00067D86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Řídit se při provádění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 pokyny objednatele.</w:t>
      </w:r>
    </w:p>
    <w:p w14:paraId="5147743E" w14:textId="77777777" w:rsidR="008C2EC9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Účastnit se na základě pozvánky objednatele všech jednání, která se týkají předmětu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 a poskytnout požadovanou součinnost.</w:t>
      </w:r>
      <w:r w:rsidR="00037652" w:rsidRPr="002C4BD3">
        <w:rPr>
          <w:rFonts w:ascii="Times New Roman" w:hAnsi="Times New Roman" w:cs="Times New Roman"/>
          <w:sz w:val="24"/>
          <w:szCs w:val="24"/>
        </w:rPr>
        <w:t xml:space="preserve"> Z</w:t>
      </w:r>
      <w:r w:rsidR="008C2EC9" w:rsidRPr="002C4BD3">
        <w:rPr>
          <w:rFonts w:ascii="Times New Roman" w:hAnsi="Times New Roman" w:cs="Times New Roman"/>
          <w:sz w:val="24"/>
          <w:szCs w:val="24"/>
        </w:rPr>
        <w:t xml:space="preserve">hotovitel </w:t>
      </w:r>
      <w:r w:rsidR="00037652" w:rsidRPr="002C4BD3">
        <w:rPr>
          <w:rFonts w:ascii="Times New Roman" w:hAnsi="Times New Roman" w:cs="Times New Roman"/>
          <w:sz w:val="24"/>
          <w:szCs w:val="24"/>
        </w:rPr>
        <w:t xml:space="preserve">se </w:t>
      </w:r>
      <w:r w:rsidR="008C2EC9" w:rsidRPr="002C4BD3">
        <w:rPr>
          <w:rFonts w:ascii="Times New Roman" w:hAnsi="Times New Roman" w:cs="Times New Roman"/>
          <w:sz w:val="24"/>
          <w:szCs w:val="24"/>
        </w:rPr>
        <w:t xml:space="preserve">bude účastnit </w:t>
      </w:r>
      <w:r w:rsidR="00037652" w:rsidRPr="002C4BD3">
        <w:rPr>
          <w:rFonts w:ascii="Times New Roman" w:hAnsi="Times New Roman" w:cs="Times New Roman"/>
          <w:sz w:val="24"/>
          <w:szCs w:val="24"/>
        </w:rPr>
        <w:t xml:space="preserve">zejména veřejné prezentace rozpracované studie a konzultací s dotčenými orgány, majiteli pozemků a dalšími zájmovými skupinami. </w:t>
      </w:r>
      <w:r w:rsidR="008C2EC9" w:rsidRPr="002C4BD3">
        <w:rPr>
          <w:rFonts w:ascii="Times New Roman" w:hAnsi="Times New Roman" w:cs="Times New Roman"/>
          <w:sz w:val="24"/>
          <w:szCs w:val="24"/>
        </w:rPr>
        <w:t xml:space="preserve">Je předpoklad konání celkem </w:t>
      </w:r>
      <w:r w:rsidR="00FF52C5" w:rsidRPr="002C4BD3">
        <w:rPr>
          <w:rFonts w:ascii="Times New Roman" w:hAnsi="Times New Roman" w:cs="Times New Roman"/>
          <w:sz w:val="24"/>
          <w:szCs w:val="24"/>
        </w:rPr>
        <w:t>pěti</w:t>
      </w:r>
      <w:r w:rsidR="008C2EC9" w:rsidRPr="002C4BD3">
        <w:rPr>
          <w:rFonts w:ascii="Times New Roman" w:hAnsi="Times New Roman" w:cs="Times New Roman"/>
          <w:sz w:val="24"/>
          <w:szCs w:val="24"/>
        </w:rPr>
        <w:t xml:space="preserve"> schůzek.</w:t>
      </w:r>
      <w:r w:rsidR="00174475" w:rsidRPr="002C4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33DDF" w14:textId="77777777" w:rsidR="00067D86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Umožnit objednateli kontrolu provádění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 xml:space="preserve">íla. Pokud objednatel zjistí, že zhotovitel neprovádí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ílo řádně či jinak porušuje svou povinnost, poskytne zhotoviteli lhůtu k nápravě, neučiní-li tak zhotovitel ve stanovené lhůtě, je objednatel oprávněn od smlouvy odstoupit.</w:t>
      </w:r>
    </w:p>
    <w:p w14:paraId="57A97B90" w14:textId="77777777" w:rsidR="00067D86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Užít předané podklady pouze pro provedení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íla.</w:t>
      </w:r>
    </w:p>
    <w:p w14:paraId="1BF61E34" w14:textId="77777777" w:rsidR="00067D86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Neposkytovat předané podklady třetím osobám, nestanoví-li tato smlouva jinak</w:t>
      </w:r>
      <w:r w:rsidR="008C2EC9" w:rsidRPr="002C4BD3">
        <w:rPr>
          <w:rFonts w:ascii="Times New Roman" w:hAnsi="Times New Roman" w:cs="Times New Roman"/>
          <w:sz w:val="24"/>
          <w:szCs w:val="24"/>
        </w:rPr>
        <w:t>.</w:t>
      </w:r>
    </w:p>
    <w:p w14:paraId="4BF17107" w14:textId="77777777" w:rsidR="00067D86" w:rsidRPr="002C4BD3" w:rsidRDefault="00067D86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Odstranit zjištěné vady a nedodělky na své náklady.</w:t>
      </w:r>
    </w:p>
    <w:p w14:paraId="088A05F8" w14:textId="77777777" w:rsidR="00711CCA" w:rsidRPr="002C4BD3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P</w:t>
      </w:r>
      <w:r w:rsidR="00711CCA" w:rsidRPr="002C4BD3">
        <w:rPr>
          <w:rFonts w:ascii="Times New Roman" w:hAnsi="Times New Roman" w:cs="Times New Roman"/>
          <w:sz w:val="24"/>
          <w:szCs w:val="24"/>
        </w:rPr>
        <w:t>o zhotovení Díla vrátit objednateli veškeré dokumenty, nosiče dat a jiné věci, které v souvislosti s předmětem této smlouvy od objednatele obdržel, pokud nebyly určeny ke spotřebování při poskytnutí plnění této smlouvy</w:t>
      </w:r>
      <w:r w:rsidRPr="002C4BD3">
        <w:rPr>
          <w:rFonts w:ascii="Times New Roman" w:hAnsi="Times New Roman" w:cs="Times New Roman"/>
          <w:sz w:val="24"/>
          <w:szCs w:val="24"/>
        </w:rPr>
        <w:t>.</w:t>
      </w:r>
    </w:p>
    <w:p w14:paraId="3213A834" w14:textId="77777777" w:rsidR="00711CCA" w:rsidRPr="002C4BD3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lastRenderedPageBreak/>
        <w:t>Ř</w:t>
      </w:r>
      <w:r w:rsidR="00711CCA" w:rsidRPr="002C4BD3">
        <w:rPr>
          <w:rFonts w:ascii="Times New Roman" w:hAnsi="Times New Roman" w:cs="Times New Roman"/>
          <w:sz w:val="24"/>
          <w:szCs w:val="24"/>
        </w:rPr>
        <w:t>ídit se veškerými písemnými nebo ústními pokyny objednatele, pokud nejsou v rozporu se zněním smlouvy a příslušnými platnými právními předpisy</w:t>
      </w:r>
      <w:r w:rsidRPr="002C4BD3">
        <w:rPr>
          <w:rFonts w:ascii="Times New Roman" w:hAnsi="Times New Roman" w:cs="Times New Roman"/>
          <w:sz w:val="24"/>
          <w:szCs w:val="24"/>
        </w:rPr>
        <w:t>.</w:t>
      </w:r>
    </w:p>
    <w:p w14:paraId="372893B4" w14:textId="77777777" w:rsidR="00711CCA" w:rsidRPr="002C4BD3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P</w:t>
      </w:r>
      <w:r w:rsidR="00711CCA" w:rsidRPr="002C4BD3">
        <w:rPr>
          <w:rFonts w:ascii="Times New Roman" w:hAnsi="Times New Roman" w:cs="Times New Roman"/>
          <w:sz w:val="24"/>
          <w:szCs w:val="24"/>
        </w:rPr>
        <w:t xml:space="preserve">ři zhotovení Díla postupovat s odbornou péčí s přihlédnutím k nejnovějším poznatkům v oborech dotčených předmětem smlouvy pro vyhotovení </w:t>
      </w:r>
      <w:r w:rsidR="00661269" w:rsidRPr="002C4BD3">
        <w:rPr>
          <w:rFonts w:ascii="Times New Roman" w:hAnsi="Times New Roman" w:cs="Times New Roman"/>
          <w:sz w:val="24"/>
          <w:szCs w:val="24"/>
        </w:rPr>
        <w:t>D</w:t>
      </w:r>
      <w:r w:rsidR="00711CCA" w:rsidRPr="002C4BD3">
        <w:rPr>
          <w:rFonts w:ascii="Times New Roman" w:hAnsi="Times New Roman" w:cs="Times New Roman"/>
          <w:sz w:val="24"/>
          <w:szCs w:val="24"/>
        </w:rPr>
        <w:t>íla</w:t>
      </w:r>
      <w:r w:rsidRPr="002C4BD3">
        <w:rPr>
          <w:rFonts w:ascii="Times New Roman" w:hAnsi="Times New Roman" w:cs="Times New Roman"/>
          <w:sz w:val="24"/>
          <w:szCs w:val="24"/>
        </w:rPr>
        <w:t>.</w:t>
      </w:r>
    </w:p>
    <w:p w14:paraId="2AB73ECD" w14:textId="77777777" w:rsidR="00711CCA" w:rsidRPr="002C4BD3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N</w:t>
      </w:r>
      <w:r w:rsidR="00711CCA" w:rsidRPr="002C4BD3">
        <w:rPr>
          <w:rFonts w:ascii="Times New Roman" w:hAnsi="Times New Roman" w:cs="Times New Roman"/>
          <w:sz w:val="24"/>
          <w:szCs w:val="24"/>
        </w:rPr>
        <w:t>epoškozovat při provedení Díla zájmy objednatele a jednat tak, aby byla činností zhotovitele co nejméně narušena běžná činnost objednatele</w:t>
      </w:r>
      <w:r w:rsidRPr="002C4BD3">
        <w:rPr>
          <w:rFonts w:ascii="Times New Roman" w:hAnsi="Times New Roman" w:cs="Times New Roman"/>
          <w:sz w:val="24"/>
          <w:szCs w:val="24"/>
        </w:rPr>
        <w:t>.</w:t>
      </w:r>
    </w:p>
    <w:p w14:paraId="52F11337" w14:textId="77777777" w:rsidR="00711CCA" w:rsidRPr="002C4BD3" w:rsidRDefault="0000687E" w:rsidP="00FF52C5">
      <w:pPr>
        <w:pStyle w:val="Odstavecseseznamem"/>
        <w:numPr>
          <w:ilvl w:val="0"/>
          <w:numId w:val="9"/>
        </w:numPr>
        <w:spacing w:after="1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V</w:t>
      </w:r>
      <w:r w:rsidR="00711CCA" w:rsidRPr="002C4BD3">
        <w:rPr>
          <w:rFonts w:ascii="Times New Roman" w:hAnsi="Times New Roman" w:cs="Times New Roman"/>
          <w:sz w:val="24"/>
          <w:szCs w:val="24"/>
        </w:rPr>
        <w:t xml:space="preserve"> případě nutnosti součinnosti objednatele sdělit objednateli požadavek na tuto součinnost nejpozději </w:t>
      </w:r>
      <w:r w:rsidR="00037652" w:rsidRPr="002C4BD3">
        <w:rPr>
          <w:rFonts w:ascii="Times New Roman" w:hAnsi="Times New Roman" w:cs="Times New Roman"/>
          <w:sz w:val="24"/>
          <w:szCs w:val="24"/>
        </w:rPr>
        <w:t>5</w:t>
      </w:r>
      <w:r w:rsidR="00711CCA" w:rsidRPr="002C4BD3">
        <w:rPr>
          <w:rFonts w:ascii="Times New Roman" w:hAnsi="Times New Roman" w:cs="Times New Roman"/>
          <w:sz w:val="24"/>
          <w:szCs w:val="24"/>
        </w:rPr>
        <w:t xml:space="preserve"> pracovní</w:t>
      </w:r>
      <w:r w:rsidR="00037652" w:rsidRPr="002C4BD3">
        <w:rPr>
          <w:rFonts w:ascii="Times New Roman" w:hAnsi="Times New Roman" w:cs="Times New Roman"/>
          <w:sz w:val="24"/>
          <w:szCs w:val="24"/>
        </w:rPr>
        <w:t>ch</w:t>
      </w:r>
      <w:r w:rsidR="00711CCA" w:rsidRPr="002C4BD3">
        <w:rPr>
          <w:rFonts w:ascii="Times New Roman" w:hAnsi="Times New Roman" w:cs="Times New Roman"/>
          <w:sz w:val="24"/>
          <w:szCs w:val="24"/>
        </w:rPr>
        <w:t xml:space="preserve"> dn</w:t>
      </w:r>
      <w:r w:rsidR="00037652" w:rsidRPr="002C4BD3">
        <w:rPr>
          <w:rFonts w:ascii="Times New Roman" w:hAnsi="Times New Roman" w:cs="Times New Roman"/>
          <w:sz w:val="24"/>
          <w:szCs w:val="24"/>
        </w:rPr>
        <w:t>í</w:t>
      </w:r>
      <w:r w:rsidR="00711CCA" w:rsidRPr="002C4BD3">
        <w:rPr>
          <w:rFonts w:ascii="Times New Roman" w:hAnsi="Times New Roman" w:cs="Times New Roman"/>
          <w:sz w:val="24"/>
          <w:szCs w:val="24"/>
        </w:rPr>
        <w:t xml:space="preserve"> před poskytnutím této součinnosti.</w:t>
      </w:r>
    </w:p>
    <w:p w14:paraId="057B0F88" w14:textId="77777777" w:rsidR="00067D86" w:rsidRPr="002C4BD3" w:rsidRDefault="00067D86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Objednatel je povinen poskytnout zhotoviteli součinnost nutnou k provedení </w:t>
      </w:r>
      <w:r w:rsidR="005F7C5D" w:rsidRPr="002C4BD3">
        <w:rPr>
          <w:sz w:val="24"/>
          <w:szCs w:val="24"/>
        </w:rPr>
        <w:t>D</w:t>
      </w:r>
      <w:r w:rsidR="00166B53" w:rsidRPr="002C4BD3">
        <w:rPr>
          <w:sz w:val="24"/>
          <w:szCs w:val="24"/>
        </w:rPr>
        <w:t>íla.</w:t>
      </w:r>
    </w:p>
    <w:p w14:paraId="5D0F931F" w14:textId="77777777" w:rsidR="00067D86" w:rsidRPr="002C4BD3" w:rsidRDefault="00067D86" w:rsidP="00CB24EA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Objednatel je oprávněn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ílo nebo část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(etapy) užít ve smyslu ustanovení </w:t>
      </w:r>
      <w:r w:rsidRPr="002C4BD3">
        <w:rPr>
          <w:sz w:val="24"/>
          <w:szCs w:val="24"/>
        </w:rPr>
        <w:br/>
        <w:t>§ 2371 a násl. občanského zákoníku, a to:</w:t>
      </w:r>
    </w:p>
    <w:p w14:paraId="398BE760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v původní nebo zpracované či jinak změněné podobě,</w:t>
      </w:r>
    </w:p>
    <w:p w14:paraId="473822EB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v územně a množstevně neomezeném rozsahu</w:t>
      </w:r>
    </w:p>
    <w:p w14:paraId="4FA0716E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poskytnout </w:t>
      </w:r>
      <w:r w:rsidR="00A9708C" w:rsidRPr="002C4BD3">
        <w:rPr>
          <w:rFonts w:ascii="Times New Roman" w:hAnsi="Times New Roman" w:cs="Times New Roman"/>
          <w:sz w:val="24"/>
          <w:szCs w:val="24"/>
        </w:rPr>
        <w:t>Dílo</w:t>
      </w:r>
      <w:r w:rsidRPr="002C4BD3">
        <w:rPr>
          <w:rFonts w:ascii="Times New Roman" w:hAnsi="Times New Roman" w:cs="Times New Roman"/>
          <w:sz w:val="24"/>
          <w:szCs w:val="24"/>
        </w:rPr>
        <w:t xml:space="preserve"> třetí osobě zcela nebo z části,</w:t>
      </w:r>
    </w:p>
    <w:p w14:paraId="592C5D8E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upravit či jinak změnit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ílo nebo jeho název,</w:t>
      </w:r>
    </w:p>
    <w:p w14:paraId="160DED33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spojit s jiným </w:t>
      </w:r>
      <w:r w:rsidR="00A9708C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 xml:space="preserve">ílem nebo zařadit do </w:t>
      </w:r>
      <w:r w:rsidR="00A9708C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 souborného.</w:t>
      </w:r>
    </w:p>
    <w:p w14:paraId="2F51847C" w14:textId="61927B7C" w:rsidR="0043240B" w:rsidRPr="002C4BD3" w:rsidRDefault="0043240B" w:rsidP="0043240B">
      <w:p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Odměna za poskytnutí licence je obsažena v ceně díla.</w:t>
      </w:r>
    </w:p>
    <w:p w14:paraId="4B983BB5" w14:textId="534B7714" w:rsidR="00C25E33" w:rsidRPr="002C4BD3" w:rsidRDefault="00C25E33" w:rsidP="0043240B">
      <w:p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Smluvní stany konstatují, že další podmínky jsou uvedeny v čl. XI </w:t>
      </w:r>
      <w:r w:rsidRPr="002C4BD3">
        <w:rPr>
          <w:rFonts w:ascii="Times New Roman" w:hAnsi="Times New Roman" w:cs="Times New Roman"/>
          <w:i/>
          <w:sz w:val="24"/>
          <w:szCs w:val="24"/>
        </w:rPr>
        <w:t>Licenční ujednání</w:t>
      </w:r>
      <w:r w:rsidRPr="002C4B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253C1" w14:textId="77777777" w:rsidR="00AF0A3A" w:rsidRPr="002C4BD3" w:rsidRDefault="00067D86" w:rsidP="00D77C09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Zhotovitel není oprávněn poskytnout výsledek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jiným osobám než objednateli. </w:t>
      </w:r>
    </w:p>
    <w:p w14:paraId="2C84EA10" w14:textId="38B6D229" w:rsidR="00AF0A3A" w:rsidRPr="002C4BD3" w:rsidRDefault="00AF0A3A" w:rsidP="00D77C09">
      <w:pPr>
        <w:pStyle w:val="AJAKO1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Zhotovitel na sebe přejímá zodpovědnost za škody způsobené všemi osobami a subjekty (včetně poddodavatelů) podílejícími se na provádění předmětného Díla, a to po celou dobu realizace, tzn. od uzavření Smlouvy do protokolárního převzetí Díla či jeho poslední části (etapy) Objednatelem bez vad a nedodělků, stejně tak za škody způsobené svou činností Objednateli nebo třetí osobě na zdraví nebo majetku, tzn., že v případě jakéhokoliv narušení či poškození majetku nebo poškození zdraví osob je Zhotovitel povinen bez zbytečného odkladu tuto škodu odstranit a není-li to možné, tak finančně uhradit.</w:t>
      </w:r>
    </w:p>
    <w:p w14:paraId="71768F3B" w14:textId="77777777" w:rsidR="00067D86" w:rsidRPr="002C4BD3" w:rsidRDefault="00067D86" w:rsidP="00067D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C61AD56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14:paraId="7A43B373" w14:textId="3E3AA3FB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Předání </w:t>
      </w:r>
      <w:r w:rsidR="005F7C5D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íla</w:t>
      </w:r>
    </w:p>
    <w:p w14:paraId="124842AF" w14:textId="77777777" w:rsidR="00067D86" w:rsidRPr="002C4BD3" w:rsidRDefault="00067D86" w:rsidP="00CB24EA">
      <w:pPr>
        <w:pStyle w:val="AJAKO1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Objednavatel se zavazuje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ílo nebo jeho část (etapu) převzít v případě, že bude předáno bez vad a nedodělků. O předání a převzetí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zhotovitel sepíše zápis o předání a převzetí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íla, ve kterém objednatel prohlásí, zda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ílo přejímá či nikoli.</w:t>
      </w:r>
    </w:p>
    <w:p w14:paraId="7932E972" w14:textId="77777777" w:rsidR="00067D86" w:rsidRPr="002C4BD3" w:rsidRDefault="00067D86" w:rsidP="00CB24EA">
      <w:pPr>
        <w:pStyle w:val="AJAKO1"/>
        <w:numPr>
          <w:ilvl w:val="0"/>
          <w:numId w:val="1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Zápis o předání a převzetí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nebo části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 (etapy) bude obsahovat:</w:t>
      </w:r>
    </w:p>
    <w:p w14:paraId="3132AB42" w14:textId="77777777" w:rsidR="00067D86" w:rsidRPr="002C4BD3" w:rsidRDefault="00067D86" w:rsidP="007C7B4D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označení předmětu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íla,</w:t>
      </w:r>
    </w:p>
    <w:p w14:paraId="7FE0CBBA" w14:textId="77777777" w:rsidR="00067D86" w:rsidRPr="002C4BD3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označení objednavatele a zhotovitele,</w:t>
      </w:r>
    </w:p>
    <w:p w14:paraId="6DF4AD15" w14:textId="77777777" w:rsidR="00067D86" w:rsidRPr="002C4BD3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číslo smlouvy o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ílo a datum jejího uzavření,</w:t>
      </w:r>
    </w:p>
    <w:p w14:paraId="5EA0EB0C" w14:textId="77777777" w:rsidR="00067D86" w:rsidRPr="002C4BD3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datum zahájení a ukončení prací na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íle,</w:t>
      </w:r>
    </w:p>
    <w:p w14:paraId="5E662544" w14:textId="77777777" w:rsidR="00067D86" w:rsidRPr="002C4BD3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prohlášení objednatele, že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ílo přejímá (nepřejímá),</w:t>
      </w:r>
    </w:p>
    <w:p w14:paraId="0FB08FDA" w14:textId="77777777" w:rsidR="00067D86" w:rsidRPr="002C4BD3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datum a místo sepsání zápisu,</w:t>
      </w:r>
    </w:p>
    <w:p w14:paraId="038B5220" w14:textId="77777777" w:rsidR="00067D86" w:rsidRPr="002C4BD3" w:rsidRDefault="00067D86" w:rsidP="00CB24EA">
      <w:pPr>
        <w:pStyle w:val="Odstavecseseznamem"/>
        <w:numPr>
          <w:ilvl w:val="0"/>
          <w:numId w:val="1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jména a podpisy zástupců objednatele a zhotovitele</w:t>
      </w:r>
      <w:r w:rsidR="008C2EC9" w:rsidRPr="002C4BD3">
        <w:rPr>
          <w:rFonts w:ascii="Times New Roman" w:hAnsi="Times New Roman" w:cs="Times New Roman"/>
          <w:sz w:val="24"/>
          <w:szCs w:val="24"/>
        </w:rPr>
        <w:t>, kteří jsou oprávněni k předání a převzetí Díla nebo jeho části (etapy)</w:t>
      </w:r>
      <w:r w:rsidRPr="002C4BD3">
        <w:rPr>
          <w:rFonts w:ascii="Times New Roman" w:hAnsi="Times New Roman" w:cs="Times New Roman"/>
          <w:sz w:val="24"/>
          <w:szCs w:val="24"/>
        </w:rPr>
        <w:t>.</w:t>
      </w:r>
    </w:p>
    <w:p w14:paraId="12DA4462" w14:textId="77777777" w:rsidR="00067D86" w:rsidRPr="002C4BD3" w:rsidRDefault="00067D86" w:rsidP="00CB24EA">
      <w:pPr>
        <w:pStyle w:val="AJAKO1"/>
        <w:numPr>
          <w:ilvl w:val="0"/>
          <w:numId w:val="13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Zhotovitel a objednatel jsou oprávněni uvést v zápisu o předání a převzetí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 cokoliv, co budou považovat za nutné.</w:t>
      </w:r>
    </w:p>
    <w:p w14:paraId="5A7E2443" w14:textId="77777777" w:rsidR="004A75FF" w:rsidRPr="002C4BD3" w:rsidRDefault="004A75FF" w:rsidP="004A75FF">
      <w:pPr>
        <w:rPr>
          <w:lang w:eastAsia="cs-CZ"/>
        </w:rPr>
      </w:pPr>
    </w:p>
    <w:p w14:paraId="3442152D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14:paraId="66333C55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Platební a fakturační podmínky</w:t>
      </w:r>
    </w:p>
    <w:p w14:paraId="569E72AD" w14:textId="27E1E746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Úhrada ceny za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</w:t>
      </w:r>
      <w:r w:rsidR="00FF52C5" w:rsidRPr="002C4BD3">
        <w:rPr>
          <w:sz w:val="24"/>
          <w:szCs w:val="24"/>
        </w:rPr>
        <w:t>o</w:t>
      </w:r>
      <w:r w:rsidRPr="002C4BD3">
        <w:rPr>
          <w:sz w:val="24"/>
          <w:szCs w:val="24"/>
        </w:rPr>
        <w:t xml:space="preserve"> bude provedena po </w:t>
      </w:r>
      <w:r w:rsidR="008F743F" w:rsidRPr="002C4BD3">
        <w:rPr>
          <w:sz w:val="24"/>
          <w:szCs w:val="24"/>
        </w:rPr>
        <w:t xml:space="preserve">řádném </w:t>
      </w:r>
      <w:r w:rsidR="00920F44" w:rsidRPr="002C4BD3">
        <w:rPr>
          <w:sz w:val="24"/>
          <w:szCs w:val="24"/>
        </w:rPr>
        <w:t>předání čistopisu územní studie (etapa č. 5)</w:t>
      </w:r>
      <w:r w:rsidRPr="002C4BD3">
        <w:rPr>
          <w:sz w:val="24"/>
          <w:szCs w:val="24"/>
        </w:rPr>
        <w:t xml:space="preserve"> </w:t>
      </w:r>
      <w:r w:rsidR="008F743F" w:rsidRPr="002C4BD3">
        <w:rPr>
          <w:sz w:val="24"/>
          <w:szCs w:val="24"/>
        </w:rPr>
        <w:t xml:space="preserve">bez vad a nedodělků </w:t>
      </w:r>
      <w:r w:rsidRPr="002C4BD3">
        <w:rPr>
          <w:sz w:val="24"/>
          <w:szCs w:val="24"/>
        </w:rPr>
        <w:t>na základě vystavené faktury. Zálohové platby nebudou poskytovány.</w:t>
      </w:r>
    </w:p>
    <w:p w14:paraId="17A242F9" w14:textId="77777777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Je-li zhotovitel plátce DPH, podkladem pro úhradu ceny za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ílo bude faktura, která bude mít náležitosti daňového dokladu dle zákona o DPH a náležitosti stanovené dalšími obecně závaznými právními předpisy. Není-li zhotovitel plátcem DPH, podkladem pro úhradu ceny za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ílo bude faktura, která bude mít náležitosti účetního dokladu dle zákona č. 563/1991 Sb., o účetnictví, ve znění pozdějších předpisů a náležitosti stanovené dalšími obecně závaznými právními předpisy. </w:t>
      </w:r>
    </w:p>
    <w:p w14:paraId="46F0020E" w14:textId="77777777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Faktura musí dále obsahovat: </w:t>
      </w:r>
    </w:p>
    <w:p w14:paraId="008BA463" w14:textId="77777777" w:rsidR="00067D86" w:rsidRPr="002C4BD3" w:rsidRDefault="00067D86" w:rsidP="00A07D3E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číslo smlouvy objednatele,</w:t>
      </w:r>
    </w:p>
    <w:p w14:paraId="082E2084" w14:textId="77777777" w:rsidR="00067D86" w:rsidRPr="002C4BD3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předmět smlouvy, tj. text „</w:t>
      </w:r>
      <w:r w:rsidR="007468F3" w:rsidRPr="002C4BD3">
        <w:rPr>
          <w:rFonts w:ascii="Times New Roman" w:hAnsi="Times New Roman" w:cs="Times New Roman"/>
          <w:sz w:val="24"/>
          <w:szCs w:val="24"/>
        </w:rPr>
        <w:t>Zpracování územní studie ÚS Horská I</w:t>
      </w:r>
      <w:r w:rsidRPr="002C4BD3">
        <w:rPr>
          <w:rFonts w:ascii="Times New Roman" w:hAnsi="Times New Roman" w:cs="Times New Roman"/>
          <w:sz w:val="24"/>
          <w:szCs w:val="24"/>
        </w:rPr>
        <w:t>“,</w:t>
      </w:r>
    </w:p>
    <w:p w14:paraId="6CA2246B" w14:textId="77777777" w:rsidR="00067D86" w:rsidRPr="002C4BD3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fakturovanou částku,</w:t>
      </w:r>
    </w:p>
    <w:p w14:paraId="235C189E" w14:textId="77777777" w:rsidR="00067D86" w:rsidRPr="002C4BD3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lhůtu splatnosti faktury,</w:t>
      </w:r>
    </w:p>
    <w:p w14:paraId="1F292B4F" w14:textId="77777777" w:rsidR="00067D86" w:rsidRPr="002C4BD3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označení osoby, která fakturu vystavila, včetně jejího podpisu a kontaktního telefonu,</w:t>
      </w:r>
    </w:p>
    <w:p w14:paraId="096F3B3D" w14:textId="77777777" w:rsidR="00067D86" w:rsidRPr="002C4BD3" w:rsidRDefault="00067D86" w:rsidP="00CB24EA">
      <w:pPr>
        <w:pStyle w:val="Odstavecseseznamem"/>
        <w:numPr>
          <w:ilvl w:val="0"/>
          <w:numId w:val="15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číslo zápisu o předání a převzetí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 xml:space="preserve">íla a datum jeho podpisu. </w:t>
      </w:r>
      <w:r w:rsidR="00B8133C" w:rsidRPr="002C4BD3">
        <w:rPr>
          <w:rFonts w:ascii="Times New Roman" w:hAnsi="Times New Roman" w:cs="Times New Roman"/>
          <w:sz w:val="24"/>
          <w:szCs w:val="24"/>
        </w:rPr>
        <w:t>Předávací protokol</w:t>
      </w:r>
      <w:r w:rsidRPr="002C4BD3">
        <w:rPr>
          <w:rFonts w:ascii="Times New Roman" w:hAnsi="Times New Roman" w:cs="Times New Roman"/>
          <w:sz w:val="24"/>
          <w:szCs w:val="24"/>
        </w:rPr>
        <w:t xml:space="preserve">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 bude přílohou faktury.</w:t>
      </w:r>
    </w:p>
    <w:p w14:paraId="0B4035DB" w14:textId="7878AD80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Povinnost zaplatit </w:t>
      </w:r>
      <w:r w:rsidR="008F743F" w:rsidRPr="002C4BD3">
        <w:rPr>
          <w:sz w:val="24"/>
          <w:szCs w:val="24"/>
        </w:rPr>
        <w:t xml:space="preserve">Celkovou </w:t>
      </w:r>
      <w:r w:rsidRPr="002C4BD3">
        <w:rPr>
          <w:sz w:val="24"/>
          <w:szCs w:val="24"/>
        </w:rPr>
        <w:t xml:space="preserve">cenu za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ílo je splněna dnem odepsání příslušné částky z účtu objednatele.</w:t>
      </w:r>
    </w:p>
    <w:p w14:paraId="395EC9DB" w14:textId="3D6E8C00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Lhůta splatnosti faktur</w:t>
      </w:r>
      <w:r w:rsidR="008F743F" w:rsidRPr="002C4BD3">
        <w:rPr>
          <w:sz w:val="24"/>
          <w:szCs w:val="24"/>
        </w:rPr>
        <w:t>y</w:t>
      </w:r>
      <w:r w:rsidRPr="002C4BD3">
        <w:rPr>
          <w:sz w:val="24"/>
          <w:szCs w:val="24"/>
        </w:rPr>
        <w:t xml:space="preserve"> činí 30 kalendářních dnů ode dne jejího doručení.</w:t>
      </w:r>
    </w:p>
    <w:p w14:paraId="0472B25A" w14:textId="6315B89B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Nebude-li faktura obsahovat některou povinnou nebo dohodnutou náležitost nebo bude-li chybně vyúčtována cena nebo DPH, je objednatel oprávněn fakturu před uplynutím lhůty splatnosti vrátit druhé smluvní straně k provedení opravy s vyznačením důvodu vrácení</w:t>
      </w:r>
      <w:r w:rsidR="00F25ED1" w:rsidRPr="002C4BD3">
        <w:rPr>
          <w:sz w:val="24"/>
          <w:szCs w:val="24"/>
        </w:rPr>
        <w:t>, aniž se tak dostane zhotovitel do prodlení se splatností</w:t>
      </w:r>
      <w:r w:rsidRPr="002C4BD3">
        <w:rPr>
          <w:sz w:val="24"/>
          <w:szCs w:val="24"/>
        </w:rPr>
        <w:t>. Zhotovitel provede opravu vystavením nové faktury. Vrácením vadné faktury zhotoviteli přestává běžet původní lhůta splatnosti.</w:t>
      </w:r>
    </w:p>
    <w:p w14:paraId="3F30C75D" w14:textId="77777777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Objednatel, příjemce plnění, prohlašuje, že plnění, které je předmětem smlouvy, nepoužije pro svou ekonomickou činnost, ale výlučně pro účely související s jeho činností při výkonu veřejné správy, při níž se nepovažuje za osobu povinnou k dani dle § 5 odst. 3 zákona č. 235/2004</w:t>
      </w:r>
      <w:r w:rsidR="00A07D3E" w:rsidRPr="002C4BD3">
        <w:rPr>
          <w:sz w:val="24"/>
          <w:szCs w:val="24"/>
        </w:rPr>
        <w:t xml:space="preserve"> </w:t>
      </w:r>
      <w:r w:rsidRPr="002C4BD3">
        <w:rPr>
          <w:sz w:val="24"/>
          <w:szCs w:val="24"/>
        </w:rPr>
        <w:t xml:space="preserve">Sb., o dani z přidané hodnoty, ve znění pozdějších předpisů (dále jen „zákon o DPH“). Z uvedeného důvodu se na plnění, podléhá-li režimu přenesené daňové povinnosti dle příslušných </w:t>
      </w:r>
      <w:r w:rsidR="00D96575" w:rsidRPr="002C4BD3">
        <w:rPr>
          <w:sz w:val="24"/>
          <w:szCs w:val="24"/>
        </w:rPr>
        <w:t>ustanovení</w:t>
      </w:r>
      <w:r w:rsidRPr="002C4BD3">
        <w:rPr>
          <w:sz w:val="24"/>
          <w:szCs w:val="24"/>
        </w:rPr>
        <w:t xml:space="preserve"> uvedeného zákona, tento daňový režim nevztahuje a zhotovitelem, je-li plátcem DPH, bude vystavena faktura za zdanitelné plnění včetně daně z přidané hodnoty.</w:t>
      </w:r>
    </w:p>
    <w:p w14:paraId="4D5D1C1E" w14:textId="0E3E0B45" w:rsidR="00067D86" w:rsidRPr="002C4BD3" w:rsidRDefault="00067D86" w:rsidP="00CB24EA">
      <w:pPr>
        <w:pStyle w:val="AJAKO1"/>
        <w:numPr>
          <w:ilvl w:val="0"/>
          <w:numId w:val="14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Je-li zhotovitel plátcem DPH, prohlašuje, že bankovní účet uvedený zhotovitelem </w:t>
      </w:r>
      <w:r w:rsidR="00F25ED1" w:rsidRPr="002C4BD3">
        <w:rPr>
          <w:sz w:val="24"/>
          <w:szCs w:val="24"/>
        </w:rPr>
        <w:t xml:space="preserve">v </w:t>
      </w:r>
      <w:r w:rsidRPr="002C4BD3">
        <w:rPr>
          <w:sz w:val="24"/>
          <w:szCs w:val="24"/>
        </w:rPr>
        <w:t>této smlouvě je bankovním účtem zveřejněným ve smyslu zákona o DPH. V případě změny účtu zhotovitele je zhotovitel povinen doložit vlastnictví k novému účtu, a to kopií příslušné smlouvy nebo potvrzením peněžního ústavu, je-li zhotovitel plátcem DPH, musí být nový účet zveřejněným účtem ve smyslu předchozí věty.</w:t>
      </w:r>
    </w:p>
    <w:p w14:paraId="080C82DE" w14:textId="77777777" w:rsidR="00067D86" w:rsidRPr="002C4BD3" w:rsidRDefault="00067D86" w:rsidP="00067D86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053B90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VIII.</w:t>
      </w:r>
    </w:p>
    <w:p w14:paraId="5ACAF700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z vadného plnění</w:t>
      </w:r>
    </w:p>
    <w:p w14:paraId="3772A639" w14:textId="032AD3F9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Dílo má vadu, jestliže neodpovídá požadavkům</w:t>
      </w:r>
      <w:r w:rsidR="001855C9" w:rsidRPr="002C4BD3">
        <w:rPr>
          <w:sz w:val="24"/>
          <w:szCs w:val="24"/>
        </w:rPr>
        <w:t xml:space="preserve"> a výsledku</w:t>
      </w:r>
      <w:r w:rsidRPr="002C4BD3">
        <w:rPr>
          <w:sz w:val="24"/>
          <w:szCs w:val="24"/>
        </w:rPr>
        <w:t xml:space="preserve"> uveden</w:t>
      </w:r>
      <w:r w:rsidR="001855C9" w:rsidRPr="002C4BD3">
        <w:rPr>
          <w:sz w:val="24"/>
          <w:szCs w:val="24"/>
        </w:rPr>
        <w:t>ému</w:t>
      </w:r>
      <w:r w:rsidRPr="002C4BD3">
        <w:rPr>
          <w:sz w:val="24"/>
          <w:szCs w:val="24"/>
        </w:rPr>
        <w:t xml:space="preserve"> v této smlouvě</w:t>
      </w:r>
      <w:r w:rsidR="00450350" w:rsidRPr="002C4BD3">
        <w:rPr>
          <w:sz w:val="24"/>
          <w:szCs w:val="24"/>
        </w:rPr>
        <w:t xml:space="preserve"> a v Zadávací </w:t>
      </w:r>
      <w:r w:rsidR="001855C9" w:rsidRPr="002C4BD3">
        <w:rPr>
          <w:sz w:val="24"/>
          <w:szCs w:val="24"/>
        </w:rPr>
        <w:t>dokumentaci</w:t>
      </w:r>
      <w:r w:rsidRPr="002C4BD3">
        <w:rPr>
          <w:sz w:val="24"/>
          <w:szCs w:val="24"/>
        </w:rPr>
        <w:t>.</w:t>
      </w:r>
    </w:p>
    <w:p w14:paraId="445FAFC6" w14:textId="77777777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Záruční doba činí </w:t>
      </w:r>
      <w:r w:rsidR="00A839D6" w:rsidRPr="002C4BD3">
        <w:rPr>
          <w:b/>
          <w:sz w:val="24"/>
          <w:szCs w:val="24"/>
        </w:rPr>
        <w:t>24</w:t>
      </w:r>
      <w:r w:rsidRPr="002C4BD3">
        <w:rPr>
          <w:b/>
          <w:sz w:val="24"/>
          <w:szCs w:val="24"/>
        </w:rPr>
        <w:t xml:space="preserve"> měsíců</w:t>
      </w:r>
      <w:r w:rsidRPr="002C4BD3">
        <w:rPr>
          <w:sz w:val="24"/>
          <w:szCs w:val="24"/>
        </w:rPr>
        <w:t xml:space="preserve"> ode dne podpisu </w:t>
      </w:r>
      <w:r w:rsidR="00A07D3E" w:rsidRPr="002C4BD3">
        <w:rPr>
          <w:sz w:val="24"/>
          <w:szCs w:val="24"/>
        </w:rPr>
        <w:t xml:space="preserve">závěrečného předávacího </w:t>
      </w:r>
      <w:r w:rsidRPr="002C4BD3">
        <w:rPr>
          <w:sz w:val="24"/>
          <w:szCs w:val="24"/>
        </w:rPr>
        <w:t xml:space="preserve">protokolu o předání a převzetí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bez vad </w:t>
      </w:r>
      <w:r w:rsidR="00A07D3E" w:rsidRPr="002C4BD3">
        <w:rPr>
          <w:sz w:val="24"/>
          <w:szCs w:val="24"/>
        </w:rPr>
        <w:t xml:space="preserve">a nedodělků </w:t>
      </w:r>
      <w:r w:rsidRPr="002C4BD3">
        <w:rPr>
          <w:sz w:val="24"/>
          <w:szCs w:val="24"/>
        </w:rPr>
        <w:t>oběma smluvními</w:t>
      </w:r>
      <w:r w:rsidR="00A07D3E" w:rsidRPr="002C4BD3">
        <w:rPr>
          <w:sz w:val="24"/>
          <w:szCs w:val="24"/>
        </w:rPr>
        <w:t xml:space="preserve"> stranami</w:t>
      </w:r>
      <w:r w:rsidRPr="002C4BD3">
        <w:rPr>
          <w:sz w:val="24"/>
          <w:szCs w:val="24"/>
        </w:rPr>
        <w:t>.</w:t>
      </w:r>
    </w:p>
    <w:p w14:paraId="25E71B51" w14:textId="77777777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Veškeré vady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je objednatel povinen uplatnit u zhotovitele bez zbytečného odkladu poté, kdy vadu zjistil, a to formou písemného oznámení obsahujícím co nejpodrobnější specifikaci zjištěné vady. </w:t>
      </w:r>
    </w:p>
    <w:p w14:paraId="2E0FCAD8" w14:textId="77777777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Objednatel má právo na odstranění vady opravou, je-li vadné plnění podstatným porušením smlouvy, má také právo od smlouvy odstoupit. Právo volby plnění má objednatel.</w:t>
      </w:r>
    </w:p>
    <w:p w14:paraId="2EE580D5" w14:textId="122140B1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Zhotovitel je povinen odstranit vadu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 </w:t>
      </w:r>
      <w:r w:rsidR="001855C9" w:rsidRPr="002C4BD3">
        <w:rPr>
          <w:sz w:val="24"/>
          <w:szCs w:val="24"/>
        </w:rPr>
        <w:t xml:space="preserve">v každém jednotlivém případě bez nároku na honorář a </w:t>
      </w:r>
      <w:r w:rsidRPr="002C4BD3">
        <w:rPr>
          <w:sz w:val="24"/>
          <w:szCs w:val="24"/>
        </w:rPr>
        <w:t>nejpozději do 14 dnů od jejího oznámení objednatelem, pokud se smluvní strany v konkrétním případě nedohodnou písemně jinak.</w:t>
      </w:r>
    </w:p>
    <w:p w14:paraId="358C4658" w14:textId="77777777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Provedenou opravu vady </w:t>
      </w:r>
      <w:r w:rsidR="005F7C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 zhotovitel objednateli předá písemným protokolem.</w:t>
      </w:r>
    </w:p>
    <w:p w14:paraId="61736513" w14:textId="77777777" w:rsidR="00067D86" w:rsidRPr="002C4BD3" w:rsidRDefault="00067D86" w:rsidP="00CB24EA">
      <w:pPr>
        <w:pStyle w:val="AJAKO1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Zhotovitel je povinen uhradit objednateli škodu, která mu vznikla vadným plněním, a to v plné výši. Zhotovitel rovněž objednateli uhradí náklady vzniklé při uplatňování práv z vadného plnění.</w:t>
      </w:r>
    </w:p>
    <w:p w14:paraId="22F97234" w14:textId="77777777" w:rsidR="00067D86" w:rsidRPr="002C4BD3" w:rsidRDefault="00067D86" w:rsidP="00067D8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9F08BC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</w:p>
    <w:p w14:paraId="2E1EF7F4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pokuty</w:t>
      </w:r>
    </w:p>
    <w:p w14:paraId="751B1571" w14:textId="20152659" w:rsidR="001D1B93" w:rsidRPr="002C4BD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V případě prodlení zhotovitele s předáním jednotlivých částí </w:t>
      </w:r>
      <w:r w:rsidR="001855C9" w:rsidRPr="002C4BD3">
        <w:rPr>
          <w:sz w:val="24"/>
          <w:szCs w:val="24"/>
        </w:rPr>
        <w:t xml:space="preserve">(etap) </w:t>
      </w:r>
      <w:r w:rsidR="00B8133C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 ve lhůtách uvedených ve smlouvě je zhotovitel povinen zaplatit objednateli za každý den prodlení smluvní pokutu ve výši 0,05 % z ceny příslušné části</w:t>
      </w:r>
      <w:r w:rsidR="001855C9" w:rsidRPr="002C4BD3">
        <w:rPr>
          <w:sz w:val="24"/>
          <w:szCs w:val="24"/>
        </w:rPr>
        <w:t xml:space="preserve"> (etapy)</w:t>
      </w:r>
      <w:r w:rsidRPr="002C4BD3">
        <w:rPr>
          <w:sz w:val="24"/>
          <w:szCs w:val="24"/>
        </w:rPr>
        <w:t xml:space="preserve"> </w:t>
      </w:r>
      <w:r w:rsidR="00B8133C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íla, se kterou je zhotovitel v prodlení.</w:t>
      </w:r>
    </w:p>
    <w:p w14:paraId="2B128D08" w14:textId="5DA4C4C8" w:rsidR="00067D86" w:rsidRPr="002C4BD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V případě, že </w:t>
      </w:r>
      <w:r w:rsidR="00B8133C" w:rsidRPr="002C4BD3">
        <w:rPr>
          <w:sz w:val="24"/>
          <w:szCs w:val="24"/>
        </w:rPr>
        <w:t>při projednáních</w:t>
      </w:r>
      <w:r w:rsidRPr="002C4BD3">
        <w:rPr>
          <w:sz w:val="24"/>
          <w:szCs w:val="24"/>
        </w:rPr>
        <w:t xml:space="preserve"> dojde k průtahům z důvodu neúplnosti nebo jiné vady zpracovaných podkladů, je zhotovitel povinen takovou neúplnost či jiné vady odstranit ve lhůtě stanovené objednatelem.</w:t>
      </w:r>
      <w:r w:rsidR="00B8133C" w:rsidRPr="002C4BD3">
        <w:rPr>
          <w:sz w:val="24"/>
          <w:szCs w:val="24"/>
        </w:rPr>
        <w:t xml:space="preserve"> </w:t>
      </w:r>
      <w:r w:rsidRPr="002C4BD3">
        <w:rPr>
          <w:sz w:val="24"/>
          <w:szCs w:val="24"/>
        </w:rPr>
        <w:t xml:space="preserve">V případě prodlení zhotovitele s odstraněním takové neúplnosti či jiných vad ve lhůtě </w:t>
      </w:r>
      <w:r w:rsidR="00B8133C" w:rsidRPr="002C4BD3">
        <w:rPr>
          <w:sz w:val="24"/>
          <w:szCs w:val="24"/>
        </w:rPr>
        <w:t xml:space="preserve">podpůrně </w:t>
      </w:r>
      <w:r w:rsidRPr="002C4BD3">
        <w:rPr>
          <w:sz w:val="24"/>
          <w:szCs w:val="24"/>
        </w:rPr>
        <w:t xml:space="preserve">stanovené objednatelem o délce nejméně tří kalendářních dnů, je zhotovitel povinen zaplatit objednateli za každý den prodlení smluvní pokutu ve výši 0,05 % z ceny příslušné části </w:t>
      </w:r>
      <w:r w:rsidR="001855C9" w:rsidRPr="002C4BD3">
        <w:rPr>
          <w:sz w:val="24"/>
          <w:szCs w:val="24"/>
        </w:rPr>
        <w:t xml:space="preserve">(etapy) </w:t>
      </w:r>
      <w:r w:rsidR="00B8133C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 xml:space="preserve">íla, ohledně níž se </w:t>
      </w:r>
      <w:r w:rsidR="00B8133C" w:rsidRPr="002C4BD3">
        <w:rPr>
          <w:sz w:val="24"/>
          <w:szCs w:val="24"/>
        </w:rPr>
        <w:t>projednání</w:t>
      </w:r>
      <w:r w:rsidRPr="002C4BD3">
        <w:rPr>
          <w:sz w:val="24"/>
          <w:szCs w:val="24"/>
        </w:rPr>
        <w:t xml:space="preserve"> vede. Podpůrnou lhůtu ve smyslu předcházející věty je objednatel oprávněn zhotoviteli stanovit písemně; v pochybnostech se písemné stanovení podpůrné lhůty považuje za doručené zhotoviteli třetí kalendářní den po jeho odeslání objednatelem. Stanovení podpůrné lhůty objednatel učiní na adresu (sídla/místa podnikání) zhotovitele uvedenou v záhlaví této smlouvy.</w:t>
      </w:r>
    </w:p>
    <w:p w14:paraId="01B944DA" w14:textId="3E62FA3B" w:rsidR="001D1B93" w:rsidRPr="002C4BD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Při prodlení s odstraněním vad </w:t>
      </w:r>
      <w:r w:rsidR="00EB66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íla, popř. jeho částí</w:t>
      </w:r>
      <w:r w:rsidR="001855C9" w:rsidRPr="002C4BD3">
        <w:rPr>
          <w:sz w:val="24"/>
          <w:szCs w:val="24"/>
        </w:rPr>
        <w:t xml:space="preserve"> (etapy)</w:t>
      </w:r>
      <w:r w:rsidRPr="002C4BD3">
        <w:rPr>
          <w:sz w:val="24"/>
          <w:szCs w:val="24"/>
        </w:rPr>
        <w:t xml:space="preserve">, na které se nevztahuje ustanovení předcházejícího odstavce, je zhotovitel povinen zaplatit objednateli za každý případ a den prodlení smluvní pokutu ve výši 0,05 % z ceny části </w:t>
      </w:r>
      <w:r w:rsidR="00EB665D" w:rsidRPr="002C4BD3">
        <w:rPr>
          <w:sz w:val="24"/>
          <w:szCs w:val="24"/>
        </w:rPr>
        <w:t>D</w:t>
      </w:r>
      <w:r w:rsidRPr="002C4BD3">
        <w:rPr>
          <w:sz w:val="24"/>
          <w:szCs w:val="24"/>
        </w:rPr>
        <w:t>íla</w:t>
      </w:r>
      <w:r w:rsidR="001855C9" w:rsidRPr="002C4BD3">
        <w:rPr>
          <w:sz w:val="24"/>
          <w:szCs w:val="24"/>
        </w:rPr>
        <w:t xml:space="preserve"> (etapy)</w:t>
      </w:r>
      <w:r w:rsidRPr="002C4BD3">
        <w:rPr>
          <w:sz w:val="24"/>
          <w:szCs w:val="24"/>
        </w:rPr>
        <w:t>, k níž se vada vztahuje.</w:t>
      </w:r>
    </w:p>
    <w:p w14:paraId="3B93039C" w14:textId="77777777" w:rsidR="00067D86" w:rsidRPr="002C4BD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Splatnost smluvní pokuty činí 15 kalendářních dnů ode dne, co bude zhotovitel objednatelem k zaplacení smluvní pokuty písemně vyzván. Výzvu k zaplacení smluvní pokuty objednatel učiní na adresu zhotovitele uvedenou v záhlaví této smlouvy. V pochybnostech se výzva k zaplacení smluvní pokuty považuje za doručenou zhotoviteli </w:t>
      </w:r>
      <w:r w:rsidRPr="002C4BD3">
        <w:rPr>
          <w:sz w:val="24"/>
          <w:szCs w:val="24"/>
        </w:rPr>
        <w:lastRenderedPageBreak/>
        <w:t>třetí kalendářní den po jejím odeslání. Smluvní pokuta je splatná bezhotovostně příkazem k úhradě na účet objednatele.</w:t>
      </w:r>
    </w:p>
    <w:p w14:paraId="11FE5C28" w14:textId="77777777" w:rsidR="001D1B93" w:rsidRPr="002C4BD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Zaplacením jakékoliv z výše uvedených smluvních pokut není dotčen nárok objednatele na náhradu škody, a to škody i ve výši přesahující smluvní pokutu.</w:t>
      </w:r>
    </w:p>
    <w:p w14:paraId="295D0F19" w14:textId="77777777" w:rsidR="009E6913" w:rsidRPr="002C4BD3" w:rsidRDefault="001D1B93" w:rsidP="009E691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V případě opoždění objednatele s úhradou daňového dokladu má zhotovitel právo požadovat smluvní pokutu max. ve výši 0,0</w:t>
      </w:r>
      <w:r w:rsidR="00EB665D" w:rsidRPr="002C4BD3">
        <w:rPr>
          <w:sz w:val="24"/>
          <w:szCs w:val="24"/>
        </w:rPr>
        <w:t>5</w:t>
      </w:r>
      <w:r w:rsidRPr="002C4BD3">
        <w:rPr>
          <w:sz w:val="24"/>
          <w:szCs w:val="24"/>
        </w:rPr>
        <w:t xml:space="preserve"> % z nezaplacené částky za každý den prodlení.</w:t>
      </w:r>
      <w:r w:rsidR="001855C9" w:rsidRPr="002C4BD3">
        <w:rPr>
          <w:sz w:val="24"/>
          <w:szCs w:val="24"/>
        </w:rPr>
        <w:t xml:space="preserve"> </w:t>
      </w:r>
      <w:r w:rsidR="009E6913" w:rsidRPr="002C4BD3">
        <w:rPr>
          <w:sz w:val="24"/>
          <w:szCs w:val="24"/>
        </w:rPr>
        <w:t xml:space="preserve">Objednatel </w:t>
      </w:r>
      <w:r w:rsidR="009E6913" w:rsidRPr="002C4BD3">
        <w:rPr>
          <w:bCs/>
          <w:iCs/>
          <w:sz w:val="24"/>
          <w:szCs w:val="24"/>
        </w:rPr>
        <w:t>není v prodlení s plněním své povinnosti platit cenu díla, pokud je zhotovitel v prodlení s plněním kterékoliv své povinnosti dle této smlouvy.</w:t>
      </w:r>
    </w:p>
    <w:p w14:paraId="46EE7880" w14:textId="1D12A371" w:rsidR="001D1B93" w:rsidRPr="002C4BD3" w:rsidRDefault="001D1B93" w:rsidP="001D1B93">
      <w:pPr>
        <w:pStyle w:val="AJAKO1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Objednatel si vyhrazuje právo na úhradu smluvní pokuty formou zápočtu ke kterékoliv pohledávce zhotovitele vůči objednateli.</w:t>
      </w:r>
    </w:p>
    <w:p w14:paraId="4591A463" w14:textId="77777777" w:rsidR="001D1B93" w:rsidRPr="002C4BD3" w:rsidRDefault="001D1B93" w:rsidP="001D1B93">
      <w:pPr>
        <w:rPr>
          <w:lang w:eastAsia="cs-CZ"/>
        </w:rPr>
      </w:pPr>
    </w:p>
    <w:p w14:paraId="7F5C344A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</w:p>
    <w:p w14:paraId="0F4F0248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Zánik smlouvy</w:t>
      </w:r>
    </w:p>
    <w:p w14:paraId="65174052" w14:textId="77777777" w:rsidR="00067D86" w:rsidRPr="002C4BD3" w:rsidRDefault="00067D86" w:rsidP="00CB24EA">
      <w:pPr>
        <w:pStyle w:val="AJAKO1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Smluvní strany se dohodly, že smlouva zaniká:</w:t>
      </w:r>
    </w:p>
    <w:p w14:paraId="480B8485" w14:textId="77777777" w:rsidR="00067D86" w:rsidRPr="002C4BD3" w:rsidRDefault="00067D86" w:rsidP="00CB24EA">
      <w:pPr>
        <w:pStyle w:val="Odstavecseseznamem"/>
        <w:numPr>
          <w:ilvl w:val="0"/>
          <w:numId w:val="19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dohodou smluvních stran,</w:t>
      </w:r>
    </w:p>
    <w:p w14:paraId="7CE7D062" w14:textId="77777777" w:rsidR="00067D86" w:rsidRPr="002C4BD3" w:rsidRDefault="00067D86" w:rsidP="00CB24EA">
      <w:pPr>
        <w:pStyle w:val="Odstavecseseznamem"/>
        <w:numPr>
          <w:ilvl w:val="0"/>
          <w:numId w:val="19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jednostranným odstoupením od smlouvy pro její podstatné porušení druhou smluvní stranou, přičemž podstatným porušením smlouvy se rozumí zejména:</w:t>
      </w:r>
    </w:p>
    <w:p w14:paraId="64323949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neprovedení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íla v době plnění dle čl. IV. odst. 2 smlouvy,</w:t>
      </w:r>
    </w:p>
    <w:p w14:paraId="75CC7EC2" w14:textId="4DB56E4A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nedodržení </w:t>
      </w:r>
      <w:r w:rsidR="0084382A" w:rsidRPr="002C4BD3">
        <w:rPr>
          <w:rFonts w:ascii="Times New Roman" w:hAnsi="Times New Roman" w:cs="Times New Roman"/>
          <w:sz w:val="24"/>
          <w:szCs w:val="24"/>
        </w:rPr>
        <w:t xml:space="preserve">právních předpisů, metodik nebo technických norem, které se týkají provádění Díla, a nedodržení </w:t>
      </w:r>
      <w:r w:rsidRPr="002C4BD3">
        <w:rPr>
          <w:rFonts w:ascii="Times New Roman" w:hAnsi="Times New Roman" w:cs="Times New Roman"/>
          <w:sz w:val="24"/>
          <w:szCs w:val="24"/>
        </w:rPr>
        <w:t xml:space="preserve">pokynů </w:t>
      </w:r>
      <w:r w:rsidR="0084382A" w:rsidRPr="002C4BD3">
        <w:rPr>
          <w:rFonts w:ascii="Times New Roman" w:hAnsi="Times New Roman" w:cs="Times New Roman"/>
          <w:sz w:val="24"/>
          <w:szCs w:val="24"/>
        </w:rPr>
        <w:t xml:space="preserve">udělených </w:t>
      </w:r>
      <w:r w:rsidRPr="002C4BD3">
        <w:rPr>
          <w:rFonts w:ascii="Times New Roman" w:hAnsi="Times New Roman" w:cs="Times New Roman"/>
          <w:sz w:val="24"/>
          <w:szCs w:val="24"/>
        </w:rPr>
        <w:t>objednatele</w:t>
      </w:r>
      <w:r w:rsidR="0084382A" w:rsidRPr="002C4BD3">
        <w:rPr>
          <w:rFonts w:ascii="Times New Roman" w:hAnsi="Times New Roman" w:cs="Times New Roman"/>
          <w:sz w:val="24"/>
          <w:szCs w:val="24"/>
        </w:rPr>
        <w:t>m ze strany zhotovitele</w:t>
      </w:r>
      <w:r w:rsidRPr="002C4BD3">
        <w:rPr>
          <w:rFonts w:ascii="Times New Roman" w:hAnsi="Times New Roman" w:cs="Times New Roman"/>
          <w:sz w:val="24"/>
          <w:szCs w:val="24"/>
        </w:rPr>
        <w:t>,</w:t>
      </w:r>
    </w:p>
    <w:p w14:paraId="4127BF21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neúčast zhotovitele na jednání na základě pozvánky objednatele,</w:t>
      </w:r>
    </w:p>
    <w:p w14:paraId="2CDC2922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nedodržení smluvních ujednání o právech z vadného plnění,</w:t>
      </w:r>
    </w:p>
    <w:p w14:paraId="1522D685" w14:textId="77777777" w:rsidR="00067D86" w:rsidRPr="002C4BD3" w:rsidRDefault="00067D86" w:rsidP="00CB24EA">
      <w:pPr>
        <w:pStyle w:val="Odstavecseseznamem"/>
        <w:numPr>
          <w:ilvl w:val="0"/>
          <w:numId w:val="10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neuhrazení ceny za </w:t>
      </w:r>
      <w:r w:rsidR="005F7C5D" w:rsidRPr="002C4BD3">
        <w:rPr>
          <w:rFonts w:ascii="Times New Roman" w:hAnsi="Times New Roman" w:cs="Times New Roman"/>
          <w:sz w:val="24"/>
          <w:szCs w:val="24"/>
        </w:rPr>
        <w:t>D</w:t>
      </w:r>
      <w:r w:rsidRPr="002C4BD3">
        <w:rPr>
          <w:rFonts w:ascii="Times New Roman" w:hAnsi="Times New Roman" w:cs="Times New Roman"/>
          <w:sz w:val="24"/>
          <w:szCs w:val="24"/>
        </w:rPr>
        <w:t>ílo objednatelem po druhé výzvě zhotovitele k uhrazení dlužné částky, přičemž druhá výzva nesmí následovat dříve než 30 dnů po doručení první výzvy,</w:t>
      </w:r>
    </w:p>
    <w:p w14:paraId="748C65A2" w14:textId="77777777" w:rsidR="00067D86" w:rsidRPr="002C4BD3" w:rsidRDefault="00067D86" w:rsidP="00EB665D">
      <w:pPr>
        <w:pStyle w:val="AJAKO1"/>
        <w:numPr>
          <w:ilvl w:val="0"/>
          <w:numId w:val="18"/>
        </w:numPr>
        <w:ind w:left="426"/>
        <w:rPr>
          <w:sz w:val="24"/>
          <w:szCs w:val="24"/>
        </w:rPr>
      </w:pPr>
      <w:r w:rsidRPr="002C4BD3">
        <w:rPr>
          <w:sz w:val="24"/>
          <w:szCs w:val="24"/>
        </w:rPr>
        <w:t>Objednatel je dále oprávněn od této smlouvy odstoupit v těchto případech:</w:t>
      </w:r>
    </w:p>
    <w:p w14:paraId="4923F655" w14:textId="77777777" w:rsidR="00067D86" w:rsidRPr="002C4BD3" w:rsidRDefault="00067D86" w:rsidP="00CB24EA">
      <w:pPr>
        <w:pStyle w:val="Odstavecseseznamem"/>
        <w:numPr>
          <w:ilvl w:val="0"/>
          <w:numId w:val="20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bylo-li příslušným soudem rozhodnuto o tom, že zhotovitel je v úpadku ve smyslu zákona č. 182/2006 Sb., o úpadku a způsobech jeho řešení (insolvenční zákon), ve znění pozdějších předpisů (a to bez ohledu na právní moc tohoto rozhodnutí),</w:t>
      </w:r>
    </w:p>
    <w:p w14:paraId="03ADE5BC" w14:textId="605526E0" w:rsidR="00067D86" w:rsidRPr="002C4BD3" w:rsidRDefault="00067D86" w:rsidP="00CB24EA">
      <w:pPr>
        <w:pStyle w:val="Odstavecseseznamem"/>
        <w:numPr>
          <w:ilvl w:val="0"/>
          <w:numId w:val="20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podá-li zhotovitel sám na sebe insolvenční návrh.</w:t>
      </w:r>
    </w:p>
    <w:p w14:paraId="58ECFC2F" w14:textId="77777777" w:rsidR="00C30317" w:rsidRPr="002C4BD3" w:rsidRDefault="00C30317" w:rsidP="002201A5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C54D8" w14:textId="3C95C680" w:rsidR="00F13424" w:rsidRPr="002C4BD3" w:rsidRDefault="00F13424" w:rsidP="002201A5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3">
        <w:rPr>
          <w:rFonts w:ascii="Times New Roman" w:hAnsi="Times New Roman" w:cs="Times New Roman"/>
          <w:b/>
          <w:sz w:val="24"/>
          <w:szCs w:val="24"/>
        </w:rPr>
        <w:t>XI.</w:t>
      </w:r>
    </w:p>
    <w:p w14:paraId="3A3B5B93" w14:textId="5B1AA4AD" w:rsidR="00F13424" w:rsidRPr="002C4BD3" w:rsidRDefault="00F13424" w:rsidP="002201A5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BD3">
        <w:rPr>
          <w:rFonts w:ascii="Times New Roman" w:hAnsi="Times New Roman" w:cs="Times New Roman"/>
          <w:b/>
          <w:sz w:val="24"/>
          <w:szCs w:val="24"/>
        </w:rPr>
        <w:t>Poddodavatelé a realizační tým</w:t>
      </w:r>
    </w:p>
    <w:p w14:paraId="1234F8DC" w14:textId="032C4EB3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Zhotovitel provede Dílo vlastními silami. Zhotovitel smí využít pro plnění předmětu této smlouvy spolupráce poddodavatelů uvedených v seznamu poddodavatelů, který tvoří přílohu č. 2 této smlouvy. Zhotovitel prohlašuje, že sestavil minimálně tříčlenný projekční/realizační tým (z těchto jeden jako vedoucí projekčního/realizačního týmu) dle podmínek určených v zadávací dokumentaci. </w:t>
      </w:r>
    </w:p>
    <w:p w14:paraId="153BDD53" w14:textId="77777777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Zhotovitel je povinen zajistit a odpovídá za to, že osoby určené Zhotovitelem jako členové projekčního/realizačního týmu se budou přímo podílet ve vztahu k předmětné pozici na realizaci Díla dle této Smlouvy, a to po celou dobu jeho realizace. Změna člena </w:t>
      </w:r>
      <w:r w:rsidRPr="002C4BD3">
        <w:rPr>
          <w:rFonts w:ascii="Times New Roman" w:hAnsi="Times New Roman" w:cs="Times New Roman"/>
          <w:sz w:val="24"/>
          <w:szCs w:val="24"/>
        </w:rPr>
        <w:lastRenderedPageBreak/>
        <w:t xml:space="preserve">projekčního/realizačního týmu je možná pouze za splnění podmínek uvedených v odst. 5 tohoto článku.   </w:t>
      </w:r>
    </w:p>
    <w:p w14:paraId="34A684FB" w14:textId="140BF5BF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Zhotovitel je oprávněn využít pro zhotovení dílčích částí Díla spolupráce poddodavatelů, uvedených v </w:t>
      </w:r>
      <w:r w:rsidRPr="002C4BD3">
        <w:rPr>
          <w:rFonts w:ascii="Times New Roman" w:hAnsi="Times New Roman" w:cs="Times New Roman"/>
          <w:b/>
          <w:bCs/>
          <w:sz w:val="24"/>
          <w:szCs w:val="24"/>
        </w:rPr>
        <w:t>seznamu poddodavatelů</w:t>
      </w:r>
      <w:r w:rsidRPr="002C4BD3">
        <w:rPr>
          <w:rFonts w:ascii="Times New Roman" w:hAnsi="Times New Roman" w:cs="Times New Roman"/>
          <w:sz w:val="24"/>
          <w:szCs w:val="24"/>
        </w:rPr>
        <w:t xml:space="preserve"> podílejících se na plnění předmětu této Smlouvy</w:t>
      </w:r>
      <w:r w:rsidR="00C30317" w:rsidRPr="002C4BD3">
        <w:rPr>
          <w:rFonts w:ascii="Times New Roman" w:hAnsi="Times New Roman" w:cs="Times New Roman"/>
          <w:sz w:val="24"/>
          <w:szCs w:val="24"/>
        </w:rPr>
        <w:t>, který je přílohou č. 2</w:t>
      </w:r>
      <w:r w:rsidRPr="002C4BD3">
        <w:rPr>
          <w:rFonts w:ascii="Times New Roman" w:hAnsi="Times New Roman" w:cs="Times New Roman"/>
          <w:sz w:val="24"/>
          <w:szCs w:val="24"/>
        </w:rPr>
        <w:t xml:space="preserve"> této Smlouvy, a poddodavatelů, prostřednictvím kterých prokázal některý  z kvalifikačních předpokladů. V každém případě Zhotovitel odpovídá za řádnost a včasnost provedení Díla, jako by toto prováděl sám. Zhotovitel je povinen na žádost Objednatele předkládat v průběhu provádění Díla aktuální písemný seznam všech svých poddodavatelů.</w:t>
      </w:r>
    </w:p>
    <w:p w14:paraId="73486420" w14:textId="5363405E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Změna</w:t>
      </w:r>
      <w:r w:rsidRPr="002C4BD3">
        <w:rPr>
          <w:rFonts w:ascii="Times New Roman" w:hAnsi="Times New Roman" w:cs="Times New Roman"/>
          <w:i/>
          <w:sz w:val="24"/>
          <w:szCs w:val="24"/>
        </w:rPr>
        <w:t xml:space="preserve"> poddodavatele</w:t>
      </w:r>
      <w:r w:rsidRPr="002C4BD3">
        <w:rPr>
          <w:rFonts w:ascii="Times New Roman" w:hAnsi="Times New Roman" w:cs="Times New Roman"/>
          <w:sz w:val="24"/>
          <w:szCs w:val="24"/>
        </w:rPr>
        <w:t xml:space="preserve"> oproti seznamu je v průběhu plnění Díla možná pouze po písemném souhlasu Objednatele. Tato změna musí být Objednateli písemně oznámena nejpozději do 5 pracovních dnů od vzniklé skutečnosti. Změna poddodavatele, prostřednictvím kterého byla prokázána kvalifikace, je v průběhu plnění Díla možná pouze</w:t>
      </w:r>
      <w:r w:rsidR="00C30317" w:rsidRPr="002C4BD3">
        <w:rPr>
          <w:rFonts w:ascii="Times New Roman" w:hAnsi="Times New Roman" w:cs="Times New Roman"/>
          <w:sz w:val="24"/>
          <w:szCs w:val="24"/>
        </w:rPr>
        <w:t xml:space="preserve"> </w:t>
      </w:r>
      <w:r w:rsidR="00C30317" w:rsidRPr="002C4BD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 důsledku objektivně nepředvídatelných skutečností</w:t>
      </w:r>
      <w:r w:rsidRPr="002C4BD3">
        <w:rPr>
          <w:rFonts w:ascii="Times New Roman" w:hAnsi="Times New Roman" w:cs="Times New Roman"/>
          <w:sz w:val="24"/>
          <w:szCs w:val="24"/>
        </w:rPr>
        <w:t xml:space="preserve"> po písemném souhlasu Objednatele a za předpokladu, že náhradní poddodavatel prokáže splnění kvalifikace nejméně ve shodném rozsahu jako poddodavatel původní. </w:t>
      </w:r>
    </w:p>
    <w:p w14:paraId="3B3622C0" w14:textId="77777777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Změna </w:t>
      </w:r>
      <w:r w:rsidRPr="002C4BD3">
        <w:rPr>
          <w:rFonts w:ascii="Times New Roman" w:hAnsi="Times New Roman" w:cs="Times New Roman"/>
          <w:i/>
          <w:sz w:val="24"/>
          <w:szCs w:val="24"/>
        </w:rPr>
        <w:t>člena realizačního týmu</w:t>
      </w:r>
      <w:r w:rsidRPr="002C4BD3">
        <w:rPr>
          <w:rFonts w:ascii="Times New Roman" w:hAnsi="Times New Roman" w:cs="Times New Roman"/>
          <w:sz w:val="24"/>
          <w:szCs w:val="24"/>
        </w:rPr>
        <w:t xml:space="preserve"> oproti jmenovitému přehledu osob (seznamu členů) realizačního týmu předloženému v rámci Nabídky Zhotovitele ze dne [DOPLNIT] je možná pouze po písemném souhlasu Objednatele a za předpokladu, že nový člen realizačního týmu prokáže úroveň své kvalifikace v souladu s podmínkami Zadávací dokumentace nejméně ve shodném rozsahu a úrovni jako nahrazovaný člen tak, aby nový člen realizačního týmu splňoval kvalifikaci dle Zadávací dokumentace v plném rozsahu a aby tato změna nemohla ovlivnit výběr dodavatele ve vztahu k výsledkům hodnocení nabídek v zadávacím řízení. Změna </w:t>
      </w:r>
      <w:r w:rsidRPr="002C4BD3">
        <w:rPr>
          <w:rFonts w:ascii="Times New Roman" w:hAnsi="Times New Roman" w:cs="Times New Roman"/>
          <w:i/>
          <w:sz w:val="24"/>
          <w:szCs w:val="24"/>
        </w:rPr>
        <w:t>vedoucího realizačního týmu</w:t>
      </w:r>
      <w:r w:rsidRPr="002C4BD3">
        <w:rPr>
          <w:rFonts w:ascii="Times New Roman" w:hAnsi="Times New Roman" w:cs="Times New Roman"/>
          <w:sz w:val="24"/>
          <w:szCs w:val="24"/>
        </w:rPr>
        <w:t xml:space="preserve"> je možná jen pouze ze zvlášť závažných důvodů, a to pouze po předchozím písemném souhlasu Objednatele, přičemž v tomto případě náhradní vedoucí realizačního týmu, musí prokázat splnění kvalifikace v souladu s podmínkami Zadávací dokumentace nejméně ve shodném rozsahu a úrovni jako nahrazovaný vedoucí realizačního týmu tak, aby nový vedoucí realizačního týmu splňoval kvalifikaci dle Zadávací dokumentace v plném rozsahu a aby tato změna nemohla ovlivnit výběr dodavatele ve vztahu k výsledkům hodnocení nabídek v zadávacím řízení, a dále musí mít nový vedoucí realizačního týmu minimálně stejný počet referenčních zakázek, které splňují hodnotící kritérium (kritérium č. 2 Zkušenosti zodpovědného vedoucího týmu podmínek Zadávací dokumentace), jako nahrazovaný vedoucí týmu, který byl hodnocen v rámci zadávacího řízení.   </w:t>
      </w:r>
    </w:p>
    <w:p w14:paraId="26DFF4CC" w14:textId="77777777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Zhotovitel odpovídá Objednateli, že poddodavatelé budou disponovat potřebnými oprávněními, odbornou kvalifikací a dostatkem odborných zkušeností pro provedení subdodávky, budou provádět předmět subdodávky sami přímo pro Objednatele a že poddodavatelé nebudou převážnou část činnosti zadávat dalším </w:t>
      </w:r>
      <w:proofErr w:type="spellStart"/>
      <w:r w:rsidRPr="002C4BD3">
        <w:rPr>
          <w:rFonts w:ascii="Times New Roman" w:hAnsi="Times New Roman" w:cs="Times New Roman"/>
          <w:sz w:val="24"/>
          <w:szCs w:val="24"/>
        </w:rPr>
        <w:t>podzhotovitelům</w:t>
      </w:r>
      <w:proofErr w:type="spellEnd"/>
      <w:r w:rsidRPr="002C4BD3">
        <w:rPr>
          <w:rFonts w:ascii="Times New Roman" w:hAnsi="Times New Roman" w:cs="Times New Roman"/>
          <w:sz w:val="24"/>
          <w:szCs w:val="24"/>
        </w:rPr>
        <w:t xml:space="preserve"> nebo osobám nemajícím příslušná oprávnění pro činnost nebo povolení k výkonu práce na území ČR. </w:t>
      </w:r>
    </w:p>
    <w:p w14:paraId="78BEEFCD" w14:textId="29B07632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Za způsob provedení a kvalitu prací poddodavatelů na předmětu subdodávky Díla, za jednání poddodavatele při plnění subdodávky, za škody na Díle způsobené jednáním nebo opomenutím kterýmkoliv poddodavatelem v průběhu provádění Díla, odpovídá Zhotovitel Objednateli, jako by tyto činnosti prováděl, nebo porušení či škody způsobil </w:t>
      </w:r>
      <w:r w:rsidRPr="002C4BD3">
        <w:rPr>
          <w:rFonts w:ascii="Times New Roman" w:hAnsi="Times New Roman" w:cs="Times New Roman"/>
          <w:sz w:val="24"/>
          <w:szCs w:val="24"/>
        </w:rPr>
        <w:lastRenderedPageBreak/>
        <w:t>sám. Toto platí jak ve vztahu k poddodavatelům, kterými byla prokazována kvalifikace pro účely zadávacího řízení, případně k těm, kteří byli uvedeni v seznamu poddodavatelů, který byl součástí nabídky Zhotovitele, tak ve vztahu k poddodavatelům, kteří se na realizaci Díla podíleli na základě čl. XI. odst. 4 této Smlouvy. Uvedené platí též ve vztahu k poddodavatelům, kteří se na realizaci Díla podíleli bez souhlasu Objednatele dle čl. XI. odst. 4 této Smlouvy.</w:t>
      </w:r>
    </w:p>
    <w:p w14:paraId="5002866E" w14:textId="77777777" w:rsidR="00F13424" w:rsidRPr="002C4BD3" w:rsidRDefault="00F13424" w:rsidP="00F13424">
      <w:pPr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Zhotovitel v příslušné smlouvě uzavírané s kterýmkoliv poddodavatelem o provedení subdodávky zaváže poddodavatele k povinnosti dodržovat pokyny a instrukce osoby pověřené Objednatelem k výkonu technického či jiného dozoru, jakož i k povinnosti na žádost Objednatele předložit doklady a poskytnout informace o způsobu provádění subdodávky (použitých materiálech, technologiích). V případě pochybností Objednatele o odbornosti či kvalitě prováděných prací poddodavatele, je Objednatel oprávněn vyzvat Zhotovitele k zastavení takových činností a žádat změnu poddodavatele. Zhotovitel je povinen vyhovět žádosti Objednatele a bezodkladně mu předložit k odsouhlasení náhradního poddodavatele.</w:t>
      </w:r>
    </w:p>
    <w:p w14:paraId="601C0025" w14:textId="77777777" w:rsidR="00F13424" w:rsidRPr="002C4BD3" w:rsidRDefault="00F13424" w:rsidP="002201A5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D8C6A" w14:textId="0CF1AE7B" w:rsidR="00172862" w:rsidRPr="002C4BD3" w:rsidRDefault="00172862" w:rsidP="00172862">
      <w:pPr>
        <w:pStyle w:val="Zkladntext"/>
        <w:ind w:left="-180"/>
        <w:jc w:val="center"/>
        <w:rPr>
          <w:bCs/>
          <w:i w:val="0"/>
          <w:szCs w:val="24"/>
        </w:rPr>
      </w:pPr>
      <w:r w:rsidRPr="002C4BD3">
        <w:rPr>
          <w:bCs/>
          <w:i w:val="0"/>
          <w:szCs w:val="24"/>
        </w:rPr>
        <w:t>X</w:t>
      </w:r>
      <w:r w:rsidRPr="002C4BD3">
        <w:rPr>
          <w:bCs/>
          <w:i w:val="0"/>
          <w:szCs w:val="24"/>
          <w:lang w:val="cs-CZ"/>
        </w:rPr>
        <w:t>I</w:t>
      </w:r>
      <w:r w:rsidR="00F13424" w:rsidRPr="002C4BD3">
        <w:rPr>
          <w:bCs/>
          <w:i w:val="0"/>
          <w:szCs w:val="24"/>
          <w:lang w:val="cs-CZ"/>
        </w:rPr>
        <w:t>I</w:t>
      </w:r>
      <w:r w:rsidRPr="002C4BD3">
        <w:rPr>
          <w:bCs/>
          <w:i w:val="0"/>
          <w:szCs w:val="24"/>
        </w:rPr>
        <w:t>.</w:t>
      </w:r>
    </w:p>
    <w:p w14:paraId="4D22B41C" w14:textId="77777777" w:rsidR="00172862" w:rsidRPr="002C4BD3" w:rsidRDefault="00172862" w:rsidP="00172862">
      <w:pPr>
        <w:pStyle w:val="Zkladntext"/>
        <w:ind w:left="-180"/>
        <w:jc w:val="center"/>
        <w:rPr>
          <w:bCs/>
          <w:i w:val="0"/>
          <w:szCs w:val="24"/>
        </w:rPr>
      </w:pPr>
      <w:r w:rsidRPr="002C4BD3">
        <w:rPr>
          <w:bCs/>
          <w:i w:val="0"/>
          <w:szCs w:val="24"/>
        </w:rPr>
        <w:t>Licenční ujednání</w:t>
      </w:r>
    </w:p>
    <w:p w14:paraId="47646273" w14:textId="77777777" w:rsidR="00172862" w:rsidRPr="002C4BD3" w:rsidRDefault="00172862" w:rsidP="00172862">
      <w:pPr>
        <w:pStyle w:val="Odstavecseseznamem"/>
        <w:ind w:left="300"/>
        <w:rPr>
          <w:rFonts w:ascii="Times New Roman" w:hAnsi="Times New Roman" w:cs="Times New Roman"/>
          <w:sz w:val="24"/>
          <w:szCs w:val="24"/>
        </w:rPr>
      </w:pPr>
    </w:p>
    <w:p w14:paraId="7121AC2B" w14:textId="2BE3AC7C" w:rsidR="00172862" w:rsidRPr="002C4BD3" w:rsidRDefault="00172862" w:rsidP="002201A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Zhotovitel prohlašuje, že bude autorem Díla podle této smlouvy, </w:t>
      </w:r>
      <w:r w:rsidR="00C25E33" w:rsidRPr="002C4BD3">
        <w:rPr>
          <w:rFonts w:ascii="Times New Roman" w:hAnsi="Times New Roman" w:cs="Times New Roman"/>
          <w:sz w:val="24"/>
          <w:szCs w:val="24"/>
        </w:rPr>
        <w:t>a že toto Dílo</w:t>
      </w:r>
      <w:r w:rsidRPr="002C4BD3">
        <w:rPr>
          <w:rFonts w:ascii="Times New Roman" w:hAnsi="Times New Roman" w:cs="Times New Roman"/>
          <w:sz w:val="24"/>
          <w:szCs w:val="24"/>
        </w:rPr>
        <w:t xml:space="preserve"> bude autorským dílem</w:t>
      </w:r>
      <w:r w:rsidR="00C25E33" w:rsidRPr="002C4BD3">
        <w:rPr>
          <w:rFonts w:ascii="Times New Roman" w:hAnsi="Times New Roman" w:cs="Times New Roman"/>
          <w:sz w:val="24"/>
          <w:szCs w:val="24"/>
        </w:rPr>
        <w:t xml:space="preserve"> architektonickým dílem ve smyslu </w:t>
      </w:r>
      <w:proofErr w:type="spellStart"/>
      <w:r w:rsidR="00C25E33" w:rsidRPr="002C4BD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C25E33" w:rsidRPr="002C4BD3">
        <w:rPr>
          <w:rFonts w:ascii="Times New Roman" w:hAnsi="Times New Roman" w:cs="Times New Roman"/>
          <w:sz w:val="24"/>
          <w:szCs w:val="24"/>
        </w:rPr>
        <w:t xml:space="preserve">. § 2371 občanského zákoníku. </w:t>
      </w:r>
    </w:p>
    <w:p w14:paraId="33D6D805" w14:textId="77777777" w:rsidR="00172862" w:rsidRPr="002C4BD3" w:rsidRDefault="00172862" w:rsidP="002201A5">
      <w:pPr>
        <w:pStyle w:val="Odstavecseseznamem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14:paraId="542A0EF5" w14:textId="77777777" w:rsidR="00172862" w:rsidRPr="002C4BD3" w:rsidRDefault="00172862" w:rsidP="002201A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6C8CB05B" w14:textId="77777777" w:rsidR="00172862" w:rsidRPr="002C4BD3" w:rsidRDefault="00172862" w:rsidP="002201A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C568DB7" w14:textId="77777777" w:rsidR="00172862" w:rsidRPr="002C4BD3" w:rsidRDefault="00172862" w:rsidP="002201A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Tato licence se poskytuje jako výhradní ve smyslu § 2360 odst. 1 a bezúplatná ve smyslu § 2366 odst. 1 písm. b) občanského zákoníku. </w:t>
      </w:r>
    </w:p>
    <w:p w14:paraId="4F878CA8" w14:textId="77777777" w:rsidR="00172862" w:rsidRPr="002C4BD3" w:rsidRDefault="00172862" w:rsidP="002201A5">
      <w:pPr>
        <w:pStyle w:val="Odstavecseseznamem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14:paraId="0F917EB5" w14:textId="77777777" w:rsidR="00172862" w:rsidRPr="002C4BD3" w:rsidRDefault="00172862" w:rsidP="002201A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Licenci zhotovitel poskytuje jak k Dílu dokončenému, tak i k jeho jednotlivým vývojovým fázím a částem. </w:t>
      </w:r>
    </w:p>
    <w:p w14:paraId="07C50AA0" w14:textId="77777777" w:rsidR="00172862" w:rsidRPr="002C4BD3" w:rsidRDefault="00172862" w:rsidP="002201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48F4E86" w14:textId="423BEA1F" w:rsidR="00172862" w:rsidRPr="002C4BD3" w:rsidRDefault="00172862" w:rsidP="002201A5">
      <w:pPr>
        <w:pStyle w:val="Odstavecseseznamem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Objednatel je oprávněn ve smyslu § 2363 občanského zákoníku, oprávnění tvořící součást licence dle tohoto licenčního ujednání zčásti nebo zcela poskytnout třetí osobě (tzv. podlicence).</w:t>
      </w:r>
    </w:p>
    <w:p w14:paraId="41532262" w14:textId="77777777" w:rsidR="00067D86" w:rsidRPr="002C4BD3" w:rsidRDefault="00067D86" w:rsidP="00067D86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ACF36" w14:textId="29ED9E0E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="00172862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F13424"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FCC1AA5" w14:textId="77777777" w:rsidR="00067D86" w:rsidRPr="002C4BD3" w:rsidRDefault="00067D86" w:rsidP="00067D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B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2426DF1F" w14:textId="6AB1985E" w:rsidR="0000687E" w:rsidRPr="002C4BD3" w:rsidRDefault="0000687E" w:rsidP="00CB24EA">
      <w:pPr>
        <w:pStyle w:val="AJAKO1"/>
        <w:numPr>
          <w:ilvl w:val="0"/>
          <w:numId w:val="21"/>
        </w:numPr>
        <w:ind w:left="426" w:hanging="426"/>
        <w:rPr>
          <w:bCs/>
          <w:sz w:val="24"/>
          <w:szCs w:val="24"/>
        </w:rPr>
      </w:pPr>
      <w:r w:rsidRPr="002C4BD3">
        <w:rPr>
          <w:bCs/>
          <w:sz w:val="24"/>
          <w:szCs w:val="24"/>
        </w:rPr>
        <w:t xml:space="preserve">Vztahy mezi smluvními stranami výslovně neupravené touto smlouvou se řídí obecně závaznými právními předpisy, zejména </w:t>
      </w:r>
      <w:r w:rsidR="0084382A" w:rsidRPr="002C4BD3">
        <w:rPr>
          <w:bCs/>
          <w:sz w:val="24"/>
          <w:szCs w:val="24"/>
        </w:rPr>
        <w:t>občanským zákoníkem</w:t>
      </w:r>
      <w:r w:rsidRPr="002C4BD3">
        <w:rPr>
          <w:bCs/>
          <w:sz w:val="24"/>
          <w:szCs w:val="24"/>
        </w:rPr>
        <w:t>, na čemž se obě smluvní strany dohodly.</w:t>
      </w:r>
    </w:p>
    <w:p w14:paraId="024A5E10" w14:textId="77777777" w:rsidR="0000687E" w:rsidRPr="002C4BD3" w:rsidRDefault="0000687E" w:rsidP="00CB24EA">
      <w:pPr>
        <w:pStyle w:val="AJAKO1"/>
        <w:numPr>
          <w:ilvl w:val="0"/>
          <w:numId w:val="21"/>
        </w:numPr>
        <w:ind w:left="426" w:hanging="426"/>
        <w:rPr>
          <w:bCs/>
          <w:sz w:val="24"/>
          <w:szCs w:val="24"/>
        </w:rPr>
      </w:pPr>
      <w:r w:rsidRPr="002C4BD3">
        <w:rPr>
          <w:bCs/>
          <w:sz w:val="24"/>
          <w:szCs w:val="24"/>
        </w:rPr>
        <w:t>Veškeré změny a doplňky budou uskutečněny po vzájemné dohodě smluvních stran formou písemných</w:t>
      </w:r>
      <w:r w:rsidR="00F07A3D" w:rsidRPr="002C4BD3">
        <w:rPr>
          <w:bCs/>
          <w:sz w:val="24"/>
          <w:szCs w:val="24"/>
        </w:rPr>
        <w:t xml:space="preserve"> číslovaných</w:t>
      </w:r>
      <w:r w:rsidRPr="002C4BD3">
        <w:rPr>
          <w:bCs/>
          <w:sz w:val="24"/>
          <w:szCs w:val="24"/>
        </w:rPr>
        <w:t xml:space="preserve"> dodatků, podepsaných oprávněnými zástupci obou smluvních stran.</w:t>
      </w:r>
    </w:p>
    <w:p w14:paraId="7A074F52" w14:textId="77777777" w:rsidR="00067D86" w:rsidRPr="002C4BD3" w:rsidRDefault="00067D86" w:rsidP="00CB24EA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lastRenderedPageBreak/>
        <w:t>Zhotovitel nemůže bez souhlasu objednatele postoupit svá práva a povinnosti plynoucí z této smlouvy třetí straně.</w:t>
      </w:r>
    </w:p>
    <w:p w14:paraId="057AEFE3" w14:textId="77777777" w:rsidR="0000687E" w:rsidRPr="002C4BD3" w:rsidRDefault="0000687E" w:rsidP="00CB24EA">
      <w:pPr>
        <w:pStyle w:val="AJAKO1"/>
        <w:numPr>
          <w:ilvl w:val="0"/>
          <w:numId w:val="21"/>
        </w:numPr>
        <w:ind w:left="426" w:hanging="426"/>
        <w:rPr>
          <w:bCs/>
          <w:sz w:val="24"/>
          <w:szCs w:val="24"/>
        </w:rPr>
      </w:pPr>
      <w:r w:rsidRPr="002C4BD3">
        <w:rPr>
          <w:bCs/>
          <w:sz w:val="24"/>
          <w:szCs w:val="24"/>
        </w:rPr>
        <w:t xml:space="preserve">Tato smlouva je vyhotovena ve </w:t>
      </w:r>
      <w:r w:rsidR="00E02FEC" w:rsidRPr="002C4BD3">
        <w:rPr>
          <w:bCs/>
          <w:sz w:val="24"/>
          <w:szCs w:val="24"/>
        </w:rPr>
        <w:t>čtyřech</w:t>
      </w:r>
      <w:r w:rsidRPr="002C4BD3">
        <w:rPr>
          <w:bCs/>
          <w:sz w:val="24"/>
          <w:szCs w:val="24"/>
        </w:rPr>
        <w:t xml:space="preserve"> stejnopisech, každý s platností originálu, z nichž každá smluvní strana obdrží dva stejnopisy.</w:t>
      </w:r>
    </w:p>
    <w:p w14:paraId="58517BA7" w14:textId="74197D20" w:rsidR="00EB665D" w:rsidRPr="002C4BD3" w:rsidRDefault="00067D86" w:rsidP="00EB665D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Zhotovitel bere na vědomí a výslovně souhlasí s tím, že smlouva včetně příloh a případných dodatků bude zveřejněna na profilu zadavatele dle zákona č. </w:t>
      </w:r>
      <w:r w:rsidR="00670CC4" w:rsidRPr="002C4BD3">
        <w:rPr>
          <w:sz w:val="24"/>
          <w:szCs w:val="24"/>
        </w:rPr>
        <w:t>134</w:t>
      </w:r>
      <w:r w:rsidRPr="002C4BD3">
        <w:rPr>
          <w:sz w:val="24"/>
          <w:szCs w:val="24"/>
        </w:rPr>
        <w:t>/</w:t>
      </w:r>
      <w:r w:rsidR="00670CC4" w:rsidRPr="002C4BD3">
        <w:rPr>
          <w:sz w:val="24"/>
          <w:szCs w:val="24"/>
        </w:rPr>
        <w:t xml:space="preserve">2016 </w:t>
      </w:r>
      <w:r w:rsidRPr="002C4BD3">
        <w:rPr>
          <w:sz w:val="24"/>
          <w:szCs w:val="24"/>
        </w:rPr>
        <w:t xml:space="preserve">Sb., o </w:t>
      </w:r>
      <w:r w:rsidR="00670CC4" w:rsidRPr="002C4BD3">
        <w:rPr>
          <w:sz w:val="24"/>
          <w:szCs w:val="24"/>
        </w:rPr>
        <w:t xml:space="preserve">zadávání </w:t>
      </w:r>
      <w:r w:rsidRPr="002C4BD3">
        <w:rPr>
          <w:sz w:val="24"/>
          <w:szCs w:val="24"/>
        </w:rPr>
        <w:t xml:space="preserve">veřejných </w:t>
      </w:r>
      <w:r w:rsidR="00670CC4" w:rsidRPr="002C4BD3">
        <w:rPr>
          <w:sz w:val="24"/>
          <w:szCs w:val="24"/>
        </w:rPr>
        <w:t>zakázek</w:t>
      </w:r>
      <w:r w:rsidRPr="002C4BD3">
        <w:rPr>
          <w:sz w:val="24"/>
          <w:szCs w:val="24"/>
        </w:rPr>
        <w:t>, ve znění pozdějších předpisů a současně v registru smluv dle zákona č. 340/2015 Sb., o zvláštních podmínkách účinnosti některých smluv, uveřejňování těchto smluv a o registru smluv.</w:t>
      </w:r>
    </w:p>
    <w:p w14:paraId="4901AB9B" w14:textId="77777777" w:rsidR="0043240B" w:rsidRPr="002C4BD3" w:rsidRDefault="0043240B" w:rsidP="0043240B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60212F66" w14:textId="77777777" w:rsidR="0043240B" w:rsidRPr="002C4BD3" w:rsidRDefault="0043240B" w:rsidP="0043240B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742450F1" w14:textId="77777777" w:rsidR="0043240B" w:rsidRPr="002C4BD3" w:rsidRDefault="0043240B" w:rsidP="0043240B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Smlouva nabývá účinnosti nejdříve dnem uveřejnění v registru smluv v souladu s § 6 odst. 1 zákona č. 340/2015 Sb., o zvláštních podmínkách účinnosti některých smluv, uveřejňování těchto smluv a o registru smluv (zákon o registru smluv). </w:t>
      </w:r>
    </w:p>
    <w:p w14:paraId="3042152E" w14:textId="77777777" w:rsidR="0043240B" w:rsidRPr="002C4BD3" w:rsidRDefault="0043240B" w:rsidP="0043240B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 </w:t>
      </w:r>
    </w:p>
    <w:p w14:paraId="72334147" w14:textId="77777777" w:rsidR="0043240B" w:rsidRPr="002C4BD3" w:rsidRDefault="0043240B" w:rsidP="0043240B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Smluvní strany shodně prohlašují, že cena určená ve smlouvě je cenou obvyklou ve smyslu § 2999 zákona č. 89/2012 Sb., občanský zákoník.</w:t>
      </w:r>
    </w:p>
    <w:p w14:paraId="03E91D57" w14:textId="77777777" w:rsidR="00A46828" w:rsidRPr="002C4BD3" w:rsidRDefault="0000687E" w:rsidP="00BD2BE7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r w:rsidRPr="002C4BD3">
        <w:rPr>
          <w:sz w:val="24"/>
          <w:szCs w:val="24"/>
        </w:rPr>
        <w:t>Ukončením účinnosti této smlouvy nejsou dotčena ustanovení o ochraně informací, licenční ustanovení ani další ustanovení a nároky z jejichž povahy vyplývá, že mají trvat i po zániku účinnosti této smlouvy.</w:t>
      </w:r>
    </w:p>
    <w:p w14:paraId="420E6547" w14:textId="77777777" w:rsidR="00F13424" w:rsidRPr="002C4BD3" w:rsidRDefault="0000687E" w:rsidP="00CB24EA">
      <w:pPr>
        <w:pStyle w:val="AJAKO1"/>
        <w:numPr>
          <w:ilvl w:val="0"/>
          <w:numId w:val="21"/>
        </w:numPr>
        <w:ind w:left="426" w:hanging="426"/>
        <w:rPr>
          <w:sz w:val="24"/>
          <w:szCs w:val="24"/>
        </w:rPr>
      </w:pPr>
      <w:bookmarkStart w:id="0" w:name="_GoBack"/>
      <w:bookmarkEnd w:id="0"/>
      <w:r w:rsidRPr="002C4BD3">
        <w:rPr>
          <w:sz w:val="24"/>
          <w:szCs w:val="24"/>
        </w:rPr>
        <w:t>Nedílnou součástí smlouvy j</w:t>
      </w:r>
      <w:r w:rsidR="00F07A3D" w:rsidRPr="002C4BD3">
        <w:rPr>
          <w:sz w:val="24"/>
          <w:szCs w:val="24"/>
        </w:rPr>
        <w:t>e</w:t>
      </w:r>
      <w:r w:rsidRPr="002C4BD3">
        <w:rPr>
          <w:sz w:val="24"/>
          <w:szCs w:val="24"/>
        </w:rPr>
        <w:t xml:space="preserve"> příloh</w:t>
      </w:r>
      <w:r w:rsidR="00F07A3D" w:rsidRPr="002C4BD3">
        <w:rPr>
          <w:sz w:val="24"/>
          <w:szCs w:val="24"/>
        </w:rPr>
        <w:t>a</w:t>
      </w:r>
      <w:r w:rsidR="00F13424" w:rsidRPr="002C4BD3">
        <w:rPr>
          <w:sz w:val="24"/>
          <w:szCs w:val="24"/>
        </w:rPr>
        <w:t>:</w:t>
      </w:r>
    </w:p>
    <w:p w14:paraId="3B102916" w14:textId="3FCD132F" w:rsidR="00F13424" w:rsidRPr="002C4BD3" w:rsidRDefault="0000687E" w:rsidP="002201A5">
      <w:pPr>
        <w:pStyle w:val="AJAKO1"/>
        <w:numPr>
          <w:ilvl w:val="0"/>
          <w:numId w:val="27"/>
        </w:numPr>
        <w:rPr>
          <w:sz w:val="24"/>
          <w:szCs w:val="24"/>
        </w:rPr>
      </w:pPr>
      <w:r w:rsidRPr="002C4BD3">
        <w:rPr>
          <w:sz w:val="24"/>
          <w:szCs w:val="24"/>
        </w:rPr>
        <w:t>č</w:t>
      </w:r>
      <w:r w:rsidR="00F13424" w:rsidRPr="002C4BD3">
        <w:rPr>
          <w:sz w:val="24"/>
          <w:szCs w:val="24"/>
        </w:rPr>
        <w:t>.</w:t>
      </w:r>
      <w:r w:rsidRPr="002C4BD3">
        <w:rPr>
          <w:sz w:val="24"/>
          <w:szCs w:val="24"/>
        </w:rPr>
        <w:t xml:space="preserve"> 1</w:t>
      </w:r>
      <w:r w:rsidR="00E02FEC" w:rsidRPr="002C4BD3">
        <w:rPr>
          <w:sz w:val="24"/>
          <w:szCs w:val="24"/>
        </w:rPr>
        <w:t xml:space="preserve"> – Zadání územní studie ÚS Horská I</w:t>
      </w:r>
    </w:p>
    <w:p w14:paraId="71C98FE6" w14:textId="3965C71E" w:rsidR="0000687E" w:rsidRPr="002C4BD3" w:rsidRDefault="00F13424" w:rsidP="002201A5">
      <w:pPr>
        <w:pStyle w:val="AJAKO1"/>
        <w:numPr>
          <w:ilvl w:val="0"/>
          <w:numId w:val="27"/>
        </w:numPr>
        <w:rPr>
          <w:sz w:val="24"/>
          <w:szCs w:val="24"/>
        </w:rPr>
      </w:pPr>
      <w:r w:rsidRPr="002C4BD3">
        <w:rPr>
          <w:sz w:val="24"/>
          <w:szCs w:val="24"/>
        </w:rPr>
        <w:t xml:space="preserve">č. 2 – Seznam poddodavatelů </w:t>
      </w:r>
    </w:p>
    <w:p w14:paraId="01B36D9C" w14:textId="77777777" w:rsidR="00F13424" w:rsidRPr="002C4BD3" w:rsidRDefault="00F13424">
      <w:pPr>
        <w:rPr>
          <w:rFonts w:ascii="Times New Roman" w:hAnsi="Times New Roman" w:cs="Times New Roman"/>
          <w:sz w:val="24"/>
          <w:szCs w:val="24"/>
        </w:rPr>
      </w:pPr>
    </w:p>
    <w:p w14:paraId="5529C07C" w14:textId="77777777" w:rsidR="002D361E" w:rsidRPr="002C4BD3" w:rsidRDefault="002D361E" w:rsidP="00A73FE5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 xml:space="preserve">V        </w:t>
      </w:r>
      <w:r w:rsidR="00BE596E" w:rsidRPr="002C4BD3">
        <w:rPr>
          <w:rFonts w:ascii="Times New Roman" w:hAnsi="Times New Roman" w:cs="Times New Roman"/>
          <w:sz w:val="24"/>
          <w:szCs w:val="24"/>
        </w:rPr>
        <w:tab/>
      </w:r>
      <w:r w:rsidR="00BE596E" w:rsidRPr="002C4BD3">
        <w:rPr>
          <w:rFonts w:ascii="Times New Roman" w:hAnsi="Times New Roman" w:cs="Times New Roman"/>
          <w:sz w:val="24"/>
          <w:szCs w:val="24"/>
        </w:rPr>
        <w:tab/>
      </w:r>
      <w:r w:rsidRPr="002C4BD3">
        <w:rPr>
          <w:rFonts w:ascii="Times New Roman" w:hAnsi="Times New Roman" w:cs="Times New Roman"/>
          <w:sz w:val="24"/>
          <w:szCs w:val="24"/>
        </w:rPr>
        <w:t xml:space="preserve">dne:                               </w:t>
      </w:r>
      <w:r w:rsidR="001070A0" w:rsidRPr="002C4B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4BD3">
        <w:rPr>
          <w:rFonts w:ascii="Times New Roman" w:hAnsi="Times New Roman" w:cs="Times New Roman"/>
          <w:sz w:val="24"/>
          <w:szCs w:val="24"/>
        </w:rPr>
        <w:t>V Liberci dne:</w:t>
      </w:r>
    </w:p>
    <w:p w14:paraId="3DCA3122" w14:textId="77777777" w:rsidR="002D361E" w:rsidRPr="002C4BD3" w:rsidRDefault="001070A0" w:rsidP="001070A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C4BD3">
        <w:rPr>
          <w:rFonts w:ascii="Times New Roman" w:hAnsi="Times New Roman" w:cs="Times New Roman"/>
          <w:sz w:val="24"/>
          <w:szCs w:val="24"/>
        </w:rPr>
        <w:t>Za zhotovitele:</w:t>
      </w:r>
      <w:r w:rsidRPr="002C4BD3">
        <w:rPr>
          <w:rFonts w:ascii="Times New Roman" w:hAnsi="Times New Roman" w:cs="Times New Roman"/>
          <w:sz w:val="24"/>
          <w:szCs w:val="24"/>
        </w:rPr>
        <w:tab/>
      </w:r>
      <w:r w:rsidRPr="002C4BD3">
        <w:rPr>
          <w:rFonts w:ascii="Times New Roman" w:hAnsi="Times New Roman" w:cs="Times New Roman"/>
          <w:sz w:val="24"/>
          <w:szCs w:val="24"/>
        </w:rPr>
        <w:tab/>
      </w:r>
      <w:r w:rsidRPr="002C4BD3">
        <w:rPr>
          <w:rFonts w:ascii="Times New Roman" w:hAnsi="Times New Roman" w:cs="Times New Roman"/>
          <w:sz w:val="24"/>
          <w:szCs w:val="24"/>
        </w:rPr>
        <w:tab/>
      </w:r>
      <w:r w:rsidRPr="002C4BD3">
        <w:rPr>
          <w:rFonts w:ascii="Times New Roman" w:hAnsi="Times New Roman" w:cs="Times New Roman"/>
          <w:sz w:val="24"/>
          <w:szCs w:val="24"/>
        </w:rPr>
        <w:tab/>
      </w:r>
      <w:r w:rsidRPr="002C4B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D361E" w:rsidRPr="002C4BD3">
        <w:rPr>
          <w:rFonts w:ascii="Times New Roman" w:hAnsi="Times New Roman" w:cs="Times New Roman"/>
          <w:sz w:val="24"/>
          <w:szCs w:val="24"/>
        </w:rPr>
        <w:t>Za objednatele:</w:t>
      </w:r>
    </w:p>
    <w:p w14:paraId="74CE5CD2" w14:textId="77777777" w:rsidR="00307CF4" w:rsidRPr="002C4BD3" w:rsidRDefault="00307CF4" w:rsidP="001070A0">
      <w:pPr>
        <w:ind w:left="360" w:hanging="360"/>
        <w:jc w:val="both"/>
        <w:rPr>
          <w:sz w:val="23"/>
          <w:szCs w:val="23"/>
        </w:rPr>
      </w:pPr>
    </w:p>
    <w:p w14:paraId="2BCBE41E" w14:textId="77777777" w:rsidR="001070A0" w:rsidRPr="002C4BD3" w:rsidRDefault="002D361E" w:rsidP="00A73FE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C4BD3">
        <w:rPr>
          <w:sz w:val="23"/>
          <w:szCs w:val="23"/>
        </w:rPr>
        <w:t>…………………………….</w:t>
      </w:r>
      <w:r w:rsidRPr="002C4BD3">
        <w:rPr>
          <w:sz w:val="23"/>
          <w:szCs w:val="23"/>
        </w:rPr>
        <w:tab/>
      </w:r>
      <w:r w:rsidRPr="002C4BD3">
        <w:rPr>
          <w:sz w:val="23"/>
          <w:szCs w:val="23"/>
        </w:rPr>
        <w:tab/>
      </w:r>
      <w:r w:rsidR="001070A0" w:rsidRPr="002C4BD3">
        <w:rPr>
          <w:sz w:val="23"/>
          <w:szCs w:val="23"/>
        </w:rPr>
        <w:tab/>
        <w:t xml:space="preserve">                   </w:t>
      </w:r>
      <w:r w:rsidR="00A73FE5" w:rsidRPr="002C4BD3">
        <w:rPr>
          <w:sz w:val="23"/>
          <w:szCs w:val="23"/>
        </w:rPr>
        <w:t xml:space="preserve">            </w:t>
      </w:r>
      <w:r w:rsidR="001070A0" w:rsidRPr="002C4BD3">
        <w:rPr>
          <w:sz w:val="23"/>
          <w:szCs w:val="23"/>
        </w:rPr>
        <w:t xml:space="preserve"> </w:t>
      </w:r>
      <w:r w:rsidRPr="002C4BD3">
        <w:rPr>
          <w:sz w:val="23"/>
          <w:szCs w:val="23"/>
        </w:rPr>
        <w:t>………………………………</w:t>
      </w:r>
    </w:p>
    <w:p w14:paraId="47FB283E" w14:textId="52D5D0BB" w:rsidR="002D361E" w:rsidRPr="002B61E5" w:rsidRDefault="00F07A3D" w:rsidP="00A73FE5">
      <w:pPr>
        <w:tabs>
          <w:tab w:val="left" w:pos="1100"/>
          <w:tab w:val="left" w:pos="5245"/>
        </w:tabs>
        <w:ind w:left="5245" w:hanging="5245"/>
        <w:rPr>
          <w:rFonts w:ascii="Times New Roman" w:hAnsi="Times New Roman" w:cs="Times New Roman"/>
        </w:rPr>
      </w:pPr>
      <w:r w:rsidRPr="002C4BD3">
        <w:rPr>
          <w:rFonts w:ascii="Times New Roman" w:hAnsi="Times New Roman" w:cs="Times New Roman"/>
        </w:rPr>
        <w:tab/>
      </w:r>
      <w:r w:rsidR="001070A0" w:rsidRPr="002C4BD3">
        <w:rPr>
          <w:rFonts w:ascii="Times New Roman" w:hAnsi="Times New Roman" w:cs="Times New Roman"/>
        </w:rPr>
        <w:tab/>
      </w:r>
      <w:r w:rsidR="00A436F7" w:rsidRPr="002C4BD3">
        <w:rPr>
          <w:rFonts w:ascii="Times New Roman" w:hAnsi="Times New Roman" w:cs="Times New Roman"/>
        </w:rPr>
        <w:t xml:space="preserve">Adam </w:t>
      </w:r>
      <w:proofErr w:type="spellStart"/>
      <w:r w:rsidR="00A436F7" w:rsidRPr="002C4BD3">
        <w:rPr>
          <w:rFonts w:ascii="Times New Roman" w:hAnsi="Times New Roman" w:cs="Times New Roman"/>
        </w:rPr>
        <w:t>Lenert</w:t>
      </w:r>
      <w:proofErr w:type="spellEnd"/>
      <w:r w:rsidR="00A73FE5" w:rsidRPr="002C4BD3">
        <w:rPr>
          <w:rFonts w:ascii="Times New Roman" w:hAnsi="Times New Roman" w:cs="Times New Roman"/>
        </w:rPr>
        <w:t xml:space="preserve"> </w:t>
      </w:r>
      <w:r w:rsidR="00A73FE5" w:rsidRPr="002C4BD3">
        <w:rPr>
          <w:rFonts w:ascii="Times New Roman" w:hAnsi="Times New Roman" w:cs="Times New Roman"/>
        </w:rPr>
        <w:br/>
      </w:r>
      <w:r w:rsidR="00A436F7" w:rsidRPr="002C4BD3">
        <w:rPr>
          <w:rFonts w:ascii="Times New Roman" w:hAnsi="Times New Roman" w:cs="Times New Roman"/>
        </w:rPr>
        <w:t>náměstek primátora pro územní plánování a majetkoprávní záležitosti</w:t>
      </w:r>
      <w:r w:rsidR="00A436F7" w:rsidRPr="002C4BD3" w:rsidDel="00A436F7">
        <w:rPr>
          <w:rFonts w:ascii="Times New Roman" w:hAnsi="Times New Roman" w:cs="Times New Roman"/>
        </w:rPr>
        <w:t xml:space="preserve"> </w:t>
      </w:r>
    </w:p>
    <w:sectPr w:rsidR="002D361E" w:rsidRPr="002B61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D00F" w14:textId="77777777" w:rsidR="00602828" w:rsidRDefault="00602828" w:rsidP="00FB4A9C">
      <w:pPr>
        <w:spacing w:after="0" w:line="240" w:lineRule="auto"/>
      </w:pPr>
      <w:r>
        <w:separator/>
      </w:r>
    </w:p>
  </w:endnote>
  <w:endnote w:type="continuationSeparator" w:id="0">
    <w:p w14:paraId="50DCD84E" w14:textId="77777777" w:rsidR="00602828" w:rsidRDefault="00602828" w:rsidP="00FB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d2179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94836"/>
      <w:docPartObj>
        <w:docPartGallery w:val="Page Numbers (Bottom of Page)"/>
        <w:docPartUnique/>
      </w:docPartObj>
    </w:sdtPr>
    <w:sdtEndPr/>
    <w:sdtContent>
      <w:p w14:paraId="1315029D" w14:textId="0EFD8CC6" w:rsidR="003D363D" w:rsidRDefault="003D36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D3">
          <w:rPr>
            <w:noProof/>
          </w:rPr>
          <w:t>10</w:t>
        </w:r>
        <w:r>
          <w:fldChar w:fldCharType="end"/>
        </w:r>
      </w:p>
    </w:sdtContent>
  </w:sdt>
  <w:p w14:paraId="2811FF9A" w14:textId="77777777" w:rsidR="003D363D" w:rsidRDefault="003D3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4553" w14:textId="77777777" w:rsidR="00602828" w:rsidRDefault="00602828" w:rsidP="00FB4A9C">
      <w:pPr>
        <w:spacing w:after="0" w:line="240" w:lineRule="auto"/>
      </w:pPr>
      <w:r>
        <w:separator/>
      </w:r>
    </w:p>
  </w:footnote>
  <w:footnote w:type="continuationSeparator" w:id="0">
    <w:p w14:paraId="126F56DA" w14:textId="77777777" w:rsidR="00602828" w:rsidRDefault="00602828" w:rsidP="00FB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C2BC" w14:textId="4AD4C363" w:rsidR="005241E0" w:rsidRDefault="005241E0">
    <w:pPr>
      <w:pStyle w:val="Zhlav"/>
    </w:pPr>
    <w:r>
      <w:t>Příloha č. 3 ZD Zpracování územní studie ÚS Horská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89"/>
    <w:multiLevelType w:val="hybridMultilevel"/>
    <w:tmpl w:val="7C869A62"/>
    <w:lvl w:ilvl="0" w:tplc="EC2E3FBC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1A37C9"/>
    <w:multiLevelType w:val="hybridMultilevel"/>
    <w:tmpl w:val="6FD4B7DC"/>
    <w:lvl w:ilvl="0" w:tplc="E21E53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195"/>
    <w:multiLevelType w:val="hybridMultilevel"/>
    <w:tmpl w:val="BF8857CC"/>
    <w:lvl w:ilvl="0" w:tplc="9F6A27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3D1"/>
    <w:multiLevelType w:val="hybridMultilevel"/>
    <w:tmpl w:val="E08E5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5897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C772C"/>
    <w:multiLevelType w:val="hybridMultilevel"/>
    <w:tmpl w:val="B0F09974"/>
    <w:lvl w:ilvl="0" w:tplc="0000000B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180D00"/>
    <w:multiLevelType w:val="hybridMultilevel"/>
    <w:tmpl w:val="B1CC6256"/>
    <w:lvl w:ilvl="0" w:tplc="46162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A26"/>
    <w:multiLevelType w:val="hybridMultilevel"/>
    <w:tmpl w:val="9B0E0946"/>
    <w:lvl w:ilvl="0" w:tplc="A11656F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C1194"/>
    <w:multiLevelType w:val="hybridMultilevel"/>
    <w:tmpl w:val="07ACAB14"/>
    <w:lvl w:ilvl="0" w:tplc="69DCB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7B70"/>
    <w:multiLevelType w:val="hybridMultilevel"/>
    <w:tmpl w:val="50B0D7E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029F7"/>
    <w:multiLevelType w:val="hybridMultilevel"/>
    <w:tmpl w:val="4AC873C4"/>
    <w:lvl w:ilvl="0" w:tplc="B4A0D0BE">
      <w:start w:val="3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F761F"/>
    <w:multiLevelType w:val="hybridMultilevel"/>
    <w:tmpl w:val="85465BBA"/>
    <w:lvl w:ilvl="0" w:tplc="39D61C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6136"/>
    <w:multiLevelType w:val="hybridMultilevel"/>
    <w:tmpl w:val="0F4E6D72"/>
    <w:lvl w:ilvl="0" w:tplc="44EC7B3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132FF3"/>
    <w:multiLevelType w:val="hybridMultilevel"/>
    <w:tmpl w:val="74B819C0"/>
    <w:lvl w:ilvl="0" w:tplc="6FEE5D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97E6C"/>
    <w:multiLevelType w:val="hybridMultilevel"/>
    <w:tmpl w:val="9AA88EAE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F1772"/>
    <w:multiLevelType w:val="hybridMultilevel"/>
    <w:tmpl w:val="5F804E16"/>
    <w:lvl w:ilvl="0" w:tplc="E1A879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01114"/>
    <w:multiLevelType w:val="hybridMultilevel"/>
    <w:tmpl w:val="B900A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940D80"/>
    <w:multiLevelType w:val="hybridMultilevel"/>
    <w:tmpl w:val="45DEC3F8"/>
    <w:lvl w:ilvl="0" w:tplc="04F46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B578C"/>
    <w:multiLevelType w:val="hybridMultilevel"/>
    <w:tmpl w:val="C63EBFB2"/>
    <w:lvl w:ilvl="0" w:tplc="A77CE07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0211"/>
    <w:multiLevelType w:val="hybridMultilevel"/>
    <w:tmpl w:val="7218734A"/>
    <w:lvl w:ilvl="0" w:tplc="0405000F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0" w:hanging="360"/>
      </w:pPr>
    </w:lvl>
    <w:lvl w:ilvl="2" w:tplc="0405001B" w:tentative="1">
      <w:start w:val="1"/>
      <w:numFmt w:val="lowerRoman"/>
      <w:lvlText w:val="%3."/>
      <w:lvlJc w:val="right"/>
      <w:pPr>
        <w:ind w:left="1740" w:hanging="180"/>
      </w:pPr>
    </w:lvl>
    <w:lvl w:ilvl="3" w:tplc="0405000F" w:tentative="1">
      <w:start w:val="1"/>
      <w:numFmt w:val="decimal"/>
      <w:lvlText w:val="%4."/>
      <w:lvlJc w:val="left"/>
      <w:pPr>
        <w:ind w:left="2460" w:hanging="360"/>
      </w:pPr>
    </w:lvl>
    <w:lvl w:ilvl="4" w:tplc="04050019" w:tentative="1">
      <w:start w:val="1"/>
      <w:numFmt w:val="lowerLetter"/>
      <w:lvlText w:val="%5."/>
      <w:lvlJc w:val="left"/>
      <w:pPr>
        <w:ind w:left="3180" w:hanging="360"/>
      </w:pPr>
    </w:lvl>
    <w:lvl w:ilvl="5" w:tplc="0405001B" w:tentative="1">
      <w:start w:val="1"/>
      <w:numFmt w:val="lowerRoman"/>
      <w:lvlText w:val="%6."/>
      <w:lvlJc w:val="right"/>
      <w:pPr>
        <w:ind w:left="3900" w:hanging="180"/>
      </w:pPr>
    </w:lvl>
    <w:lvl w:ilvl="6" w:tplc="0405000F" w:tentative="1">
      <w:start w:val="1"/>
      <w:numFmt w:val="decimal"/>
      <w:lvlText w:val="%7."/>
      <w:lvlJc w:val="left"/>
      <w:pPr>
        <w:ind w:left="4620" w:hanging="360"/>
      </w:pPr>
    </w:lvl>
    <w:lvl w:ilvl="7" w:tplc="04050019" w:tentative="1">
      <w:start w:val="1"/>
      <w:numFmt w:val="lowerLetter"/>
      <w:lvlText w:val="%8."/>
      <w:lvlJc w:val="left"/>
      <w:pPr>
        <w:ind w:left="5340" w:hanging="360"/>
      </w:pPr>
    </w:lvl>
    <w:lvl w:ilvl="8" w:tplc="040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736F3223"/>
    <w:multiLevelType w:val="hybridMultilevel"/>
    <w:tmpl w:val="7BE0C198"/>
    <w:lvl w:ilvl="0" w:tplc="6B366DC8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8FE7F3F"/>
    <w:multiLevelType w:val="hybridMultilevel"/>
    <w:tmpl w:val="C67C1286"/>
    <w:lvl w:ilvl="0" w:tplc="08C25B5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10D80"/>
    <w:multiLevelType w:val="hybridMultilevel"/>
    <w:tmpl w:val="3C1A2612"/>
    <w:lvl w:ilvl="0" w:tplc="B91053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F70FD"/>
    <w:multiLevelType w:val="hybridMultilevel"/>
    <w:tmpl w:val="0AF0DDA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465C9"/>
    <w:multiLevelType w:val="hybridMultilevel"/>
    <w:tmpl w:val="C34840D4"/>
    <w:lvl w:ilvl="0" w:tplc="77A8F4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5"/>
  </w:num>
  <w:num w:numId="25">
    <w:abstractNumId w:val="2"/>
  </w:num>
  <w:num w:numId="26">
    <w:abstractNumId w:val="10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7"/>
    <w:rsid w:val="0000687E"/>
    <w:rsid w:val="0001120C"/>
    <w:rsid w:val="00025292"/>
    <w:rsid w:val="00037652"/>
    <w:rsid w:val="00047474"/>
    <w:rsid w:val="00051D9F"/>
    <w:rsid w:val="00067D86"/>
    <w:rsid w:val="00090FAE"/>
    <w:rsid w:val="0009581F"/>
    <w:rsid w:val="000B035A"/>
    <w:rsid w:val="000C0069"/>
    <w:rsid w:val="000D0F63"/>
    <w:rsid w:val="000D17E0"/>
    <w:rsid w:val="000F5239"/>
    <w:rsid w:val="001070A0"/>
    <w:rsid w:val="00162E8F"/>
    <w:rsid w:val="00163F3A"/>
    <w:rsid w:val="00166B53"/>
    <w:rsid w:val="00172862"/>
    <w:rsid w:val="00174475"/>
    <w:rsid w:val="001855C9"/>
    <w:rsid w:val="001D1B93"/>
    <w:rsid w:val="002201A5"/>
    <w:rsid w:val="002A291B"/>
    <w:rsid w:val="002B61E5"/>
    <w:rsid w:val="002C4BD3"/>
    <w:rsid w:val="002D361E"/>
    <w:rsid w:val="00307CF4"/>
    <w:rsid w:val="0031058D"/>
    <w:rsid w:val="003128AC"/>
    <w:rsid w:val="00324C4D"/>
    <w:rsid w:val="00350190"/>
    <w:rsid w:val="003505A0"/>
    <w:rsid w:val="00373728"/>
    <w:rsid w:val="003759F6"/>
    <w:rsid w:val="00386F71"/>
    <w:rsid w:val="003A1075"/>
    <w:rsid w:val="003A7E55"/>
    <w:rsid w:val="003D363D"/>
    <w:rsid w:val="003D4E44"/>
    <w:rsid w:val="00404F3D"/>
    <w:rsid w:val="0043240B"/>
    <w:rsid w:val="0044172A"/>
    <w:rsid w:val="00450350"/>
    <w:rsid w:val="0048456A"/>
    <w:rsid w:val="00495E6B"/>
    <w:rsid w:val="004A413D"/>
    <w:rsid w:val="004A75FF"/>
    <w:rsid w:val="004D4F58"/>
    <w:rsid w:val="004E736D"/>
    <w:rsid w:val="004F5E21"/>
    <w:rsid w:val="004F6C96"/>
    <w:rsid w:val="00500880"/>
    <w:rsid w:val="00503B19"/>
    <w:rsid w:val="00514E82"/>
    <w:rsid w:val="005241E0"/>
    <w:rsid w:val="00524B9D"/>
    <w:rsid w:val="005F0709"/>
    <w:rsid w:val="005F454C"/>
    <w:rsid w:val="005F7C5D"/>
    <w:rsid w:val="00602828"/>
    <w:rsid w:val="00613232"/>
    <w:rsid w:val="00627A96"/>
    <w:rsid w:val="00661269"/>
    <w:rsid w:val="006620BB"/>
    <w:rsid w:val="00670CC4"/>
    <w:rsid w:val="00674FA6"/>
    <w:rsid w:val="00691976"/>
    <w:rsid w:val="006E72F9"/>
    <w:rsid w:val="0070271C"/>
    <w:rsid w:val="00711CCA"/>
    <w:rsid w:val="0073493F"/>
    <w:rsid w:val="00742D67"/>
    <w:rsid w:val="007468F3"/>
    <w:rsid w:val="00776FCF"/>
    <w:rsid w:val="007B0BD6"/>
    <w:rsid w:val="007B111F"/>
    <w:rsid w:val="007C7B4D"/>
    <w:rsid w:val="00806E55"/>
    <w:rsid w:val="0083220B"/>
    <w:rsid w:val="0084382A"/>
    <w:rsid w:val="00857138"/>
    <w:rsid w:val="008726D6"/>
    <w:rsid w:val="008A0DE2"/>
    <w:rsid w:val="008A2A60"/>
    <w:rsid w:val="008C2EC9"/>
    <w:rsid w:val="008E5D1F"/>
    <w:rsid w:val="008F6134"/>
    <w:rsid w:val="008F6FAE"/>
    <w:rsid w:val="008F743F"/>
    <w:rsid w:val="00920F44"/>
    <w:rsid w:val="00923C6B"/>
    <w:rsid w:val="00931A72"/>
    <w:rsid w:val="00974782"/>
    <w:rsid w:val="009A0A6B"/>
    <w:rsid w:val="009A3DE6"/>
    <w:rsid w:val="009D0608"/>
    <w:rsid w:val="009D7BDA"/>
    <w:rsid w:val="009E6913"/>
    <w:rsid w:val="009F7BCD"/>
    <w:rsid w:val="00A07D3E"/>
    <w:rsid w:val="00A30FED"/>
    <w:rsid w:val="00A36AD8"/>
    <w:rsid w:val="00A436F7"/>
    <w:rsid w:val="00A46828"/>
    <w:rsid w:val="00A46DFB"/>
    <w:rsid w:val="00A56BF7"/>
    <w:rsid w:val="00A645B3"/>
    <w:rsid w:val="00A65E02"/>
    <w:rsid w:val="00A73FE5"/>
    <w:rsid w:val="00A839D6"/>
    <w:rsid w:val="00A9708C"/>
    <w:rsid w:val="00AA320D"/>
    <w:rsid w:val="00AF0A3A"/>
    <w:rsid w:val="00B02A36"/>
    <w:rsid w:val="00B050AE"/>
    <w:rsid w:val="00B21602"/>
    <w:rsid w:val="00B2288B"/>
    <w:rsid w:val="00B8133C"/>
    <w:rsid w:val="00B92D6B"/>
    <w:rsid w:val="00BA3AE5"/>
    <w:rsid w:val="00BC181B"/>
    <w:rsid w:val="00BD2BE7"/>
    <w:rsid w:val="00BE596E"/>
    <w:rsid w:val="00BE5A84"/>
    <w:rsid w:val="00BE672E"/>
    <w:rsid w:val="00C06438"/>
    <w:rsid w:val="00C25E33"/>
    <w:rsid w:val="00C30171"/>
    <w:rsid w:val="00C30317"/>
    <w:rsid w:val="00C445C0"/>
    <w:rsid w:val="00C46E6C"/>
    <w:rsid w:val="00C501B7"/>
    <w:rsid w:val="00C924B9"/>
    <w:rsid w:val="00CB2253"/>
    <w:rsid w:val="00CB24EA"/>
    <w:rsid w:val="00CF11E5"/>
    <w:rsid w:val="00D26C4B"/>
    <w:rsid w:val="00D46EBE"/>
    <w:rsid w:val="00D77C09"/>
    <w:rsid w:val="00D83A1E"/>
    <w:rsid w:val="00D96575"/>
    <w:rsid w:val="00D96E6B"/>
    <w:rsid w:val="00DA24CD"/>
    <w:rsid w:val="00DA6845"/>
    <w:rsid w:val="00DC1316"/>
    <w:rsid w:val="00DD1863"/>
    <w:rsid w:val="00DE7A28"/>
    <w:rsid w:val="00DF537C"/>
    <w:rsid w:val="00E02FEC"/>
    <w:rsid w:val="00E0796A"/>
    <w:rsid w:val="00EB1B41"/>
    <w:rsid w:val="00EB4828"/>
    <w:rsid w:val="00EB665D"/>
    <w:rsid w:val="00EC4777"/>
    <w:rsid w:val="00EF406E"/>
    <w:rsid w:val="00F07A3D"/>
    <w:rsid w:val="00F13424"/>
    <w:rsid w:val="00F1763C"/>
    <w:rsid w:val="00F2241A"/>
    <w:rsid w:val="00F25ED1"/>
    <w:rsid w:val="00F44540"/>
    <w:rsid w:val="00F47AE2"/>
    <w:rsid w:val="00F57E12"/>
    <w:rsid w:val="00FB2796"/>
    <w:rsid w:val="00FB4921"/>
    <w:rsid w:val="00FB4A9C"/>
    <w:rsid w:val="00FB4D20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2541"/>
  <w15:docId w15:val="{2AB950C5-4DB6-438B-BBD4-442B6EB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42D67"/>
    <w:rPr>
      <w:b/>
      <w:bCs/>
    </w:rPr>
  </w:style>
  <w:style w:type="paragraph" w:customStyle="1" w:styleId="Odst4">
    <w:name w:val="Odst4"/>
    <w:basedOn w:val="Normln"/>
    <w:rsid w:val="00742D67"/>
    <w:pPr>
      <w:numPr>
        <w:numId w:val="1"/>
      </w:numPr>
      <w:spacing w:before="40" w:after="0" w:line="240" w:lineRule="auto"/>
    </w:pPr>
    <w:rPr>
      <w:rFonts w:ascii="Arial" w:eastAsia="Times New Roman" w:hAnsi="Arial" w:cs="Times New Roman"/>
      <w:sz w:val="24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42D67"/>
    <w:pPr>
      <w:ind w:left="720"/>
      <w:contextualSpacing/>
    </w:pPr>
  </w:style>
  <w:style w:type="paragraph" w:styleId="Zkladntext">
    <w:name w:val="Body Text"/>
    <w:basedOn w:val="Normln"/>
    <w:link w:val="ZkladntextChar"/>
    <w:rsid w:val="00DD18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D186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Bezmezer">
    <w:name w:val="No Spacing"/>
    <w:uiPriority w:val="1"/>
    <w:qFormat/>
    <w:rsid w:val="00DF53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A9C"/>
  </w:style>
  <w:style w:type="paragraph" w:styleId="Zpat">
    <w:name w:val="footer"/>
    <w:basedOn w:val="Normln"/>
    <w:link w:val="ZpatChar"/>
    <w:uiPriority w:val="99"/>
    <w:unhideWhenUsed/>
    <w:rsid w:val="00FB4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A9C"/>
  </w:style>
  <w:style w:type="paragraph" w:customStyle="1" w:styleId="Default">
    <w:name w:val="Default"/>
    <w:rsid w:val="00F2241A"/>
    <w:pPr>
      <w:widowControl w:val="0"/>
      <w:autoSpaceDE w:val="0"/>
      <w:autoSpaceDN w:val="0"/>
      <w:adjustRightInd w:val="0"/>
      <w:spacing w:after="0" w:line="240" w:lineRule="auto"/>
    </w:pPr>
    <w:rPr>
      <w:rFonts w:ascii="Fd21795" w:eastAsiaTheme="minorEastAsia" w:hAnsi="Fd21795" w:cs="Fd21795"/>
      <w:color w:val="000000"/>
      <w:sz w:val="24"/>
      <w:szCs w:val="24"/>
      <w:lang w:eastAsia="cs-CZ"/>
    </w:rPr>
  </w:style>
  <w:style w:type="paragraph" w:customStyle="1" w:styleId="CM20">
    <w:name w:val="CM20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2241A"/>
    <w:pPr>
      <w:spacing w:line="27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F2241A"/>
    <w:pPr>
      <w:spacing w:line="273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2241A"/>
    <w:pPr>
      <w:spacing w:line="278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F2241A"/>
    <w:rPr>
      <w:rFonts w:cstheme="minorBidi"/>
      <w:color w:val="auto"/>
    </w:rPr>
  </w:style>
  <w:style w:type="paragraph" w:customStyle="1" w:styleId="HLAVICKA">
    <w:name w:val="HLAVICKA"/>
    <w:basedOn w:val="Normln"/>
    <w:rsid w:val="00067D86"/>
    <w:pPr>
      <w:keepLines/>
      <w:tabs>
        <w:tab w:val="left" w:pos="284"/>
        <w:tab w:val="left" w:pos="1145"/>
      </w:tabs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JAKO1">
    <w:name w:val="A) JAKO (1)"/>
    <w:basedOn w:val="Normln"/>
    <w:next w:val="Normln"/>
    <w:rsid w:val="00067D86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ICKASVAZAN">
    <w:name w:val="HLAVICKA SVAZAN"/>
    <w:basedOn w:val="HLAVICKA"/>
    <w:rsid w:val="00067D86"/>
    <w:pPr>
      <w:keepNext/>
    </w:pPr>
  </w:style>
  <w:style w:type="table" w:styleId="Mkatabulky">
    <w:name w:val="Table Grid"/>
    <w:basedOn w:val="Normlntabulka"/>
    <w:uiPriority w:val="39"/>
    <w:rsid w:val="00067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0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B2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2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2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2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2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3968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 František Ing.</dc:creator>
  <cp:lastModifiedBy>Bláhová Alena</cp:lastModifiedBy>
  <cp:revision>6</cp:revision>
  <cp:lastPrinted>2022-08-15T08:56:00Z</cp:lastPrinted>
  <dcterms:created xsi:type="dcterms:W3CDTF">2022-11-07T13:15:00Z</dcterms:created>
  <dcterms:modified xsi:type="dcterms:W3CDTF">2022-11-10T09:21:00Z</dcterms:modified>
</cp:coreProperties>
</file>