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A1904" w14:textId="5297CCC9" w:rsidR="008A777E" w:rsidRPr="0003533C" w:rsidRDefault="00F605B3" w:rsidP="007258B5">
      <w:pPr>
        <w:autoSpaceDE w:val="0"/>
        <w:autoSpaceDN w:val="0"/>
        <w:adjustRightInd w:val="0"/>
        <w:spacing w:before="240" w:after="0" w:line="240" w:lineRule="auto"/>
        <w:jc w:val="center"/>
        <w:rPr>
          <w:rFonts w:ascii="Times New Roman" w:hAnsi="Times New Roman" w:cs="Times New Roman"/>
          <w:b/>
          <w:bCs/>
          <w:sz w:val="32"/>
          <w:szCs w:val="32"/>
        </w:rPr>
      </w:pPr>
      <w:r w:rsidRPr="0003533C">
        <w:rPr>
          <w:rFonts w:ascii="Times New Roman" w:hAnsi="Times New Roman" w:cs="Times New Roman"/>
          <w:b/>
          <w:bCs/>
          <w:sz w:val="32"/>
          <w:szCs w:val="32"/>
        </w:rPr>
        <w:t>SMLOUVA</w:t>
      </w:r>
      <w:r w:rsidR="00617F6A" w:rsidRPr="0003533C">
        <w:rPr>
          <w:rFonts w:ascii="Times New Roman" w:hAnsi="Times New Roman" w:cs="Times New Roman"/>
          <w:b/>
          <w:bCs/>
          <w:sz w:val="32"/>
          <w:szCs w:val="32"/>
        </w:rPr>
        <w:t xml:space="preserve"> O DÍLO</w:t>
      </w:r>
    </w:p>
    <w:p w14:paraId="50EAA588" w14:textId="48FBFFB7" w:rsidR="008A777E" w:rsidRPr="0003533C" w:rsidRDefault="00912F7A" w:rsidP="003F3F8C">
      <w:pPr>
        <w:tabs>
          <w:tab w:val="center" w:pos="4536"/>
          <w:tab w:val="left" w:pos="7170"/>
        </w:tabs>
        <w:autoSpaceDE w:val="0"/>
        <w:autoSpaceDN w:val="0"/>
        <w:adjustRightInd w:val="0"/>
        <w:spacing w:before="120" w:after="0" w:line="240" w:lineRule="auto"/>
        <w:rPr>
          <w:rFonts w:ascii="Times New Roman" w:hAnsi="Times New Roman" w:cs="Times New Roman"/>
          <w:b/>
        </w:rPr>
      </w:pPr>
      <w:r w:rsidRPr="0003533C">
        <w:rPr>
          <w:rFonts w:ascii="Times New Roman" w:hAnsi="Times New Roman" w:cs="Times New Roman"/>
          <w:b/>
          <w:sz w:val="24"/>
          <w:szCs w:val="24"/>
        </w:rPr>
        <w:tab/>
      </w:r>
      <w:r w:rsidR="008A777E" w:rsidRPr="0003533C">
        <w:rPr>
          <w:rFonts w:ascii="Times New Roman" w:hAnsi="Times New Roman" w:cs="Times New Roman"/>
          <w:b/>
        </w:rPr>
        <w:t>č.</w:t>
      </w:r>
      <w:r w:rsidR="000C5882" w:rsidRPr="0003533C">
        <w:rPr>
          <w:rFonts w:ascii="Times New Roman" w:hAnsi="Times New Roman" w:cs="Times New Roman"/>
          <w:b/>
        </w:rPr>
        <w:t xml:space="preserve"> </w:t>
      </w:r>
      <w:r w:rsidR="0088592D" w:rsidRPr="0003533C">
        <w:rPr>
          <w:rFonts w:ascii="Times New Roman" w:hAnsi="Times New Roman" w:cs="Times New Roman"/>
          <w:b/>
        </w:rPr>
        <w:t xml:space="preserve">smlouvy objednatele </w:t>
      </w:r>
      <w:proofErr w:type="spellStart"/>
      <w:r w:rsidR="000C5882" w:rsidRPr="0003533C">
        <w:rPr>
          <w:rFonts w:ascii="Times New Roman" w:hAnsi="Times New Roman" w:cs="Times New Roman"/>
          <w:b/>
        </w:rPr>
        <w:t>DS</w:t>
      </w:r>
      <w:r w:rsidR="007E4673" w:rsidRPr="0003533C">
        <w:rPr>
          <w:rFonts w:ascii="Times New Roman" w:hAnsi="Times New Roman" w:cs="Times New Roman"/>
          <w:b/>
        </w:rPr>
        <w:t>xxxxxxx</w:t>
      </w:r>
      <w:proofErr w:type="spellEnd"/>
      <w:r w:rsidRPr="0003533C">
        <w:rPr>
          <w:rFonts w:ascii="Times New Roman" w:hAnsi="Times New Roman" w:cs="Times New Roman"/>
          <w:b/>
        </w:rPr>
        <w:tab/>
      </w:r>
    </w:p>
    <w:p w14:paraId="068DF649" w14:textId="0F2E0A17" w:rsidR="0088592D" w:rsidRPr="0003533C" w:rsidRDefault="0088592D" w:rsidP="001F605F">
      <w:pPr>
        <w:tabs>
          <w:tab w:val="center" w:pos="4536"/>
          <w:tab w:val="left" w:pos="7170"/>
        </w:tabs>
        <w:autoSpaceDE w:val="0"/>
        <w:autoSpaceDN w:val="0"/>
        <w:adjustRightInd w:val="0"/>
        <w:spacing w:before="60" w:after="0" w:line="240" w:lineRule="auto"/>
        <w:jc w:val="center"/>
        <w:rPr>
          <w:rFonts w:ascii="Times New Roman" w:hAnsi="Times New Roman" w:cs="Times New Roman"/>
          <w:b/>
          <w:bCs/>
          <w:i/>
        </w:rPr>
      </w:pPr>
      <w:r w:rsidRPr="0003533C">
        <w:rPr>
          <w:rFonts w:ascii="Times New Roman" w:hAnsi="Times New Roman" w:cs="Times New Roman"/>
          <w:b/>
        </w:rPr>
        <w:t xml:space="preserve">č. smlouvy zhotovitele </w:t>
      </w:r>
      <w:proofErr w:type="spellStart"/>
      <w:r w:rsidRPr="0003533C">
        <w:rPr>
          <w:rFonts w:ascii="Times New Roman" w:hAnsi="Times New Roman" w:cs="Times New Roman"/>
          <w:b/>
        </w:rPr>
        <w:t>xxxxxxxxxxxxxxx</w:t>
      </w:r>
      <w:proofErr w:type="spellEnd"/>
    </w:p>
    <w:p w14:paraId="0DE3A637" w14:textId="77777777" w:rsidR="00617F6A" w:rsidRPr="0003533C" w:rsidRDefault="008A777E" w:rsidP="003F3F8C">
      <w:pPr>
        <w:autoSpaceDE w:val="0"/>
        <w:autoSpaceDN w:val="0"/>
        <w:adjustRightInd w:val="0"/>
        <w:spacing w:before="120" w:after="0" w:line="240" w:lineRule="auto"/>
        <w:ind w:hanging="284"/>
        <w:jc w:val="center"/>
        <w:rPr>
          <w:rFonts w:ascii="Times New Roman" w:hAnsi="Times New Roman" w:cs="Times New Roman"/>
        </w:rPr>
      </w:pPr>
      <w:r w:rsidRPr="0003533C">
        <w:rPr>
          <w:rFonts w:ascii="Times New Roman" w:hAnsi="Times New Roman" w:cs="Times New Roman"/>
        </w:rPr>
        <w:t>uzavřená podle § 2</w:t>
      </w:r>
      <w:r w:rsidR="00617F6A" w:rsidRPr="0003533C">
        <w:rPr>
          <w:rFonts w:ascii="Times New Roman" w:hAnsi="Times New Roman" w:cs="Times New Roman"/>
        </w:rPr>
        <w:t>586</w:t>
      </w:r>
      <w:r w:rsidRPr="0003533C">
        <w:rPr>
          <w:rFonts w:ascii="Times New Roman" w:hAnsi="Times New Roman" w:cs="Times New Roman"/>
        </w:rPr>
        <w:t xml:space="preserve"> a násl. zákona č</w:t>
      </w:r>
      <w:r w:rsidR="00D2627B" w:rsidRPr="0003533C">
        <w:rPr>
          <w:rFonts w:ascii="Times New Roman" w:hAnsi="Times New Roman" w:cs="Times New Roman"/>
        </w:rPr>
        <w:t>. 89/2012 Sb., občanský zákoník</w:t>
      </w:r>
      <w:r w:rsidR="009F145B" w:rsidRPr="0003533C">
        <w:rPr>
          <w:rFonts w:ascii="Times New Roman" w:hAnsi="Times New Roman" w:cs="Times New Roman"/>
        </w:rPr>
        <w:t>, ve znění pozdějších předpisů</w:t>
      </w:r>
      <w:r w:rsidR="00617F6A" w:rsidRPr="0003533C">
        <w:rPr>
          <w:rFonts w:ascii="Times New Roman" w:hAnsi="Times New Roman" w:cs="Times New Roman"/>
        </w:rPr>
        <w:t xml:space="preserve"> </w:t>
      </w:r>
    </w:p>
    <w:p w14:paraId="44B21627" w14:textId="716C5781" w:rsidR="008A777E" w:rsidRPr="0003533C" w:rsidRDefault="00617F6A" w:rsidP="00617F6A">
      <w:pPr>
        <w:autoSpaceDE w:val="0"/>
        <w:autoSpaceDN w:val="0"/>
        <w:adjustRightInd w:val="0"/>
        <w:spacing w:after="0" w:line="240" w:lineRule="auto"/>
        <w:ind w:hanging="284"/>
        <w:jc w:val="center"/>
        <w:rPr>
          <w:rFonts w:ascii="Times New Roman" w:hAnsi="Times New Roman" w:cs="Times New Roman"/>
        </w:rPr>
      </w:pPr>
      <w:r w:rsidRPr="0003533C">
        <w:rPr>
          <w:rFonts w:ascii="Times New Roman" w:hAnsi="Times New Roman" w:cs="Times New Roman"/>
        </w:rPr>
        <w:t>(dále jen „občanský zákoník“)</w:t>
      </w:r>
    </w:p>
    <w:p w14:paraId="7256A7A1" w14:textId="18A4CCE0" w:rsidR="00514DA2" w:rsidRPr="0003533C" w:rsidRDefault="006D7CB4" w:rsidP="0076472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I. SMLUVNÍ STRANY</w:t>
      </w:r>
    </w:p>
    <w:p w14:paraId="23E97631" w14:textId="2E635968" w:rsidR="008A777E" w:rsidRPr="0003533C" w:rsidRDefault="00617F6A" w:rsidP="007258B5">
      <w:pPr>
        <w:autoSpaceDE w:val="0"/>
        <w:autoSpaceDN w:val="0"/>
        <w:adjustRightInd w:val="0"/>
        <w:spacing w:before="240" w:after="0" w:line="240" w:lineRule="auto"/>
        <w:rPr>
          <w:rFonts w:ascii="Times New Roman" w:hAnsi="Times New Roman" w:cs="Times New Roman"/>
        </w:rPr>
      </w:pPr>
      <w:r w:rsidRPr="0003533C">
        <w:rPr>
          <w:rFonts w:ascii="Times New Roman" w:hAnsi="Times New Roman" w:cs="Times New Roman"/>
        </w:rPr>
        <w:t>Objednatel</w:t>
      </w:r>
      <w:r w:rsidR="008A777E" w:rsidRPr="0003533C">
        <w:rPr>
          <w:rFonts w:ascii="Times New Roman" w:hAnsi="Times New Roman" w:cs="Times New Roman"/>
        </w:rPr>
        <w:t>:</w:t>
      </w:r>
      <w:r w:rsidR="008A777E" w:rsidRPr="0003533C">
        <w:rPr>
          <w:rFonts w:ascii="Times New Roman" w:hAnsi="Times New Roman" w:cs="Times New Roman"/>
        </w:rPr>
        <w:tab/>
      </w:r>
      <w:r w:rsidR="008A777E" w:rsidRPr="0003533C">
        <w:rPr>
          <w:rFonts w:ascii="Times New Roman" w:hAnsi="Times New Roman" w:cs="Times New Roman"/>
        </w:rPr>
        <w:tab/>
      </w:r>
      <w:r w:rsidR="008A777E" w:rsidRPr="0003533C">
        <w:rPr>
          <w:rFonts w:ascii="Times New Roman" w:hAnsi="Times New Roman" w:cs="Times New Roman"/>
        </w:rPr>
        <w:tab/>
      </w:r>
      <w:r w:rsidR="001F3287" w:rsidRPr="0003533C">
        <w:rPr>
          <w:rFonts w:ascii="Times New Roman" w:hAnsi="Times New Roman" w:cs="Times New Roman"/>
          <w:b/>
        </w:rPr>
        <w:t>S</w:t>
      </w:r>
      <w:r w:rsidR="00E70014" w:rsidRPr="0003533C">
        <w:rPr>
          <w:rFonts w:ascii="Times New Roman" w:hAnsi="Times New Roman" w:cs="Times New Roman"/>
          <w:b/>
        </w:rPr>
        <w:t>TATUTÁRNÍ MĚSTO LIBEREC</w:t>
      </w:r>
    </w:p>
    <w:p w14:paraId="4E680C1E" w14:textId="26C01A8E" w:rsidR="008A777E" w:rsidRPr="0003533C" w:rsidRDefault="00030160" w:rsidP="00030160">
      <w:pPr>
        <w:autoSpaceDE w:val="0"/>
        <w:autoSpaceDN w:val="0"/>
        <w:adjustRightInd w:val="0"/>
        <w:spacing w:before="60" w:after="0" w:line="240" w:lineRule="auto"/>
        <w:rPr>
          <w:rFonts w:ascii="Times New Roman" w:hAnsi="Times New Roman" w:cs="Times New Roman"/>
        </w:rPr>
      </w:pPr>
      <w:r w:rsidRPr="0003533C">
        <w:rPr>
          <w:rFonts w:ascii="Times New Roman" w:hAnsi="Times New Roman" w:cs="Times New Roman"/>
        </w:rPr>
        <w:t xml:space="preserve">Sídlo: </w:t>
      </w:r>
      <w:r w:rsidR="006D7CB4" w:rsidRPr="0003533C">
        <w:rPr>
          <w:rFonts w:ascii="Times New Roman" w:hAnsi="Times New Roman" w:cs="Times New Roman"/>
        </w:rPr>
        <w:tab/>
      </w:r>
      <w:r w:rsidR="006D7CB4" w:rsidRPr="0003533C">
        <w:rPr>
          <w:rFonts w:ascii="Times New Roman" w:hAnsi="Times New Roman" w:cs="Times New Roman"/>
        </w:rPr>
        <w:tab/>
      </w:r>
      <w:r w:rsidR="008A777E" w:rsidRPr="0003533C">
        <w:rPr>
          <w:rFonts w:ascii="Times New Roman" w:hAnsi="Times New Roman" w:cs="Times New Roman"/>
        </w:rPr>
        <w:tab/>
      </w:r>
      <w:r w:rsidR="008A777E" w:rsidRPr="0003533C">
        <w:rPr>
          <w:rFonts w:ascii="Times New Roman" w:hAnsi="Times New Roman" w:cs="Times New Roman"/>
        </w:rPr>
        <w:tab/>
      </w:r>
      <w:r w:rsidR="001F3287" w:rsidRPr="0003533C">
        <w:rPr>
          <w:rFonts w:ascii="Times New Roman" w:hAnsi="Times New Roman" w:cs="Times New Roman"/>
        </w:rPr>
        <w:t>nám. Dr. E. Beneše 1/1, 460 59 Liberec I – Staré Město</w:t>
      </w:r>
    </w:p>
    <w:p w14:paraId="08A5BE55" w14:textId="3D234E41" w:rsidR="008A777E" w:rsidRPr="0003533C" w:rsidRDefault="008A777E"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IČ:</w:t>
      </w:r>
      <w:r w:rsidRPr="0003533C">
        <w:rPr>
          <w:rFonts w:ascii="Times New Roman" w:hAnsi="Times New Roman" w:cs="Times New Roman"/>
        </w:rPr>
        <w:tab/>
      </w:r>
      <w:r w:rsidR="009F145B"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1F3287" w:rsidRPr="0003533C">
        <w:rPr>
          <w:rFonts w:ascii="Times New Roman" w:hAnsi="Times New Roman" w:cs="Times New Roman"/>
        </w:rPr>
        <w:t>00262978</w:t>
      </w:r>
    </w:p>
    <w:p w14:paraId="598377C7" w14:textId="0E7DEC42" w:rsidR="000B0AC2" w:rsidRPr="0003533C" w:rsidRDefault="008A777E"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DIČ:</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0B0AC2" w:rsidRPr="0003533C">
        <w:rPr>
          <w:rFonts w:ascii="Times New Roman" w:hAnsi="Times New Roman" w:cs="Times New Roman"/>
        </w:rPr>
        <w:t>CZ</w:t>
      </w:r>
      <w:r w:rsidR="001F3287" w:rsidRPr="0003533C">
        <w:rPr>
          <w:rFonts w:ascii="Times New Roman" w:hAnsi="Times New Roman" w:cs="Times New Roman"/>
        </w:rPr>
        <w:t>00262978</w:t>
      </w:r>
    </w:p>
    <w:p w14:paraId="708C853E" w14:textId="26AC19ED" w:rsidR="008A777E" w:rsidRPr="0003533C" w:rsidRDefault="00030160"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Zastoupen</w:t>
      </w:r>
      <w:r w:rsidR="001B7521" w:rsidRPr="0003533C">
        <w:rPr>
          <w:rFonts w:ascii="Times New Roman" w:hAnsi="Times New Roman" w:cs="Times New Roman"/>
        </w:rPr>
        <w:t>ý</w:t>
      </w:r>
      <w:r w:rsidRPr="0003533C">
        <w:rPr>
          <w:rFonts w:ascii="Times New Roman" w:hAnsi="Times New Roman" w:cs="Times New Roman"/>
        </w:rPr>
        <w:t>:</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3F3F8C" w:rsidRPr="0003533C">
        <w:rPr>
          <w:rFonts w:ascii="Times New Roman" w:hAnsi="Times New Roman" w:cs="Times New Roman"/>
        </w:rPr>
        <w:t>Ing. Jaroslave</w:t>
      </w:r>
      <w:r w:rsidR="00D2627B" w:rsidRPr="0003533C">
        <w:rPr>
          <w:rFonts w:ascii="Times New Roman" w:hAnsi="Times New Roman" w:cs="Times New Roman"/>
        </w:rPr>
        <w:t>m</w:t>
      </w:r>
      <w:r w:rsidR="003F3F8C" w:rsidRPr="0003533C">
        <w:rPr>
          <w:rFonts w:ascii="Times New Roman" w:hAnsi="Times New Roman" w:cs="Times New Roman"/>
        </w:rPr>
        <w:t xml:space="preserve"> Zámečníkem, CSc., </w:t>
      </w:r>
      <w:r w:rsidR="00E70014" w:rsidRPr="0003533C">
        <w:rPr>
          <w:rFonts w:ascii="Times New Roman" w:hAnsi="Times New Roman" w:cs="Times New Roman"/>
        </w:rPr>
        <w:t>primátorem</w:t>
      </w:r>
      <w:r w:rsidR="003F3F8C" w:rsidRPr="0003533C">
        <w:rPr>
          <w:rFonts w:ascii="Times New Roman" w:hAnsi="Times New Roman" w:cs="Times New Roman"/>
        </w:rPr>
        <w:t xml:space="preserve"> města</w:t>
      </w:r>
    </w:p>
    <w:p w14:paraId="336B7243" w14:textId="346EF206" w:rsidR="00154A6E" w:rsidRPr="0003533C" w:rsidRDefault="00154A6E"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 xml:space="preserve">Ve věcech smluvních:           </w:t>
      </w:r>
      <w:r w:rsidRPr="0003533C">
        <w:rPr>
          <w:rFonts w:ascii="Times New Roman" w:hAnsi="Times New Roman" w:cs="Times New Roman"/>
        </w:rPr>
        <w:tab/>
        <w:t>Mgr. Šárkou Prachařovou, náměstkyní primátora pro strategický rozvoj a dotace</w:t>
      </w:r>
    </w:p>
    <w:p w14:paraId="5FE43F37" w14:textId="5575A21A" w:rsidR="009F145B" w:rsidRPr="0003533C" w:rsidRDefault="001B7521"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v</w:t>
      </w:r>
      <w:r w:rsidR="00030160" w:rsidRPr="0003533C">
        <w:rPr>
          <w:rFonts w:ascii="Times New Roman" w:hAnsi="Times New Roman" w:cs="Times New Roman"/>
        </w:rPr>
        <w:t xml:space="preserve">e věcech </w:t>
      </w:r>
      <w:r w:rsidR="00617F6A" w:rsidRPr="0003533C">
        <w:rPr>
          <w:rFonts w:ascii="Times New Roman" w:hAnsi="Times New Roman" w:cs="Times New Roman"/>
        </w:rPr>
        <w:t>plnění smlouvy</w:t>
      </w:r>
      <w:r w:rsidR="00030160" w:rsidRPr="0003533C">
        <w:rPr>
          <w:rFonts w:ascii="Times New Roman" w:hAnsi="Times New Roman" w:cs="Times New Roman"/>
        </w:rPr>
        <w:t>:</w:t>
      </w:r>
      <w:r w:rsidR="00030160" w:rsidRPr="0003533C">
        <w:rPr>
          <w:rFonts w:ascii="Times New Roman" w:hAnsi="Times New Roman" w:cs="Times New Roman"/>
        </w:rPr>
        <w:tab/>
      </w:r>
      <w:r w:rsidR="00572B46" w:rsidRPr="0003533C">
        <w:rPr>
          <w:rFonts w:ascii="Times New Roman" w:hAnsi="Times New Roman" w:cs="Times New Roman"/>
        </w:rPr>
        <w:t xml:space="preserve">Mgr. Barbarou </w:t>
      </w:r>
      <w:proofErr w:type="spellStart"/>
      <w:r w:rsidR="00572B46" w:rsidRPr="0003533C">
        <w:rPr>
          <w:rFonts w:ascii="Times New Roman" w:hAnsi="Times New Roman" w:cs="Times New Roman"/>
        </w:rPr>
        <w:t>Steinzovou</w:t>
      </w:r>
      <w:proofErr w:type="spellEnd"/>
      <w:r w:rsidR="000F79CB" w:rsidRPr="0003533C">
        <w:rPr>
          <w:rFonts w:ascii="Times New Roman" w:hAnsi="Times New Roman" w:cs="Times New Roman"/>
        </w:rPr>
        <w:t xml:space="preserve">, vedoucí odboru strategického </w:t>
      </w:r>
      <w:r w:rsidR="00030160" w:rsidRPr="0003533C">
        <w:rPr>
          <w:rFonts w:ascii="Times New Roman" w:hAnsi="Times New Roman" w:cs="Times New Roman"/>
        </w:rPr>
        <w:t>rozvoje a dotací</w:t>
      </w:r>
    </w:p>
    <w:p w14:paraId="3AEC92F7" w14:textId="1E7C947B" w:rsidR="00030160" w:rsidRPr="0003533C" w:rsidRDefault="00030160" w:rsidP="00BF601A">
      <w:pPr>
        <w:autoSpaceDE w:val="0"/>
        <w:autoSpaceDN w:val="0"/>
        <w:adjustRightInd w:val="0"/>
        <w:spacing w:after="0" w:line="240" w:lineRule="auto"/>
        <w:ind w:left="2126" w:firstLine="709"/>
        <w:rPr>
          <w:rFonts w:ascii="Times New Roman" w:hAnsi="Times New Roman" w:cs="Times New Roman"/>
        </w:rPr>
      </w:pPr>
      <w:r w:rsidRPr="0003533C">
        <w:rPr>
          <w:rFonts w:ascii="Times New Roman" w:hAnsi="Times New Roman" w:cs="Times New Roman"/>
        </w:rPr>
        <w:t xml:space="preserve">telefon: 485 243 577, e-mail: </w:t>
      </w:r>
      <w:hyperlink r:id="rId8" w:history="1">
        <w:r w:rsidR="00572B46" w:rsidRPr="0003533C">
          <w:rPr>
            <w:rStyle w:val="Hypertextovodkaz"/>
            <w:rFonts w:ascii="Times New Roman" w:hAnsi="Times New Roman" w:cs="Times New Roman"/>
          </w:rPr>
          <w:t>steinzova.barbara@magistrat.liberec.cz</w:t>
        </w:r>
      </w:hyperlink>
      <w:r w:rsidR="002D67DB" w:rsidRPr="0003533C">
        <w:rPr>
          <w:rFonts w:ascii="Times New Roman" w:hAnsi="Times New Roman" w:cs="Times New Roman"/>
        </w:rPr>
        <w:t xml:space="preserve"> </w:t>
      </w:r>
      <w:r w:rsidRPr="0003533C">
        <w:rPr>
          <w:rFonts w:ascii="Times New Roman" w:hAnsi="Times New Roman" w:cs="Times New Roman"/>
        </w:rPr>
        <w:t xml:space="preserve"> </w:t>
      </w:r>
      <w:r w:rsidR="002D67DB" w:rsidRPr="0003533C">
        <w:rPr>
          <w:rFonts w:ascii="Times New Roman" w:hAnsi="Times New Roman" w:cs="Times New Roman"/>
        </w:rPr>
        <w:t xml:space="preserve"> </w:t>
      </w:r>
    </w:p>
    <w:p w14:paraId="3599027A" w14:textId="724CFE1B" w:rsidR="00030160" w:rsidRPr="0003533C" w:rsidRDefault="007B5667"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ve věcech technick</w:t>
      </w:r>
      <w:r w:rsidR="00617F6A" w:rsidRPr="0003533C">
        <w:rPr>
          <w:rFonts w:ascii="Times New Roman" w:hAnsi="Times New Roman" w:cs="Times New Roman"/>
        </w:rPr>
        <w:t>ých</w:t>
      </w:r>
      <w:r w:rsidR="00030160" w:rsidRPr="0003533C">
        <w:rPr>
          <w:rFonts w:ascii="Times New Roman" w:hAnsi="Times New Roman" w:cs="Times New Roman"/>
        </w:rPr>
        <w:t>:</w:t>
      </w:r>
      <w:r w:rsidR="00030160" w:rsidRPr="0003533C">
        <w:rPr>
          <w:rFonts w:ascii="Times New Roman" w:hAnsi="Times New Roman" w:cs="Times New Roman"/>
        </w:rPr>
        <w:tab/>
      </w:r>
      <w:r w:rsidR="00617F6A" w:rsidRPr="0003533C">
        <w:rPr>
          <w:rFonts w:ascii="Times New Roman" w:hAnsi="Times New Roman" w:cs="Times New Roman"/>
        </w:rPr>
        <w:tab/>
      </w:r>
      <w:r w:rsidR="00753B8E" w:rsidRPr="0003533C">
        <w:rPr>
          <w:rFonts w:ascii="Times New Roman" w:hAnsi="Times New Roman" w:cs="Times New Roman"/>
        </w:rPr>
        <w:t>Ing. Dana Vorlová, vedoucí oddělení administrace projektů</w:t>
      </w:r>
    </w:p>
    <w:p w14:paraId="336F3258" w14:textId="6907BCC0" w:rsidR="008A777E" w:rsidRPr="0003533C" w:rsidRDefault="00030160" w:rsidP="00BF601A">
      <w:pPr>
        <w:autoSpaceDE w:val="0"/>
        <w:autoSpaceDN w:val="0"/>
        <w:adjustRightInd w:val="0"/>
        <w:spacing w:after="0" w:line="240" w:lineRule="auto"/>
        <w:ind w:left="2126" w:firstLine="709"/>
        <w:rPr>
          <w:rFonts w:ascii="Times New Roman" w:hAnsi="Times New Roman" w:cs="Times New Roman"/>
        </w:rPr>
      </w:pPr>
      <w:r w:rsidRPr="0003533C">
        <w:rPr>
          <w:rFonts w:ascii="Times New Roman" w:hAnsi="Times New Roman" w:cs="Times New Roman"/>
        </w:rPr>
        <w:t>t</w:t>
      </w:r>
      <w:r w:rsidR="00E70014" w:rsidRPr="0003533C">
        <w:rPr>
          <w:rFonts w:ascii="Times New Roman" w:hAnsi="Times New Roman" w:cs="Times New Roman"/>
        </w:rPr>
        <w:t>elefon:</w:t>
      </w:r>
      <w:r w:rsidRPr="0003533C">
        <w:rPr>
          <w:rFonts w:ascii="Times New Roman" w:hAnsi="Times New Roman" w:cs="Times New Roman"/>
        </w:rPr>
        <w:t xml:space="preserve"> </w:t>
      </w:r>
      <w:r w:rsidR="00753B8E" w:rsidRPr="0003533C">
        <w:rPr>
          <w:rFonts w:ascii="Times New Roman" w:hAnsi="Times New Roman" w:cs="Times New Roman"/>
        </w:rPr>
        <w:t>485 243 587</w:t>
      </w:r>
    </w:p>
    <w:p w14:paraId="778FC7DC" w14:textId="77777777" w:rsidR="00030160" w:rsidRPr="0003533C" w:rsidRDefault="00030160"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Bankovní spojení:</w:t>
      </w:r>
      <w:r w:rsidRPr="0003533C">
        <w:rPr>
          <w:rFonts w:ascii="Times New Roman" w:hAnsi="Times New Roman" w:cs="Times New Roman"/>
        </w:rPr>
        <w:tab/>
      </w:r>
      <w:r w:rsidRPr="0003533C">
        <w:rPr>
          <w:rFonts w:ascii="Times New Roman" w:hAnsi="Times New Roman" w:cs="Times New Roman"/>
        </w:rPr>
        <w:tab/>
        <w:t xml:space="preserve">Česká spořitelna, a.s., č. </w:t>
      </w:r>
      <w:proofErr w:type="spellStart"/>
      <w:r w:rsidRPr="0003533C">
        <w:rPr>
          <w:rFonts w:ascii="Times New Roman" w:hAnsi="Times New Roman" w:cs="Times New Roman"/>
        </w:rPr>
        <w:t>ú.</w:t>
      </w:r>
      <w:proofErr w:type="spellEnd"/>
      <w:r w:rsidRPr="0003533C">
        <w:rPr>
          <w:rFonts w:ascii="Times New Roman" w:hAnsi="Times New Roman" w:cs="Times New Roman"/>
        </w:rPr>
        <w:t xml:space="preserve"> 4096142/0800</w:t>
      </w:r>
    </w:p>
    <w:p w14:paraId="19351D9D" w14:textId="25A632FE" w:rsidR="008A777E" w:rsidRPr="0003533C" w:rsidRDefault="008A777E" w:rsidP="001F605F">
      <w:pPr>
        <w:autoSpaceDE w:val="0"/>
        <w:autoSpaceDN w:val="0"/>
        <w:adjustRightInd w:val="0"/>
        <w:spacing w:before="240" w:after="0" w:line="240" w:lineRule="auto"/>
        <w:rPr>
          <w:rFonts w:ascii="Times New Roman" w:hAnsi="Times New Roman" w:cs="Times New Roman"/>
          <w:b/>
          <w:bCs/>
        </w:rPr>
      </w:pPr>
      <w:r w:rsidRPr="0003533C">
        <w:rPr>
          <w:rFonts w:ascii="Times New Roman" w:hAnsi="Times New Roman" w:cs="Times New Roman"/>
        </w:rPr>
        <w:t xml:space="preserve">(dále jen </w:t>
      </w:r>
      <w:r w:rsidR="009141F7" w:rsidRPr="0003533C">
        <w:rPr>
          <w:rFonts w:ascii="Times New Roman" w:hAnsi="Times New Roman" w:cs="Times New Roman"/>
        </w:rPr>
        <w:t>„</w:t>
      </w:r>
      <w:r w:rsidR="00617F6A" w:rsidRPr="0003533C">
        <w:rPr>
          <w:rFonts w:ascii="Times New Roman" w:hAnsi="Times New Roman" w:cs="Times New Roman"/>
          <w:b/>
          <w:bCs/>
        </w:rPr>
        <w:t>objednatel</w:t>
      </w:r>
      <w:r w:rsidR="009141F7" w:rsidRPr="0003533C">
        <w:rPr>
          <w:rFonts w:ascii="Times New Roman" w:hAnsi="Times New Roman" w:cs="Times New Roman"/>
          <w:bCs/>
        </w:rPr>
        <w:t>“</w:t>
      </w:r>
      <w:r w:rsidRPr="0003533C">
        <w:rPr>
          <w:rFonts w:ascii="Times New Roman" w:hAnsi="Times New Roman" w:cs="Times New Roman"/>
          <w:b/>
          <w:bCs/>
        </w:rPr>
        <w:t>)</w:t>
      </w:r>
    </w:p>
    <w:p w14:paraId="45F79FC1" w14:textId="36A0AEFB" w:rsidR="003739E8" w:rsidRPr="0003533C" w:rsidRDefault="00617F6A" w:rsidP="007258B5">
      <w:pPr>
        <w:autoSpaceDE w:val="0"/>
        <w:autoSpaceDN w:val="0"/>
        <w:adjustRightInd w:val="0"/>
        <w:spacing w:before="240" w:after="0" w:line="240" w:lineRule="auto"/>
        <w:rPr>
          <w:rFonts w:ascii="Times New Roman" w:hAnsi="Times New Roman" w:cs="Times New Roman"/>
          <w:b/>
        </w:rPr>
      </w:pPr>
      <w:r w:rsidRPr="0003533C">
        <w:rPr>
          <w:rFonts w:ascii="Times New Roman" w:hAnsi="Times New Roman" w:cs="Times New Roman"/>
        </w:rPr>
        <w:t>Zhotovitel</w:t>
      </w:r>
      <w:r w:rsidR="008A777E" w:rsidRPr="0003533C">
        <w:rPr>
          <w:rFonts w:ascii="Times New Roman" w:hAnsi="Times New Roman" w:cs="Times New Roman"/>
        </w:rPr>
        <w:t>:</w:t>
      </w:r>
      <w:r w:rsidR="008A777E" w:rsidRPr="0003533C">
        <w:rPr>
          <w:rFonts w:ascii="Times New Roman" w:hAnsi="Times New Roman" w:cs="Times New Roman"/>
        </w:rPr>
        <w:tab/>
      </w:r>
      <w:r w:rsidR="008A777E" w:rsidRPr="0003533C">
        <w:rPr>
          <w:rFonts w:ascii="Times New Roman" w:hAnsi="Times New Roman" w:cs="Times New Roman"/>
        </w:rPr>
        <w:tab/>
      </w:r>
      <w:r w:rsidR="008A777E" w:rsidRPr="0003533C">
        <w:rPr>
          <w:rFonts w:ascii="Times New Roman" w:hAnsi="Times New Roman" w:cs="Times New Roman"/>
        </w:rPr>
        <w:tab/>
      </w:r>
      <w:proofErr w:type="spellStart"/>
      <w:r w:rsidR="001B7521" w:rsidRPr="0003533C">
        <w:rPr>
          <w:rFonts w:ascii="Times New Roman" w:hAnsi="Times New Roman" w:cs="Times New Roman"/>
        </w:rPr>
        <w:t>xxxxxxxxxxxxxxxxxx</w:t>
      </w:r>
      <w:proofErr w:type="spellEnd"/>
      <w:r w:rsidR="003739E8" w:rsidRPr="0003533C">
        <w:rPr>
          <w:rFonts w:ascii="Times New Roman" w:hAnsi="Times New Roman" w:cs="Times New Roman"/>
          <w:b/>
        </w:rPr>
        <w:tab/>
      </w:r>
      <w:r w:rsidR="003739E8" w:rsidRPr="0003533C">
        <w:rPr>
          <w:rFonts w:ascii="Times New Roman" w:hAnsi="Times New Roman" w:cs="Times New Roman"/>
          <w:b/>
        </w:rPr>
        <w:tab/>
      </w:r>
    </w:p>
    <w:p w14:paraId="47B877DE" w14:textId="26F3AAE9" w:rsidR="003739E8" w:rsidRPr="0003533C" w:rsidRDefault="00F77AE9"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s</w:t>
      </w:r>
      <w:r w:rsidR="003739E8" w:rsidRPr="0003533C">
        <w:rPr>
          <w:rFonts w:ascii="Times New Roman" w:hAnsi="Times New Roman" w:cs="Times New Roman"/>
        </w:rPr>
        <w:t>ídlo/místo podnikání:</w:t>
      </w:r>
      <w:r w:rsidR="00030160" w:rsidRPr="0003533C">
        <w:rPr>
          <w:rFonts w:ascii="Times New Roman" w:hAnsi="Times New Roman" w:cs="Times New Roman"/>
        </w:rPr>
        <w:tab/>
      </w:r>
      <w:r w:rsidR="00030160" w:rsidRPr="0003533C">
        <w:rPr>
          <w:rFonts w:ascii="Times New Roman" w:hAnsi="Times New Roman" w:cs="Times New Roman"/>
        </w:rPr>
        <w:tab/>
      </w:r>
      <w:proofErr w:type="spellStart"/>
      <w:r w:rsidR="001B7521" w:rsidRPr="0003533C">
        <w:rPr>
          <w:rFonts w:ascii="Times New Roman" w:hAnsi="Times New Roman" w:cs="Times New Roman"/>
        </w:rPr>
        <w:t>xxxxxxxxxxxxxxxxxx</w:t>
      </w:r>
      <w:proofErr w:type="spellEnd"/>
    </w:p>
    <w:p w14:paraId="0ADB67CD" w14:textId="6C2AE84F" w:rsidR="003739E8" w:rsidRPr="0003533C" w:rsidRDefault="003739E8"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IČ:</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proofErr w:type="spellStart"/>
      <w:r w:rsidR="001B7521" w:rsidRPr="0003533C">
        <w:rPr>
          <w:rFonts w:ascii="Times New Roman" w:hAnsi="Times New Roman" w:cs="Times New Roman"/>
        </w:rPr>
        <w:t>xxxxxxxxxxxxxxxxx</w:t>
      </w:r>
      <w:proofErr w:type="spellEnd"/>
    </w:p>
    <w:p w14:paraId="5E082611" w14:textId="310D9545" w:rsidR="00030160" w:rsidRPr="0003533C" w:rsidRDefault="003739E8"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DIČ:</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proofErr w:type="spellStart"/>
      <w:r w:rsidR="001B7521" w:rsidRPr="0003533C">
        <w:rPr>
          <w:rFonts w:ascii="Times New Roman" w:hAnsi="Times New Roman" w:cs="Times New Roman"/>
        </w:rPr>
        <w:t>xxxxxxxxxxxxxxxx</w:t>
      </w:r>
      <w:proofErr w:type="spellEnd"/>
    </w:p>
    <w:p w14:paraId="09ACF3EF" w14:textId="5559B8E6" w:rsidR="001B7521" w:rsidRPr="0003533C" w:rsidRDefault="003739E8"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Zastoupen</w:t>
      </w:r>
      <w:r w:rsidR="001B7521" w:rsidRPr="0003533C">
        <w:rPr>
          <w:rFonts w:ascii="Times New Roman" w:hAnsi="Times New Roman" w:cs="Times New Roman"/>
        </w:rPr>
        <w:t>ý</w:t>
      </w:r>
      <w:r w:rsidRPr="0003533C">
        <w:rPr>
          <w:rFonts w:ascii="Times New Roman" w:hAnsi="Times New Roman" w:cs="Times New Roman"/>
        </w:rPr>
        <w:t>:</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proofErr w:type="spellStart"/>
      <w:r w:rsidR="001B7521" w:rsidRPr="0003533C">
        <w:rPr>
          <w:rFonts w:ascii="Times New Roman" w:hAnsi="Times New Roman" w:cs="Times New Roman"/>
        </w:rPr>
        <w:t>xxxxxxxxxxxxxxxxxxxx</w:t>
      </w:r>
      <w:proofErr w:type="spellEnd"/>
    </w:p>
    <w:p w14:paraId="718DE844" w14:textId="2CCC4DCC" w:rsidR="00030160" w:rsidRPr="0003533C" w:rsidRDefault="00030160"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 xml:space="preserve">ve věcech </w:t>
      </w:r>
      <w:r w:rsidR="001B7521" w:rsidRPr="0003533C">
        <w:rPr>
          <w:rFonts w:ascii="Times New Roman" w:hAnsi="Times New Roman" w:cs="Times New Roman"/>
        </w:rPr>
        <w:t>plnění smlouvy</w:t>
      </w:r>
      <w:r w:rsidR="003739E8" w:rsidRPr="0003533C">
        <w:rPr>
          <w:rFonts w:ascii="Times New Roman" w:hAnsi="Times New Roman" w:cs="Times New Roman"/>
        </w:rPr>
        <w:t>:</w:t>
      </w:r>
      <w:r w:rsidR="003739E8" w:rsidRPr="0003533C">
        <w:rPr>
          <w:rFonts w:ascii="Times New Roman" w:hAnsi="Times New Roman" w:cs="Times New Roman"/>
        </w:rPr>
        <w:tab/>
      </w:r>
      <w:r w:rsidRPr="0003533C">
        <w:rPr>
          <w:rFonts w:ascii="Times New Roman" w:hAnsi="Times New Roman" w:cs="Times New Roman"/>
        </w:rPr>
        <w:tab/>
      </w:r>
      <w:proofErr w:type="spellStart"/>
      <w:r w:rsidR="003F62A4" w:rsidRPr="0003533C">
        <w:rPr>
          <w:rFonts w:ascii="Times New Roman" w:hAnsi="Times New Roman" w:cs="Times New Roman"/>
        </w:rPr>
        <w:t>xxxxxxxxxxxxxx</w:t>
      </w:r>
      <w:proofErr w:type="spellEnd"/>
      <w:r w:rsidR="00F77AE9" w:rsidRPr="0003533C">
        <w:rPr>
          <w:rFonts w:ascii="Times New Roman" w:hAnsi="Times New Roman" w:cs="Times New Roman"/>
        </w:rPr>
        <w:t xml:space="preserve">, </w:t>
      </w:r>
      <w:proofErr w:type="spellStart"/>
      <w:r w:rsidR="00F77AE9" w:rsidRPr="0003533C">
        <w:rPr>
          <w:rFonts w:ascii="Times New Roman" w:hAnsi="Times New Roman" w:cs="Times New Roman"/>
        </w:rPr>
        <w:t>xxxxxxxxxxxxxx</w:t>
      </w:r>
      <w:r w:rsidR="003F62A4" w:rsidRPr="0003533C">
        <w:rPr>
          <w:rFonts w:ascii="Times New Roman" w:hAnsi="Times New Roman" w:cs="Times New Roman"/>
        </w:rPr>
        <w:t>x</w:t>
      </w:r>
      <w:proofErr w:type="spellEnd"/>
    </w:p>
    <w:p w14:paraId="1F4C6917" w14:textId="58B82FC1" w:rsidR="00030160" w:rsidRPr="0003533C" w:rsidRDefault="00030160" w:rsidP="00BF601A">
      <w:pPr>
        <w:autoSpaceDE w:val="0"/>
        <w:autoSpaceDN w:val="0"/>
        <w:adjustRightInd w:val="0"/>
        <w:spacing w:after="0" w:line="240" w:lineRule="auto"/>
        <w:ind w:right="-284"/>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telefon: ………………, e-mail: …………………..</w:t>
      </w:r>
    </w:p>
    <w:p w14:paraId="04BC3FC9" w14:textId="33C65C0A" w:rsidR="00F77AE9" w:rsidRPr="0003533C" w:rsidRDefault="002A28A3"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Zapsaná</w:t>
      </w:r>
      <w:r w:rsidR="003739E8" w:rsidRPr="0003533C">
        <w:rPr>
          <w:rFonts w:ascii="Times New Roman" w:hAnsi="Times New Roman" w:cs="Times New Roman"/>
        </w:rPr>
        <w:t xml:space="preserve"> v</w:t>
      </w:r>
      <w:r w:rsidR="00030160" w:rsidRPr="0003533C">
        <w:rPr>
          <w:rFonts w:ascii="Times New Roman" w:hAnsi="Times New Roman" w:cs="Times New Roman"/>
        </w:rPr>
        <w:t> </w:t>
      </w:r>
      <w:r w:rsidR="003739E8" w:rsidRPr="0003533C">
        <w:rPr>
          <w:rFonts w:ascii="Times New Roman" w:hAnsi="Times New Roman" w:cs="Times New Roman"/>
        </w:rPr>
        <w:t>O</w:t>
      </w:r>
      <w:r w:rsidR="00F77AE9" w:rsidRPr="0003533C">
        <w:rPr>
          <w:rFonts w:ascii="Times New Roman" w:hAnsi="Times New Roman" w:cs="Times New Roman"/>
        </w:rPr>
        <w:t xml:space="preserve">bchodním rejstříku vedeném u </w:t>
      </w:r>
      <w:proofErr w:type="spellStart"/>
      <w:r w:rsidR="001B7521" w:rsidRPr="0003533C">
        <w:rPr>
          <w:rFonts w:ascii="Times New Roman" w:hAnsi="Times New Roman" w:cs="Times New Roman"/>
        </w:rPr>
        <w:t>xxxxxxxxxxxxxx</w:t>
      </w:r>
      <w:proofErr w:type="spellEnd"/>
      <w:r w:rsidR="003F62A4" w:rsidRPr="0003533C">
        <w:rPr>
          <w:rFonts w:ascii="Times New Roman" w:hAnsi="Times New Roman" w:cs="Times New Roman"/>
        </w:rPr>
        <w:t>, o</w:t>
      </w:r>
      <w:r w:rsidR="003739E8" w:rsidRPr="0003533C">
        <w:rPr>
          <w:rFonts w:ascii="Times New Roman" w:hAnsi="Times New Roman" w:cs="Times New Roman"/>
        </w:rPr>
        <w:t xml:space="preserve">ddíl </w:t>
      </w:r>
      <w:r w:rsidR="001B7521" w:rsidRPr="0003533C">
        <w:rPr>
          <w:rFonts w:ascii="Times New Roman" w:hAnsi="Times New Roman" w:cs="Times New Roman"/>
        </w:rPr>
        <w:t>x,</w:t>
      </w:r>
      <w:r w:rsidR="003F62A4" w:rsidRPr="0003533C">
        <w:rPr>
          <w:rFonts w:ascii="Times New Roman" w:hAnsi="Times New Roman" w:cs="Times New Roman"/>
        </w:rPr>
        <w:t xml:space="preserve"> </w:t>
      </w:r>
      <w:r w:rsidR="003739E8" w:rsidRPr="0003533C">
        <w:rPr>
          <w:rFonts w:ascii="Times New Roman" w:hAnsi="Times New Roman" w:cs="Times New Roman"/>
        </w:rPr>
        <w:t xml:space="preserve">vložka </w:t>
      </w:r>
      <w:proofErr w:type="spellStart"/>
      <w:r w:rsidR="001B7521" w:rsidRPr="0003533C">
        <w:rPr>
          <w:rFonts w:ascii="Times New Roman" w:hAnsi="Times New Roman" w:cs="Times New Roman"/>
        </w:rPr>
        <w:t>xxxx</w:t>
      </w:r>
      <w:proofErr w:type="spellEnd"/>
    </w:p>
    <w:p w14:paraId="5F6C3FAC" w14:textId="5A84288D" w:rsidR="00030160" w:rsidRPr="0003533C" w:rsidRDefault="00030160"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Bankovní spojení:</w:t>
      </w:r>
      <w:r w:rsidRPr="0003533C">
        <w:rPr>
          <w:rFonts w:ascii="Times New Roman" w:hAnsi="Times New Roman" w:cs="Times New Roman"/>
        </w:rPr>
        <w:tab/>
      </w:r>
      <w:r w:rsidRPr="0003533C">
        <w:rPr>
          <w:rFonts w:ascii="Times New Roman" w:hAnsi="Times New Roman" w:cs="Times New Roman"/>
        </w:rPr>
        <w:tab/>
      </w:r>
      <w:proofErr w:type="spellStart"/>
      <w:r w:rsidR="008875AF" w:rsidRPr="0003533C">
        <w:rPr>
          <w:rFonts w:ascii="Times New Roman" w:hAnsi="Times New Roman" w:cs="Times New Roman"/>
        </w:rPr>
        <w:t>xxxxxxxxxxxxxxxxxxxx</w:t>
      </w:r>
      <w:proofErr w:type="spellEnd"/>
      <w:r w:rsidR="003F62A4" w:rsidRPr="0003533C">
        <w:rPr>
          <w:rFonts w:ascii="Times New Roman" w:hAnsi="Times New Roman" w:cs="Times New Roman"/>
        </w:rPr>
        <w:t xml:space="preserve">, č. </w:t>
      </w:r>
      <w:proofErr w:type="spellStart"/>
      <w:r w:rsidR="003F62A4" w:rsidRPr="0003533C">
        <w:rPr>
          <w:rFonts w:ascii="Times New Roman" w:hAnsi="Times New Roman" w:cs="Times New Roman"/>
        </w:rPr>
        <w:t>ú.</w:t>
      </w:r>
      <w:proofErr w:type="spellEnd"/>
      <w:r w:rsidR="003F62A4" w:rsidRPr="0003533C">
        <w:rPr>
          <w:rFonts w:ascii="Times New Roman" w:hAnsi="Times New Roman" w:cs="Times New Roman"/>
        </w:rPr>
        <w:t xml:space="preserve"> </w:t>
      </w:r>
      <w:proofErr w:type="spellStart"/>
      <w:r w:rsidR="008875AF" w:rsidRPr="0003533C">
        <w:rPr>
          <w:rFonts w:ascii="Times New Roman" w:hAnsi="Times New Roman" w:cs="Times New Roman"/>
        </w:rPr>
        <w:t>xxxxxxxxxxxxxxx</w:t>
      </w:r>
      <w:proofErr w:type="spellEnd"/>
      <w:r w:rsidR="003F62A4" w:rsidRPr="0003533C">
        <w:rPr>
          <w:rFonts w:ascii="Times New Roman" w:hAnsi="Times New Roman" w:cs="Times New Roman"/>
        </w:rPr>
        <w:t xml:space="preserve"> </w:t>
      </w:r>
    </w:p>
    <w:p w14:paraId="3A9035A5" w14:textId="18C9EAA2" w:rsidR="00ED395D" w:rsidRPr="0003533C" w:rsidRDefault="008A777E" w:rsidP="001F605F">
      <w:pPr>
        <w:autoSpaceDE w:val="0"/>
        <w:autoSpaceDN w:val="0"/>
        <w:adjustRightInd w:val="0"/>
        <w:spacing w:before="240" w:after="0" w:line="240" w:lineRule="auto"/>
        <w:rPr>
          <w:rFonts w:ascii="Times New Roman" w:hAnsi="Times New Roman" w:cs="Times New Roman"/>
          <w:b/>
          <w:bCs/>
        </w:rPr>
      </w:pPr>
      <w:r w:rsidRPr="0003533C">
        <w:rPr>
          <w:rFonts w:ascii="Times New Roman" w:hAnsi="Times New Roman" w:cs="Times New Roman"/>
        </w:rPr>
        <w:t xml:space="preserve">(dále jen </w:t>
      </w:r>
      <w:r w:rsidR="009141F7" w:rsidRPr="0003533C">
        <w:rPr>
          <w:rFonts w:ascii="Times New Roman" w:hAnsi="Times New Roman" w:cs="Times New Roman"/>
        </w:rPr>
        <w:t>„</w:t>
      </w:r>
      <w:r w:rsidR="00617F6A" w:rsidRPr="0003533C">
        <w:rPr>
          <w:rFonts w:ascii="Times New Roman" w:hAnsi="Times New Roman" w:cs="Times New Roman"/>
          <w:b/>
          <w:bCs/>
        </w:rPr>
        <w:t>zhotovitel</w:t>
      </w:r>
      <w:r w:rsidR="009141F7" w:rsidRPr="0003533C">
        <w:rPr>
          <w:rFonts w:ascii="Times New Roman" w:hAnsi="Times New Roman" w:cs="Times New Roman"/>
          <w:bCs/>
        </w:rPr>
        <w:t>“</w:t>
      </w:r>
      <w:r w:rsidRPr="0003533C">
        <w:rPr>
          <w:rFonts w:ascii="Times New Roman" w:hAnsi="Times New Roman" w:cs="Times New Roman"/>
          <w:b/>
          <w:bCs/>
        </w:rPr>
        <w:t>)</w:t>
      </w:r>
    </w:p>
    <w:p w14:paraId="06828AEA" w14:textId="751DB5A1" w:rsidR="00ED395D" w:rsidRPr="0003533C" w:rsidRDefault="009B5534" w:rsidP="007258B5">
      <w:pPr>
        <w:autoSpaceDE w:val="0"/>
        <w:autoSpaceDN w:val="0"/>
        <w:adjustRightInd w:val="0"/>
        <w:spacing w:before="240" w:after="0" w:line="240" w:lineRule="auto"/>
        <w:rPr>
          <w:rFonts w:ascii="Times New Roman" w:hAnsi="Times New Roman" w:cs="Times New Roman"/>
          <w:bCs/>
        </w:rPr>
      </w:pPr>
      <w:r w:rsidRPr="0003533C">
        <w:rPr>
          <w:rFonts w:ascii="Times New Roman" w:hAnsi="Times New Roman" w:cs="Times New Roman"/>
          <w:bCs/>
        </w:rPr>
        <w:t>Objednatel a zhotovitel</w:t>
      </w:r>
      <w:r w:rsidR="00ED395D" w:rsidRPr="0003533C">
        <w:rPr>
          <w:rFonts w:ascii="Times New Roman" w:hAnsi="Times New Roman" w:cs="Times New Roman"/>
          <w:bCs/>
        </w:rPr>
        <w:t xml:space="preserve"> jsou dále uváděni jako „</w:t>
      </w:r>
      <w:r w:rsidR="00ED395D" w:rsidRPr="0003533C">
        <w:rPr>
          <w:rFonts w:ascii="Times New Roman" w:hAnsi="Times New Roman" w:cs="Times New Roman"/>
          <w:b/>
          <w:bCs/>
        </w:rPr>
        <w:t>smluvní strany</w:t>
      </w:r>
      <w:r w:rsidR="00ED395D" w:rsidRPr="0003533C">
        <w:rPr>
          <w:rFonts w:ascii="Times New Roman" w:hAnsi="Times New Roman" w:cs="Times New Roman"/>
          <w:bCs/>
        </w:rPr>
        <w:t>“.</w:t>
      </w:r>
    </w:p>
    <w:p w14:paraId="42FFD43D" w14:textId="098A945E" w:rsidR="00A6167F" w:rsidRPr="0003533C" w:rsidRDefault="003F62A4"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II. ÚČEL SMLOUVY</w:t>
      </w:r>
    </w:p>
    <w:p w14:paraId="19B9BF1B" w14:textId="77777777" w:rsidR="00504403" w:rsidRPr="0003533C" w:rsidRDefault="00A6167F" w:rsidP="00504403">
      <w:pPr>
        <w:pStyle w:val="Odstavecseseznamem"/>
        <w:numPr>
          <w:ilvl w:val="1"/>
          <w:numId w:val="2"/>
        </w:numPr>
        <w:spacing w:before="120" w:after="0" w:line="240" w:lineRule="auto"/>
        <w:ind w:left="641" w:hanging="357"/>
        <w:contextualSpacing w:val="0"/>
        <w:jc w:val="both"/>
        <w:rPr>
          <w:rFonts w:ascii="Times New Roman" w:hAnsi="Times New Roman"/>
        </w:rPr>
      </w:pPr>
      <w:r w:rsidRPr="0003533C">
        <w:rPr>
          <w:rFonts w:ascii="Times New Roman" w:hAnsi="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12D8EBFB" w14:textId="49D8B5FA" w:rsidR="00504403" w:rsidRPr="0003533C" w:rsidRDefault="00504403" w:rsidP="00AD3018">
      <w:pPr>
        <w:pStyle w:val="Odstavecseseznamem"/>
        <w:numPr>
          <w:ilvl w:val="1"/>
          <w:numId w:val="2"/>
        </w:numPr>
        <w:spacing w:before="120" w:after="0" w:line="240" w:lineRule="auto"/>
        <w:contextualSpacing w:val="0"/>
        <w:jc w:val="both"/>
        <w:rPr>
          <w:rFonts w:ascii="Times New Roman" w:hAnsi="Times New Roman"/>
        </w:rPr>
      </w:pPr>
      <w:r w:rsidRPr="0003533C">
        <w:rPr>
          <w:rFonts w:ascii="Times New Roman" w:hAnsi="Times New Roman"/>
        </w:rPr>
        <w:t xml:space="preserve">Tato smlouva je uzavřena na základě výsledku </w:t>
      </w:r>
      <w:r w:rsidR="001A25EC" w:rsidRPr="0003533C">
        <w:rPr>
          <w:rFonts w:ascii="Times New Roman" w:hAnsi="Times New Roman"/>
        </w:rPr>
        <w:t xml:space="preserve">výběrového </w:t>
      </w:r>
      <w:r w:rsidRPr="0003533C">
        <w:rPr>
          <w:rFonts w:ascii="Times New Roman" w:hAnsi="Times New Roman"/>
        </w:rPr>
        <w:t xml:space="preserve">řízení k veřejné zakázce s názvem </w:t>
      </w:r>
      <w:r w:rsidR="00AD3018" w:rsidRPr="0003533C">
        <w:rPr>
          <w:rFonts w:ascii="Times New Roman" w:eastAsia="Times New Roman" w:hAnsi="Times New Roman"/>
          <w:b/>
        </w:rPr>
        <w:t>„Kontrola smluvních, cenových a technických podmínek projektů EPC Liberec</w:t>
      </w:r>
      <w:r w:rsidR="0086262C">
        <w:rPr>
          <w:rFonts w:ascii="Times New Roman" w:eastAsia="Times New Roman" w:hAnsi="Times New Roman"/>
          <w:b/>
        </w:rPr>
        <w:t xml:space="preserve"> - II</w:t>
      </w:r>
      <w:bookmarkStart w:id="0" w:name="_GoBack"/>
      <w:bookmarkEnd w:id="0"/>
      <w:r w:rsidR="00AD3018" w:rsidRPr="0003533C">
        <w:rPr>
          <w:rFonts w:ascii="Times New Roman" w:eastAsia="Times New Roman" w:hAnsi="Times New Roman"/>
          <w:b/>
        </w:rPr>
        <w:t>“</w:t>
      </w:r>
      <w:r w:rsidRPr="0003533C">
        <w:rPr>
          <w:rFonts w:ascii="Times New Roman" w:hAnsi="Times New Roman"/>
        </w:rPr>
        <w:t xml:space="preserve"> (dále jen „veřejná zakázka“), ve které byla nabídka zhotovitele vybrána jako ekonomicky nejvýhodnější.</w:t>
      </w:r>
      <w:r w:rsidRPr="0003533C">
        <w:rPr>
          <w:noProof/>
        </w:rPr>
        <w:t> </w:t>
      </w:r>
    </w:p>
    <w:p w14:paraId="71557D0A" w14:textId="188DADC5" w:rsidR="00504403" w:rsidRPr="0003533C" w:rsidRDefault="00377954" w:rsidP="00377954">
      <w:pPr>
        <w:pStyle w:val="Odstavecseseznamem"/>
        <w:numPr>
          <w:ilvl w:val="1"/>
          <w:numId w:val="2"/>
        </w:numPr>
        <w:spacing w:before="120" w:after="0" w:line="240" w:lineRule="auto"/>
        <w:ind w:left="641" w:hanging="357"/>
        <w:contextualSpacing w:val="0"/>
        <w:jc w:val="both"/>
        <w:rPr>
          <w:rFonts w:ascii="Times New Roman" w:hAnsi="Times New Roman"/>
        </w:rPr>
      </w:pPr>
      <w:r w:rsidRPr="0003533C">
        <w:rPr>
          <w:rFonts w:ascii="Times New Roman" w:hAnsi="Times New Roman"/>
          <w:noProof/>
        </w:rPr>
        <w:t xml:space="preserve">Zhotovitel </w:t>
      </w:r>
      <w:r w:rsidR="00504403" w:rsidRPr="0003533C">
        <w:rPr>
          <w:rFonts w:ascii="Times New Roman" w:hAnsi="Times New Roman"/>
          <w:noProof/>
        </w:rPr>
        <w:t xml:space="preserve">prohlašuje: </w:t>
      </w:r>
    </w:p>
    <w:p w14:paraId="77AACFE2" w14:textId="77777777" w:rsidR="00504403" w:rsidRPr="0003533C" w:rsidRDefault="00504403" w:rsidP="00504403">
      <w:pPr>
        <w:pStyle w:val="Odstavecseseznamem"/>
        <w:numPr>
          <w:ilvl w:val="1"/>
          <w:numId w:val="10"/>
        </w:numPr>
        <w:spacing w:before="60" w:after="0" w:line="240" w:lineRule="auto"/>
        <w:ind w:left="1287" w:hanging="720"/>
        <w:contextualSpacing w:val="0"/>
        <w:jc w:val="both"/>
        <w:rPr>
          <w:rFonts w:ascii="Times New Roman" w:hAnsi="Times New Roman"/>
        </w:rPr>
      </w:pPr>
      <w:r w:rsidRPr="0003533C">
        <w:rPr>
          <w:rFonts w:ascii="Times New Roman" w:hAnsi="Times New Roman"/>
          <w:noProof/>
        </w:rPr>
        <w:t>že se seznámil se všemi podklady k veřejné zakázce, s rozsahem a povahou předmětu plnění této smlouvy;</w:t>
      </w:r>
    </w:p>
    <w:p w14:paraId="6EF5F6A0" w14:textId="77777777" w:rsidR="00504403" w:rsidRPr="0003533C" w:rsidRDefault="00504403" w:rsidP="00504403">
      <w:pPr>
        <w:pStyle w:val="Odstavecseseznamem"/>
        <w:numPr>
          <w:ilvl w:val="1"/>
          <w:numId w:val="10"/>
        </w:numPr>
        <w:spacing w:before="60" w:after="0" w:line="240" w:lineRule="auto"/>
        <w:ind w:left="1287" w:hanging="720"/>
        <w:contextualSpacing w:val="0"/>
        <w:jc w:val="both"/>
        <w:rPr>
          <w:rFonts w:ascii="Times New Roman" w:hAnsi="Times New Roman"/>
        </w:rPr>
      </w:pPr>
      <w:r w:rsidRPr="0003533C">
        <w:rPr>
          <w:rFonts w:ascii="Times New Roman" w:hAnsi="Times New Roman"/>
          <w:noProof/>
        </w:rPr>
        <w:lastRenderedPageBreak/>
        <w:t>že mu jsou známy veškeré technické a jiné podmínky nezbytné pro realizaci předmětu plnění této smlouvy;</w:t>
      </w:r>
    </w:p>
    <w:p w14:paraId="6D035D1F" w14:textId="77777777" w:rsidR="00504403" w:rsidRPr="0003533C" w:rsidRDefault="00504403" w:rsidP="00504403">
      <w:pPr>
        <w:pStyle w:val="Odstavecseseznamem"/>
        <w:numPr>
          <w:ilvl w:val="1"/>
          <w:numId w:val="10"/>
        </w:numPr>
        <w:spacing w:before="60" w:after="0" w:line="240" w:lineRule="auto"/>
        <w:ind w:left="1287" w:hanging="720"/>
        <w:contextualSpacing w:val="0"/>
        <w:jc w:val="both"/>
        <w:rPr>
          <w:rFonts w:ascii="Times New Roman" w:hAnsi="Times New Roman"/>
        </w:rPr>
      </w:pPr>
      <w:r w:rsidRPr="0003533C">
        <w:rPr>
          <w:rFonts w:ascii="Times New Roman" w:hAnsi="Times New Roman"/>
          <w:noProof/>
        </w:rPr>
        <w:t>že disponuje takovými kapacitami a odbornými znalostmi, aby předmět plnění této smlouvy provedl za dohodnutou cenu a v dohodnutém termínu.</w:t>
      </w:r>
    </w:p>
    <w:p w14:paraId="72DB5EC6" w14:textId="4D57ADEF" w:rsidR="008A777E" w:rsidRPr="0003533C" w:rsidRDefault="00A6167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III.</w:t>
      </w:r>
      <w:r w:rsidR="00514DA2" w:rsidRPr="0003533C">
        <w:rPr>
          <w:rFonts w:ascii="Times New Roman" w:hAnsi="Times New Roman" w:cs="Times New Roman"/>
          <w:b/>
          <w:bCs/>
          <w:sz w:val="24"/>
          <w:szCs w:val="24"/>
        </w:rPr>
        <w:t xml:space="preserve"> PŘEDMĚT SMLOUVY</w:t>
      </w:r>
    </w:p>
    <w:p w14:paraId="49F1D477" w14:textId="77777777" w:rsidR="00AD3018" w:rsidRPr="0003533C" w:rsidRDefault="008A3259" w:rsidP="00AD3018">
      <w:pPr>
        <w:spacing w:before="120" w:after="0" w:line="240" w:lineRule="auto"/>
        <w:jc w:val="both"/>
        <w:rPr>
          <w:rFonts w:ascii="Times New Roman" w:hAnsi="Times New Roman" w:cs="Times New Roman"/>
        </w:rPr>
      </w:pPr>
      <w:r w:rsidRPr="0003533C">
        <w:rPr>
          <w:rFonts w:ascii="Times New Roman" w:hAnsi="Times New Roman" w:cs="Times New Roman"/>
          <w:b/>
        </w:rPr>
        <w:t xml:space="preserve">Předmětem smlouvy </w:t>
      </w:r>
      <w:r w:rsidR="003F62A4" w:rsidRPr="0003533C">
        <w:rPr>
          <w:rFonts w:ascii="Times New Roman" w:hAnsi="Times New Roman" w:cs="Times New Roman"/>
        </w:rPr>
        <w:t>je</w:t>
      </w:r>
      <w:r w:rsidR="003F62A4" w:rsidRPr="0003533C">
        <w:rPr>
          <w:rFonts w:ascii="Times New Roman" w:hAnsi="Times New Roman" w:cs="Times New Roman"/>
          <w:b/>
        </w:rPr>
        <w:t xml:space="preserve"> </w:t>
      </w:r>
      <w:r w:rsidR="002466AF" w:rsidRPr="0003533C">
        <w:rPr>
          <w:rFonts w:ascii="Times New Roman" w:hAnsi="Times New Roman" w:cs="Times New Roman"/>
          <w:b/>
        </w:rPr>
        <w:t xml:space="preserve">provedení </w:t>
      </w:r>
      <w:r w:rsidR="00AD3018" w:rsidRPr="0003533C">
        <w:rPr>
          <w:rFonts w:ascii="Times New Roman" w:hAnsi="Times New Roman" w:cs="Times New Roman"/>
          <w:b/>
        </w:rPr>
        <w:t xml:space="preserve">kontroly smluvních, cenových a technických podmínek projektů EPC Liberec </w:t>
      </w:r>
      <w:r w:rsidRPr="0003533C">
        <w:rPr>
          <w:rFonts w:ascii="Times New Roman" w:hAnsi="Times New Roman" w:cs="Times New Roman"/>
        </w:rPr>
        <w:t xml:space="preserve">(dále </w:t>
      </w:r>
      <w:r w:rsidR="002466AF" w:rsidRPr="0003533C">
        <w:rPr>
          <w:rFonts w:ascii="Times New Roman" w:hAnsi="Times New Roman" w:cs="Times New Roman"/>
        </w:rPr>
        <w:t xml:space="preserve">také </w:t>
      </w:r>
      <w:r w:rsidRPr="0003533C">
        <w:rPr>
          <w:rFonts w:ascii="Times New Roman" w:hAnsi="Times New Roman" w:cs="Times New Roman"/>
        </w:rPr>
        <w:t>„</w:t>
      </w:r>
      <w:r w:rsidR="00AD3018" w:rsidRPr="0003533C">
        <w:rPr>
          <w:rFonts w:ascii="Times New Roman" w:hAnsi="Times New Roman" w:cs="Times New Roman"/>
        </w:rPr>
        <w:t>projekty EPC</w:t>
      </w:r>
      <w:r w:rsidR="002466AF" w:rsidRPr="0003533C">
        <w:rPr>
          <w:rFonts w:ascii="Times New Roman" w:hAnsi="Times New Roman" w:cs="Times New Roman"/>
        </w:rPr>
        <w:t>“</w:t>
      </w:r>
      <w:r w:rsidR="00AD3018" w:rsidRPr="0003533C">
        <w:rPr>
          <w:rFonts w:ascii="Times New Roman" w:hAnsi="Times New Roman" w:cs="Times New Roman"/>
        </w:rPr>
        <w:t>)</w:t>
      </w:r>
      <w:r w:rsidRPr="0003533C">
        <w:rPr>
          <w:rFonts w:ascii="Times New Roman" w:hAnsi="Times New Roman" w:cs="Times New Roman"/>
        </w:rPr>
        <w:t xml:space="preserve">. </w:t>
      </w:r>
      <w:r w:rsidR="00AD3018" w:rsidRPr="0003533C">
        <w:rPr>
          <w:rFonts w:ascii="Times New Roman" w:hAnsi="Times New Roman" w:cs="Times New Roman"/>
        </w:rPr>
        <w:t>Kontrola</w:t>
      </w:r>
      <w:r w:rsidR="005A73BA" w:rsidRPr="0003533C">
        <w:rPr>
          <w:rFonts w:ascii="Times New Roman" w:hAnsi="Times New Roman" w:cs="Times New Roman"/>
        </w:rPr>
        <w:t xml:space="preserve"> zahrnuje </w:t>
      </w:r>
      <w:r w:rsidR="00AD3018" w:rsidRPr="0003533C">
        <w:rPr>
          <w:rFonts w:ascii="Times New Roman" w:hAnsi="Times New Roman" w:cs="Times New Roman"/>
          <w:b/>
        </w:rPr>
        <w:t>dva</w:t>
      </w:r>
      <w:r w:rsidR="005A73BA" w:rsidRPr="0003533C">
        <w:rPr>
          <w:rFonts w:ascii="Times New Roman" w:hAnsi="Times New Roman" w:cs="Times New Roman"/>
          <w:b/>
        </w:rPr>
        <w:t xml:space="preserve"> </w:t>
      </w:r>
      <w:r w:rsidR="00AD3018" w:rsidRPr="0003533C">
        <w:rPr>
          <w:rFonts w:ascii="Times New Roman" w:hAnsi="Times New Roman" w:cs="Times New Roman"/>
          <w:b/>
        </w:rPr>
        <w:t xml:space="preserve">projekty k </w:t>
      </w:r>
      <w:r w:rsidR="005A73BA" w:rsidRPr="0003533C">
        <w:rPr>
          <w:rFonts w:ascii="Times New Roman" w:hAnsi="Times New Roman" w:cs="Times New Roman"/>
          <w:b/>
        </w:rPr>
        <w:t>plnění</w:t>
      </w:r>
      <w:r w:rsidR="005A73BA" w:rsidRPr="0003533C">
        <w:rPr>
          <w:rFonts w:ascii="Times New Roman" w:hAnsi="Times New Roman" w:cs="Times New Roman"/>
        </w:rPr>
        <w:t xml:space="preserve"> (tj. </w:t>
      </w:r>
      <w:r w:rsidR="00AD3018" w:rsidRPr="0003533C">
        <w:rPr>
          <w:rFonts w:ascii="Times New Roman" w:hAnsi="Times New Roman" w:cs="Times New Roman"/>
        </w:rPr>
        <w:t>1. „Energetické úspory metodou EPC pro statutární město Liberec – dotační část“</w:t>
      </w:r>
      <w:r w:rsidR="005A73BA" w:rsidRPr="0003533C">
        <w:rPr>
          <w:rFonts w:ascii="Times New Roman" w:hAnsi="Times New Roman" w:cs="Times New Roman"/>
        </w:rPr>
        <w:t xml:space="preserve">, </w:t>
      </w:r>
      <w:r w:rsidR="00AD3018" w:rsidRPr="0003533C">
        <w:rPr>
          <w:rFonts w:ascii="Times New Roman" w:hAnsi="Times New Roman" w:cs="Times New Roman"/>
        </w:rPr>
        <w:t>2. „Energetické úspory metodou EPC pro statutární město Liberec – nedotační část"</w:t>
      </w:r>
      <w:r w:rsidR="005A73BA" w:rsidRPr="0003533C">
        <w:rPr>
          <w:rFonts w:ascii="Times New Roman" w:hAnsi="Times New Roman" w:cs="Times New Roman"/>
        </w:rPr>
        <w:t>).</w:t>
      </w:r>
      <w:r w:rsidR="002949CC" w:rsidRPr="0003533C">
        <w:rPr>
          <w:rFonts w:ascii="Times New Roman" w:hAnsi="Times New Roman" w:cs="Times New Roman"/>
        </w:rPr>
        <w:t xml:space="preserve"> </w:t>
      </w:r>
    </w:p>
    <w:p w14:paraId="4CDCBD12" w14:textId="0D69B73C" w:rsidR="00E742C3" w:rsidRPr="0003533C" w:rsidRDefault="00AD3018" w:rsidP="000D2E1E">
      <w:pPr>
        <w:pStyle w:val="Odstavecseseznamem"/>
        <w:numPr>
          <w:ilvl w:val="0"/>
          <w:numId w:val="26"/>
        </w:numPr>
        <w:spacing w:before="120" w:after="0" w:line="240" w:lineRule="auto"/>
        <w:jc w:val="both"/>
        <w:rPr>
          <w:rFonts w:ascii="Times New Roman" w:hAnsi="Times New Roman" w:cs="Times New Roman"/>
          <w:b/>
        </w:rPr>
      </w:pPr>
      <w:r w:rsidRPr="0003533C">
        <w:rPr>
          <w:rFonts w:ascii="Times New Roman" w:hAnsi="Times New Roman" w:cs="Times New Roman"/>
          <w:b/>
        </w:rPr>
        <w:t>U obou projektů bude provedena kontrola v</w:t>
      </w:r>
      <w:r w:rsidR="001A25EC" w:rsidRPr="0003533C">
        <w:rPr>
          <w:rFonts w:ascii="Times New Roman" w:hAnsi="Times New Roman" w:cs="Times New Roman"/>
          <w:b/>
        </w:rPr>
        <w:t xml:space="preserve"> následujícím </w:t>
      </w:r>
      <w:r w:rsidRPr="0003533C">
        <w:rPr>
          <w:rFonts w:ascii="Times New Roman" w:hAnsi="Times New Roman" w:cs="Times New Roman"/>
          <w:b/>
        </w:rPr>
        <w:t>rozsahu</w:t>
      </w:r>
      <w:r w:rsidR="001A25EC" w:rsidRPr="0003533C">
        <w:rPr>
          <w:rFonts w:ascii="Times New Roman" w:hAnsi="Times New Roman" w:cs="Times New Roman"/>
          <w:b/>
        </w:rPr>
        <w:t>:</w:t>
      </w:r>
    </w:p>
    <w:p w14:paraId="031C5A27" w14:textId="30BFFC19"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sjednaných cen stavebních a montážních prací (včetně cen stavebních materiálů) ve srovnání s aktuálními cenami na stavebním trhu.</w:t>
      </w:r>
    </w:p>
    <w:p w14:paraId="71BB3480" w14:textId="3C9D3F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sjednaných cen technologických zařízení (FVE, rekuperace, osvětlení, otopné soustavy, atd…) ve srovnání s aktuálními cenami na trhu.</w:t>
      </w:r>
    </w:p>
    <w:p w14:paraId="35DA0465"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výše sjednané garantované úspory ve srovnání s obvyklými energetickými úsporami dosahovanými obdobnými opatřeními.</w:t>
      </w:r>
    </w:p>
    <w:p w14:paraId="07E764D8" w14:textId="535A174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metody výpočtu úspor za energie (především způsob stanovení výchozí ceny energie</w:t>
      </w:r>
      <w:r w:rsidR="001B221F" w:rsidRPr="0003533C">
        <w:t xml:space="preserve"> </w:t>
      </w:r>
      <w:r w:rsidR="001B221F" w:rsidRPr="0003533C">
        <w:rPr>
          <w:rFonts w:ascii="Times New Roman" w:eastAsiaTheme="majorEastAsia" w:hAnsi="Times New Roman" w:cs="Times New Roman"/>
          <w:lang w:eastAsia="cs-CZ"/>
        </w:rPr>
        <w:t>ve sjednaných smlouvách, posouzení z hlediska vyváženosti sjednaného plnění</w:t>
      </w:r>
      <w:r w:rsidRPr="0003533C">
        <w:rPr>
          <w:rFonts w:ascii="Times New Roman" w:eastAsiaTheme="majorEastAsia" w:hAnsi="Times New Roman" w:cs="Times New Roman"/>
          <w:lang w:eastAsia="cs-CZ"/>
        </w:rPr>
        <w:t>).</w:t>
      </w:r>
    </w:p>
    <w:p w14:paraId="53147741"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Srovnání ekonomických podmínek projektu vůči variantě standardní stavební zakázky na provedení energetických opatření na budovách.</w:t>
      </w:r>
    </w:p>
    <w:p w14:paraId="532FC8B6"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smluvních podmínek upravujících kvalitu dodávaných technologií a stavebních prací z hlediska přiměřeného vyvážení rizik obou smluvních stran v průběhu celé doby projektu 10 let.</w:t>
      </w:r>
    </w:p>
    <w:p w14:paraId="6B33CE9F"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záruk za technologie a stavební práce s ohledem na záruky obvyklé na trhu.</w:t>
      </w:r>
    </w:p>
    <w:p w14:paraId="3D8AA82B"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nákladovosti provozní náročnosti projektu po celou dobu jeho trvání (kvalifikovaný odhad nákladů na opravy, údržbu a servis všech zasmluvněných dodávek).</w:t>
      </w:r>
    </w:p>
    <w:p w14:paraId="0B623D96"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smluvních podmínek upravujících vícepráce z hlediska přiměřeného vyvážení rizik obou smluvních stran.</w:t>
      </w:r>
    </w:p>
    <w:p w14:paraId="52E14D4D" w14:textId="470190AD"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právních možností ohledně možného ukončení smluvního vztahu (např. pro hrubý nepoměr sjednaného plnění)</w:t>
      </w:r>
      <w:r w:rsidR="007A67D3" w:rsidRPr="0003533C">
        <w:rPr>
          <w:rFonts w:ascii="Times New Roman" w:eastAsiaTheme="majorEastAsia" w:hAnsi="Times New Roman" w:cs="Times New Roman"/>
          <w:lang w:eastAsia="cs-CZ"/>
        </w:rPr>
        <w:t>, popř. možnosti dané smlouvami k úpravě sjednaných podmínek</w:t>
      </w:r>
      <w:r w:rsidRPr="0003533C">
        <w:rPr>
          <w:rFonts w:ascii="Times New Roman" w:eastAsiaTheme="majorEastAsia" w:hAnsi="Times New Roman" w:cs="Times New Roman"/>
          <w:lang w:eastAsia="cs-CZ"/>
        </w:rPr>
        <w:t xml:space="preserve">. </w:t>
      </w:r>
    </w:p>
    <w:p w14:paraId="18B8A159" w14:textId="68B1B843" w:rsidR="000D2E1E" w:rsidRDefault="00016EC3" w:rsidP="000D2E1E">
      <w:pPr>
        <w:pStyle w:val="Odstavecseseznamem"/>
        <w:spacing w:before="120" w:after="0" w:line="240" w:lineRule="auto"/>
        <w:ind w:left="360"/>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 xml:space="preserve">Výstupem kontroly bude </w:t>
      </w:r>
      <w:r w:rsidR="00CC43A5" w:rsidRPr="0003533C">
        <w:rPr>
          <w:rFonts w:ascii="Times New Roman" w:eastAsiaTheme="majorEastAsia" w:hAnsi="Times New Roman" w:cs="Times New Roman"/>
          <w:lang w:eastAsia="cs-CZ"/>
        </w:rPr>
        <w:t>zpráva</w:t>
      </w:r>
      <w:r w:rsidRPr="0003533C">
        <w:rPr>
          <w:rFonts w:ascii="Times New Roman" w:eastAsiaTheme="majorEastAsia" w:hAnsi="Times New Roman" w:cs="Times New Roman"/>
          <w:lang w:eastAsia="cs-CZ"/>
        </w:rPr>
        <w:t>, kter</w:t>
      </w:r>
      <w:r w:rsidR="00CC43A5" w:rsidRPr="0003533C">
        <w:rPr>
          <w:rFonts w:ascii="Times New Roman" w:eastAsiaTheme="majorEastAsia" w:hAnsi="Times New Roman" w:cs="Times New Roman"/>
          <w:lang w:eastAsia="cs-CZ"/>
        </w:rPr>
        <w:t>á</w:t>
      </w:r>
      <w:r w:rsidRPr="0003533C">
        <w:rPr>
          <w:rFonts w:ascii="Times New Roman" w:eastAsiaTheme="majorEastAsia" w:hAnsi="Times New Roman" w:cs="Times New Roman"/>
          <w:lang w:eastAsia="cs-CZ"/>
        </w:rPr>
        <w:t xml:space="preserve"> bude předán</w:t>
      </w:r>
      <w:r w:rsidR="00CC43A5" w:rsidRPr="0003533C">
        <w:rPr>
          <w:rFonts w:ascii="Times New Roman" w:eastAsiaTheme="majorEastAsia" w:hAnsi="Times New Roman" w:cs="Times New Roman"/>
          <w:lang w:eastAsia="cs-CZ"/>
        </w:rPr>
        <w:t>a</w:t>
      </w:r>
      <w:r w:rsidRPr="0003533C">
        <w:rPr>
          <w:rFonts w:ascii="Times New Roman" w:eastAsiaTheme="majorEastAsia" w:hAnsi="Times New Roman" w:cs="Times New Roman"/>
          <w:lang w:eastAsia="cs-CZ"/>
        </w:rPr>
        <w:t xml:space="preserve"> objednateli v písemné i elektronické podobě</w:t>
      </w:r>
      <w:r w:rsidR="001D412A" w:rsidRPr="0003533C">
        <w:rPr>
          <w:rFonts w:ascii="Times New Roman" w:eastAsiaTheme="majorEastAsia" w:hAnsi="Times New Roman" w:cs="Times New Roman"/>
          <w:lang w:eastAsia="cs-CZ"/>
        </w:rPr>
        <w:t>, zvlášť pro každý kontrolovaný projekt</w:t>
      </w:r>
      <w:r w:rsidRPr="0003533C">
        <w:rPr>
          <w:rFonts w:ascii="Times New Roman" w:eastAsiaTheme="majorEastAsia" w:hAnsi="Times New Roman" w:cs="Times New Roman"/>
          <w:lang w:eastAsia="cs-CZ"/>
        </w:rPr>
        <w:t xml:space="preserve">. </w:t>
      </w:r>
      <w:r w:rsidR="00753B8E" w:rsidRPr="0003533C">
        <w:rPr>
          <w:rFonts w:ascii="Times New Roman" w:eastAsiaTheme="majorEastAsia" w:hAnsi="Times New Roman" w:cs="Times New Roman"/>
          <w:lang w:eastAsia="cs-CZ"/>
        </w:rPr>
        <w:t>Požadovány jsou 2 výtisky za každý projekt.</w:t>
      </w:r>
    </w:p>
    <w:p w14:paraId="04F6CE2A" w14:textId="11FCE611" w:rsidR="004E416A" w:rsidRDefault="004E416A" w:rsidP="004E416A">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4E416A">
        <w:rPr>
          <w:rFonts w:ascii="Times New Roman" w:eastAsiaTheme="majorEastAsia" w:hAnsi="Times New Roman" w:cs="Times New Roman"/>
          <w:lang w:eastAsia="cs-CZ"/>
        </w:rPr>
        <w:t>Kontrola dodržení zákona č. 134/2016 Sb., o zadávání veřejných zakázek, ve znění pozdějších předpisů</w:t>
      </w:r>
    </w:p>
    <w:p w14:paraId="6F9E2976" w14:textId="77777777" w:rsidR="004E416A" w:rsidRPr="004E416A" w:rsidRDefault="004E416A" w:rsidP="004E416A">
      <w:pPr>
        <w:pStyle w:val="Odstavecseseznamem"/>
        <w:numPr>
          <w:ilvl w:val="1"/>
          <w:numId w:val="26"/>
        </w:numPr>
        <w:rPr>
          <w:rFonts w:ascii="Times New Roman" w:eastAsiaTheme="majorEastAsia" w:hAnsi="Times New Roman" w:cs="Times New Roman"/>
          <w:lang w:eastAsia="cs-CZ"/>
        </w:rPr>
      </w:pPr>
      <w:r w:rsidRPr="004E416A">
        <w:rPr>
          <w:rFonts w:ascii="Times New Roman" w:eastAsiaTheme="majorEastAsia" w:hAnsi="Times New Roman" w:cs="Times New Roman"/>
          <w:lang w:eastAsia="cs-CZ"/>
        </w:rPr>
        <w:t>Kontrola souladu se zákonem č. 320/2001 Sb., o finanční kontrole ve veřejné správě a o změně některých zákonů (zákon o finanční kontrole)</w:t>
      </w:r>
    </w:p>
    <w:p w14:paraId="56DAA1B5" w14:textId="77777777" w:rsidR="001B221F" w:rsidRPr="0003533C" w:rsidRDefault="001B221F" w:rsidP="000D2E1E">
      <w:pPr>
        <w:pStyle w:val="Odstavecseseznamem"/>
        <w:spacing w:before="120" w:after="0" w:line="240" w:lineRule="auto"/>
        <w:ind w:left="360"/>
        <w:jc w:val="both"/>
        <w:rPr>
          <w:rFonts w:ascii="Times New Roman" w:eastAsiaTheme="majorEastAsia" w:hAnsi="Times New Roman" w:cs="Times New Roman"/>
          <w:lang w:eastAsia="cs-CZ"/>
        </w:rPr>
      </w:pPr>
    </w:p>
    <w:p w14:paraId="56BC3E33" w14:textId="77777777" w:rsidR="001B221F" w:rsidRPr="0003533C" w:rsidRDefault="001B221F" w:rsidP="001B221F">
      <w:pPr>
        <w:pStyle w:val="Odstavecseseznamem"/>
        <w:spacing w:before="120" w:after="0" w:line="240" w:lineRule="auto"/>
        <w:ind w:left="360"/>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Charakteristika kontrolovaných projektů je popsána v jednotlivých smlouvách zveřejněných v registru smluv:</w:t>
      </w:r>
    </w:p>
    <w:p w14:paraId="0EAB062B" w14:textId="77777777" w:rsidR="001B221F" w:rsidRPr="0003533C" w:rsidRDefault="001B221F" w:rsidP="001B221F">
      <w:pPr>
        <w:pStyle w:val="Odstavecseseznamem"/>
        <w:spacing w:before="120" w:after="0" w:line="240" w:lineRule="auto"/>
        <w:ind w:left="360"/>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1. Energetické úspory metodou EPC pro statutární město Liberec – dotační část: https://smlouvy.gov.cz/smlouva/29269172?backlink=e5gwl</w:t>
      </w:r>
    </w:p>
    <w:p w14:paraId="580AEBA9" w14:textId="521858B7" w:rsidR="001B221F" w:rsidRPr="0003533C" w:rsidRDefault="001B221F" w:rsidP="001B221F">
      <w:pPr>
        <w:pStyle w:val="Odstavecseseznamem"/>
        <w:spacing w:before="120" w:after="0" w:line="240" w:lineRule="auto"/>
        <w:ind w:left="360"/>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2.  Energetické úspory metodou EPC pro statutární město Liberec – nedotační část: https://smlouvy.gov.cz/smlouva/29444520?backlink=rl61m</w:t>
      </w:r>
    </w:p>
    <w:p w14:paraId="4287864E" w14:textId="77777777" w:rsidR="00016EC3" w:rsidRPr="0003533C" w:rsidRDefault="00016EC3" w:rsidP="000D2E1E">
      <w:pPr>
        <w:pStyle w:val="Odstavecseseznamem"/>
        <w:spacing w:before="120" w:after="0" w:line="240" w:lineRule="auto"/>
        <w:ind w:left="360"/>
        <w:jc w:val="both"/>
        <w:rPr>
          <w:rFonts w:ascii="Times New Roman" w:eastAsiaTheme="majorEastAsia" w:hAnsi="Times New Roman" w:cs="Times New Roman"/>
          <w:lang w:eastAsia="cs-CZ"/>
        </w:rPr>
      </w:pPr>
    </w:p>
    <w:p w14:paraId="5A3684BE" w14:textId="2F8B6990" w:rsidR="00486BB8" w:rsidRPr="0003533C" w:rsidRDefault="00486BB8" w:rsidP="00E21308">
      <w:pPr>
        <w:pStyle w:val="Odstavecseseznamem"/>
        <w:numPr>
          <w:ilvl w:val="0"/>
          <w:numId w:val="26"/>
        </w:num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rPr>
        <w:t xml:space="preserve">Zhotovitel se zavazuje </w:t>
      </w:r>
      <w:r w:rsidR="00BF041F" w:rsidRPr="0003533C">
        <w:rPr>
          <w:rFonts w:ascii="Times New Roman" w:hAnsi="Times New Roman" w:cs="Times New Roman"/>
        </w:rPr>
        <w:t xml:space="preserve">provést dílo dle </w:t>
      </w:r>
      <w:r w:rsidR="00EF00B4" w:rsidRPr="0003533C">
        <w:rPr>
          <w:rFonts w:ascii="Times New Roman" w:hAnsi="Times New Roman" w:cs="Times New Roman"/>
        </w:rPr>
        <w:t>návrhu metody</w:t>
      </w:r>
      <w:r w:rsidR="00E21308" w:rsidRPr="0003533C">
        <w:rPr>
          <w:rFonts w:ascii="Times New Roman" w:hAnsi="Times New Roman" w:cs="Times New Roman"/>
        </w:rPr>
        <w:t xml:space="preserve">, který předložil </w:t>
      </w:r>
      <w:r w:rsidR="00415ACD" w:rsidRPr="0003533C">
        <w:rPr>
          <w:rFonts w:ascii="Times New Roman" w:hAnsi="Times New Roman" w:cs="Times New Roman"/>
        </w:rPr>
        <w:t>objednateli</w:t>
      </w:r>
      <w:r w:rsidR="00E21308" w:rsidRPr="0003533C">
        <w:rPr>
          <w:rFonts w:ascii="Times New Roman" w:hAnsi="Times New Roman" w:cs="Times New Roman"/>
        </w:rPr>
        <w:t xml:space="preserve"> jako součást své nabídky v rámci veřejné zakázky malého rozsahu na služby „Kontrola smluvních, cenových a technických podmínek projektů EPC Liberec“</w:t>
      </w:r>
      <w:r w:rsidR="009C5BF0" w:rsidRPr="0003533C">
        <w:rPr>
          <w:rFonts w:ascii="Times New Roman" w:hAnsi="Times New Roman" w:cs="Times New Roman"/>
        </w:rPr>
        <w:t>.</w:t>
      </w:r>
    </w:p>
    <w:p w14:paraId="7A113056" w14:textId="55708F4E" w:rsidR="00CB13E9" w:rsidRPr="0003533C" w:rsidRDefault="008A3259" w:rsidP="000D2E1E">
      <w:pPr>
        <w:pStyle w:val="Odstavecseseznamem"/>
        <w:numPr>
          <w:ilvl w:val="0"/>
          <w:numId w:val="26"/>
        </w:num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rPr>
        <w:t>Zhotovitel se zavazuje provést na svůj náklad a nebezpečí pro objednatele dílo</w:t>
      </w:r>
      <w:r w:rsidR="00324C27" w:rsidRPr="0003533C">
        <w:rPr>
          <w:rFonts w:ascii="Times New Roman" w:hAnsi="Times New Roman" w:cs="Times New Roman"/>
        </w:rPr>
        <w:t xml:space="preserve"> včetně </w:t>
      </w:r>
      <w:r w:rsidR="00FB660E" w:rsidRPr="0003533C">
        <w:rPr>
          <w:rFonts w:ascii="Times New Roman" w:hAnsi="Times New Roman" w:cs="Times New Roman"/>
        </w:rPr>
        <w:t>dopravy</w:t>
      </w:r>
      <w:r w:rsidR="00AB5B6B" w:rsidRPr="0003533C">
        <w:rPr>
          <w:rFonts w:ascii="Times New Roman" w:hAnsi="Times New Roman" w:cs="Times New Roman"/>
        </w:rPr>
        <w:t xml:space="preserve">, </w:t>
      </w:r>
      <w:r w:rsidR="00324C27" w:rsidRPr="0003533C">
        <w:rPr>
          <w:rFonts w:ascii="Times New Roman" w:hAnsi="Times New Roman" w:cs="Times New Roman"/>
        </w:rPr>
        <w:t xml:space="preserve">dodání </w:t>
      </w:r>
      <w:r w:rsidR="00FE60E0" w:rsidRPr="0003533C">
        <w:rPr>
          <w:rFonts w:ascii="Times New Roman" w:hAnsi="Times New Roman" w:cs="Times New Roman"/>
        </w:rPr>
        <w:t xml:space="preserve">výstupů kontroly </w:t>
      </w:r>
      <w:r w:rsidR="00AB5B6B" w:rsidRPr="0003533C">
        <w:rPr>
          <w:rFonts w:ascii="Times New Roman" w:hAnsi="Times New Roman" w:cs="Times New Roman"/>
        </w:rPr>
        <w:t>a souvisejících činností</w:t>
      </w:r>
      <w:r w:rsidR="00324C27" w:rsidRPr="0003533C">
        <w:rPr>
          <w:rFonts w:ascii="Times New Roman" w:hAnsi="Times New Roman" w:cs="Times New Roman"/>
        </w:rPr>
        <w:t>.</w:t>
      </w:r>
    </w:p>
    <w:p w14:paraId="48BE77DA" w14:textId="2AA045E2" w:rsidR="00BE1FFB" w:rsidRPr="0003533C" w:rsidRDefault="00324C27" w:rsidP="000D2E1E">
      <w:pPr>
        <w:pStyle w:val="Odstavecseseznamem"/>
        <w:numPr>
          <w:ilvl w:val="0"/>
          <w:numId w:val="26"/>
        </w:num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rPr>
        <w:t xml:space="preserve">Objednatel </w:t>
      </w:r>
      <w:r w:rsidR="00E34F14" w:rsidRPr="0003533C">
        <w:rPr>
          <w:rFonts w:ascii="Times New Roman" w:hAnsi="Times New Roman" w:cs="Times New Roman"/>
        </w:rPr>
        <w:t xml:space="preserve">se zavazuje za podmínek stanovených touto smlouvou řádně </w:t>
      </w:r>
      <w:r w:rsidRPr="0003533C">
        <w:rPr>
          <w:rFonts w:ascii="Times New Roman" w:hAnsi="Times New Roman" w:cs="Times New Roman"/>
        </w:rPr>
        <w:t>dokončené dílo</w:t>
      </w:r>
      <w:r w:rsidR="00E34F14" w:rsidRPr="0003533C">
        <w:rPr>
          <w:rFonts w:ascii="Times New Roman" w:hAnsi="Times New Roman" w:cs="Times New Roman"/>
        </w:rPr>
        <w:t xml:space="preserve"> včetně </w:t>
      </w:r>
      <w:r w:rsidR="00AB5B6B" w:rsidRPr="0003533C">
        <w:rPr>
          <w:rFonts w:ascii="Times New Roman" w:hAnsi="Times New Roman" w:cs="Times New Roman"/>
        </w:rPr>
        <w:t xml:space="preserve">dokumentace </w:t>
      </w:r>
      <w:r w:rsidR="00E34F14" w:rsidRPr="0003533C">
        <w:rPr>
          <w:rFonts w:ascii="Times New Roman" w:hAnsi="Times New Roman" w:cs="Times New Roman"/>
        </w:rPr>
        <w:t xml:space="preserve">převzít a zaplatit za něj </w:t>
      </w:r>
      <w:r w:rsidRPr="0003533C">
        <w:rPr>
          <w:rFonts w:ascii="Times New Roman" w:hAnsi="Times New Roman" w:cs="Times New Roman"/>
        </w:rPr>
        <w:t xml:space="preserve">zhotoviteli dohodnutou cenu díla a způsobem </w:t>
      </w:r>
      <w:r w:rsidR="00E34F14" w:rsidRPr="0003533C">
        <w:rPr>
          <w:rFonts w:ascii="Times New Roman" w:hAnsi="Times New Roman" w:cs="Times New Roman"/>
        </w:rPr>
        <w:t xml:space="preserve">dle článku V. této </w:t>
      </w:r>
      <w:r w:rsidRPr="0003533C">
        <w:rPr>
          <w:rFonts w:ascii="Times New Roman" w:hAnsi="Times New Roman" w:cs="Times New Roman"/>
        </w:rPr>
        <w:t>s</w:t>
      </w:r>
      <w:r w:rsidR="00E34F14" w:rsidRPr="0003533C">
        <w:rPr>
          <w:rFonts w:ascii="Times New Roman" w:hAnsi="Times New Roman" w:cs="Times New Roman"/>
        </w:rPr>
        <w:t xml:space="preserve">mlouvy. </w:t>
      </w:r>
    </w:p>
    <w:p w14:paraId="729DD946" w14:textId="197E3392"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FF0000"/>
          <w:sz w:val="24"/>
          <w:szCs w:val="24"/>
        </w:rPr>
      </w:pPr>
      <w:r w:rsidRPr="0003533C">
        <w:rPr>
          <w:rFonts w:ascii="Times New Roman" w:hAnsi="Times New Roman" w:cs="Times New Roman"/>
          <w:b/>
          <w:bCs/>
          <w:sz w:val="24"/>
          <w:szCs w:val="24"/>
        </w:rPr>
        <w:lastRenderedPageBreak/>
        <w:t>I</w:t>
      </w:r>
      <w:r w:rsidR="00BC127D" w:rsidRPr="0003533C">
        <w:rPr>
          <w:rFonts w:ascii="Times New Roman" w:hAnsi="Times New Roman" w:cs="Times New Roman"/>
          <w:b/>
          <w:bCs/>
          <w:sz w:val="24"/>
          <w:szCs w:val="24"/>
        </w:rPr>
        <w:t xml:space="preserve">V. </w:t>
      </w:r>
      <w:r w:rsidRPr="0003533C">
        <w:rPr>
          <w:rFonts w:ascii="Times New Roman" w:hAnsi="Times New Roman" w:cs="Times New Roman"/>
          <w:b/>
          <w:bCs/>
          <w:sz w:val="24"/>
          <w:szCs w:val="24"/>
        </w:rPr>
        <w:t>D</w:t>
      </w:r>
      <w:r w:rsidR="006B77F1" w:rsidRPr="0003533C">
        <w:rPr>
          <w:rFonts w:ascii="Times New Roman" w:hAnsi="Times New Roman" w:cs="Times New Roman"/>
          <w:b/>
          <w:bCs/>
          <w:sz w:val="24"/>
          <w:szCs w:val="24"/>
        </w:rPr>
        <w:t>OBA A MÍSTO PLNĚNÍ</w:t>
      </w:r>
    </w:p>
    <w:p w14:paraId="1F7B8E06" w14:textId="090B7FFA" w:rsidR="006438A0" w:rsidRPr="0003533C" w:rsidRDefault="002030F7" w:rsidP="006438A0">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bCs/>
        </w:rPr>
      </w:pPr>
      <w:r w:rsidRPr="0003533C">
        <w:rPr>
          <w:rFonts w:ascii="Times New Roman" w:hAnsi="Times New Roman" w:cs="Times New Roman"/>
        </w:rPr>
        <w:t xml:space="preserve">Zhotovitel se zavazuje </w:t>
      </w:r>
      <w:r w:rsidR="00C216BB" w:rsidRPr="0003533C">
        <w:rPr>
          <w:rFonts w:ascii="Times New Roman" w:hAnsi="Times New Roman" w:cs="Times New Roman"/>
          <w:b/>
        </w:rPr>
        <w:t>provést</w:t>
      </w:r>
      <w:r w:rsidR="00DA4FF5" w:rsidRPr="0003533C">
        <w:rPr>
          <w:rFonts w:ascii="Times New Roman" w:hAnsi="Times New Roman" w:cs="Times New Roman"/>
          <w:b/>
        </w:rPr>
        <w:t>, osobně odprezentovat</w:t>
      </w:r>
      <w:r w:rsidR="00C216BB" w:rsidRPr="0003533C">
        <w:rPr>
          <w:rFonts w:ascii="Times New Roman" w:hAnsi="Times New Roman" w:cs="Times New Roman"/>
          <w:b/>
        </w:rPr>
        <w:t xml:space="preserve"> a předat dokončené dílo </w:t>
      </w:r>
      <w:r w:rsidR="00C216BB" w:rsidRPr="0003533C">
        <w:rPr>
          <w:rFonts w:ascii="Times New Roman" w:hAnsi="Times New Roman" w:cs="Times New Roman"/>
        </w:rPr>
        <w:t xml:space="preserve">včetně dalších souvisejících činností nejpozději </w:t>
      </w:r>
      <w:r w:rsidR="00C216BB" w:rsidRPr="0003533C">
        <w:rPr>
          <w:rFonts w:ascii="Times New Roman" w:hAnsi="Times New Roman" w:cs="Times New Roman"/>
          <w:b/>
        </w:rPr>
        <w:t xml:space="preserve">do </w:t>
      </w:r>
      <w:r w:rsidR="000D2E1E" w:rsidRPr="0003533C">
        <w:rPr>
          <w:rFonts w:ascii="Times New Roman" w:hAnsi="Times New Roman" w:cs="Times New Roman"/>
          <w:b/>
        </w:rPr>
        <w:t>čtyř (4</w:t>
      </w:r>
      <w:r w:rsidR="00D56ED2" w:rsidRPr="0003533C">
        <w:rPr>
          <w:rFonts w:ascii="Times New Roman" w:hAnsi="Times New Roman" w:cs="Times New Roman"/>
          <w:b/>
        </w:rPr>
        <w:t xml:space="preserve">) </w:t>
      </w:r>
      <w:r w:rsidR="00C216BB" w:rsidRPr="0003533C">
        <w:rPr>
          <w:rFonts w:ascii="Times New Roman" w:hAnsi="Times New Roman" w:cs="Times New Roman"/>
          <w:b/>
        </w:rPr>
        <w:t xml:space="preserve">měsíců ode dne nabytí účinnosti </w:t>
      </w:r>
      <w:r w:rsidR="00C216BB" w:rsidRPr="0003533C">
        <w:rPr>
          <w:rFonts w:ascii="Times New Roman" w:hAnsi="Times New Roman" w:cs="Times New Roman"/>
        </w:rPr>
        <w:t xml:space="preserve">této </w:t>
      </w:r>
      <w:r w:rsidR="00C216BB" w:rsidRPr="0003533C">
        <w:rPr>
          <w:rFonts w:ascii="Times New Roman" w:hAnsi="Times New Roman" w:cs="Times New Roman"/>
          <w:b/>
        </w:rPr>
        <w:t>smlouvy</w:t>
      </w:r>
      <w:r w:rsidR="00C216BB" w:rsidRPr="0003533C">
        <w:rPr>
          <w:rFonts w:ascii="Times New Roman" w:hAnsi="Times New Roman" w:cs="Times New Roman"/>
        </w:rPr>
        <w:t>.</w:t>
      </w:r>
      <w:r w:rsidR="00C216BB" w:rsidRPr="0003533C">
        <w:rPr>
          <w:rFonts w:ascii="Times New Roman" w:hAnsi="Times New Roman" w:cs="Times New Roman"/>
          <w:b/>
        </w:rPr>
        <w:t xml:space="preserve"> </w:t>
      </w:r>
      <w:r w:rsidR="00DA4FF5" w:rsidRPr="0003533C">
        <w:rPr>
          <w:rFonts w:ascii="Times New Roman" w:hAnsi="Times New Roman" w:cs="Times New Roman"/>
          <w:bCs/>
        </w:rPr>
        <w:t xml:space="preserve">Do tří (3) měsíců od nabytí účinnosti smlouvy bude </w:t>
      </w:r>
      <w:r w:rsidR="00415ACD" w:rsidRPr="0003533C">
        <w:rPr>
          <w:rFonts w:ascii="Times New Roman" w:hAnsi="Times New Roman" w:cs="Times New Roman"/>
          <w:bCs/>
        </w:rPr>
        <w:t>objednateli</w:t>
      </w:r>
      <w:r w:rsidR="00DA4FF5" w:rsidRPr="0003533C">
        <w:rPr>
          <w:rFonts w:ascii="Times New Roman" w:hAnsi="Times New Roman" w:cs="Times New Roman"/>
          <w:bCs/>
        </w:rPr>
        <w:t xml:space="preserve"> prezentován</w:t>
      </w:r>
      <w:r w:rsidR="00415ACD" w:rsidRPr="0003533C">
        <w:rPr>
          <w:rFonts w:ascii="Times New Roman" w:hAnsi="Times New Roman" w:cs="Times New Roman"/>
          <w:bCs/>
        </w:rPr>
        <w:t>a pracovní verze</w:t>
      </w:r>
      <w:r w:rsidR="00DA4FF5" w:rsidRPr="0003533C">
        <w:rPr>
          <w:rFonts w:ascii="Times New Roman" w:hAnsi="Times New Roman" w:cs="Times New Roman"/>
          <w:bCs/>
        </w:rPr>
        <w:t xml:space="preserve"> s navrženou metodou kontroly a dílčími výstupy</w:t>
      </w:r>
      <w:r w:rsidR="00415ACD" w:rsidRPr="0003533C">
        <w:rPr>
          <w:rFonts w:ascii="Times New Roman" w:hAnsi="Times New Roman" w:cs="Times New Roman"/>
          <w:bCs/>
        </w:rPr>
        <w:t>.</w:t>
      </w:r>
    </w:p>
    <w:p w14:paraId="226D00F6" w14:textId="62042C0F" w:rsidR="003830DD" w:rsidRPr="0003533C" w:rsidRDefault="003830DD" w:rsidP="006438A0">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b/>
        </w:rPr>
      </w:pPr>
      <w:r w:rsidRPr="0003533C">
        <w:rPr>
          <w:rFonts w:ascii="Times New Roman" w:hAnsi="Times New Roman" w:cs="Times New Roman"/>
        </w:rPr>
        <w:t>Zhotovitel je povinen dílo dokončit a objednateli předat nejpozději poslední den lhůty uvedené v této smlouvě. Prodloužení lhůty pro dokončení díla může zhotovitel požadovat pouze v případech z kterékoli z následujících příčin:</w:t>
      </w:r>
    </w:p>
    <w:p w14:paraId="022D1714" w14:textId="77777777" w:rsidR="006438A0" w:rsidRPr="0003533C" w:rsidRDefault="000838E2" w:rsidP="006438A0">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b/>
        </w:rPr>
      </w:pPr>
      <w:r w:rsidRPr="0003533C">
        <w:rPr>
          <w:rFonts w:ascii="Times New Roman" w:hAnsi="Times New Roman" w:cs="Times New Roman"/>
        </w:rPr>
        <w:t>V</w:t>
      </w:r>
      <w:r w:rsidR="003830DD" w:rsidRPr="0003533C">
        <w:rPr>
          <w:rFonts w:ascii="Times New Roman" w:hAnsi="Times New Roman" w:cs="Times New Roman"/>
        </w:rPr>
        <w:t> důsledku působení vyšší moci, za kterou se pro účely této smlouvy považuje zejména živelná pohroma, rozhodnutí znemožňující další postup prací (vydané nikoliv z důvodů nebo pro jednání zhotovitele), válka, stávky, výjimečný bezpečnostní stav státu, jakož další nepředvídatelné a závažné okolnosti, které smluvní strany nezpůsobily, ani jim při vynaložení veškeré péče nemohly zabránit, a pro které nelze v provádění díla</w:t>
      </w:r>
      <w:r w:rsidRPr="0003533C">
        <w:rPr>
          <w:rFonts w:ascii="Times New Roman" w:hAnsi="Times New Roman" w:cs="Times New Roman"/>
        </w:rPr>
        <w:t> pokračovat a včas jej dokončit.</w:t>
      </w:r>
    </w:p>
    <w:p w14:paraId="58F83692" w14:textId="16DB06DA" w:rsidR="003830DD" w:rsidRPr="0003533C" w:rsidRDefault="000838E2" w:rsidP="006438A0">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b/>
        </w:rPr>
      </w:pPr>
      <w:r w:rsidRPr="0003533C">
        <w:rPr>
          <w:rFonts w:ascii="Times New Roman" w:hAnsi="Times New Roman" w:cs="Times New Roman"/>
        </w:rPr>
        <w:t xml:space="preserve">V důsledku </w:t>
      </w:r>
      <w:r w:rsidR="003830DD" w:rsidRPr="0003533C">
        <w:rPr>
          <w:rFonts w:ascii="Times New Roman" w:hAnsi="Times New Roman" w:cs="Times New Roman"/>
        </w:rPr>
        <w:t>okolností vylučující</w:t>
      </w:r>
      <w:r w:rsidRPr="0003533C">
        <w:rPr>
          <w:rFonts w:ascii="Times New Roman" w:hAnsi="Times New Roman" w:cs="Times New Roman"/>
        </w:rPr>
        <w:t>ch</w:t>
      </w:r>
      <w:r w:rsidR="003830DD" w:rsidRPr="0003533C">
        <w:rPr>
          <w:rFonts w:ascii="Times New Roman" w:hAnsi="Times New Roman" w:cs="Times New Roman"/>
        </w:rPr>
        <w:t xml:space="preserve"> odpovědnost zhotovitele; nebo jakýmkoli jednáním, opomenutím nebo prodlením objednatele ve vztahu k jeho závazkům podle smlouvy; nebo jakoukoli jinou událostí mimo kontrolu zhotovitele.</w:t>
      </w:r>
    </w:p>
    <w:p w14:paraId="45525A60" w14:textId="55B2DB20" w:rsidR="003830DD" w:rsidRPr="0003533C" w:rsidRDefault="003830DD" w:rsidP="006438A0">
      <w:pPr>
        <w:pStyle w:val="Odstavecseseznamem"/>
        <w:numPr>
          <w:ilvl w:val="0"/>
          <w:numId w:val="22"/>
        </w:numPr>
        <w:autoSpaceDE w:val="0"/>
        <w:autoSpaceDN w:val="0"/>
        <w:adjustRightInd w:val="0"/>
        <w:spacing w:before="120" w:after="0" w:line="240" w:lineRule="auto"/>
        <w:ind w:left="357" w:hanging="357"/>
        <w:contextualSpacing w:val="0"/>
        <w:jc w:val="both"/>
        <w:rPr>
          <w:rFonts w:ascii="Times New Roman" w:hAnsi="Times New Roman" w:cs="Times New Roman"/>
          <w:b/>
        </w:rPr>
      </w:pPr>
      <w:r w:rsidRPr="0003533C">
        <w:rPr>
          <w:rFonts w:ascii="Times New Roman" w:hAnsi="Times New Roman" w:cs="Times New Roman"/>
        </w:rPr>
        <w:t xml:space="preserve">Objednatel si vyhrazuje právo prodloužit dobu plnění díla v případě, že se v průběhu provádění díla vyskytne v důsledku okolností, které objednatel jednající s náležitou péčí nemohl předvídat nebo vznikne potřeba dodatečných prací, dodávek nebo služeb, které nebyly zahrnuty v původním závazku ze smlouvy a jsou nezbytné pro dokončení díla, je možné prodloužit dobu plnění adekvátně vzhledem ke změně rozsahu díla. </w:t>
      </w:r>
    </w:p>
    <w:p w14:paraId="0361FED4" w14:textId="77777777" w:rsidR="003830DD" w:rsidRPr="0003533C" w:rsidRDefault="003830DD" w:rsidP="00E85007">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b/>
        </w:rPr>
      </w:pPr>
      <w:r w:rsidRPr="0003533C">
        <w:rPr>
          <w:rFonts w:ascii="Times New Roman" w:hAnsi="Times New Roman" w:cs="Times New Roman"/>
        </w:rPr>
        <w:t xml:space="preserve">Termín plnění bude prodloužen o dobu dohodnutou smluvními stranami, přičemž tato doba nesmí být kratší než doba prodlení, pokud se smluvní strany nedohodnou jinak. </w:t>
      </w:r>
    </w:p>
    <w:p w14:paraId="4F23908B" w14:textId="5BD111B0" w:rsidR="003830DD" w:rsidRPr="0003533C" w:rsidRDefault="003830DD" w:rsidP="00E85007">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b/>
        </w:rPr>
      </w:pPr>
      <w:r w:rsidRPr="0003533C">
        <w:rPr>
          <w:rFonts w:ascii="Times New Roman" w:hAnsi="Times New Roman" w:cs="Times New Roman"/>
        </w:rPr>
        <w:t>Změny termínu plnění je možné realizovat pouze se souhlasem obou smluvních stran, případně poskytovatelem dotace, na základě uzavřeného dodatku ke smlouvě.</w:t>
      </w:r>
    </w:p>
    <w:p w14:paraId="4BFC9A09" w14:textId="4AC143EA" w:rsidR="003830DD" w:rsidRPr="0003533C" w:rsidRDefault="003830DD" w:rsidP="006438A0">
      <w:pPr>
        <w:pStyle w:val="Odstavecseseznamem"/>
        <w:numPr>
          <w:ilvl w:val="0"/>
          <w:numId w:val="22"/>
        </w:numPr>
        <w:autoSpaceDE w:val="0"/>
        <w:autoSpaceDN w:val="0"/>
        <w:adjustRightInd w:val="0"/>
        <w:spacing w:before="120" w:after="0" w:line="240" w:lineRule="auto"/>
        <w:ind w:left="357"/>
        <w:contextualSpacing w:val="0"/>
        <w:jc w:val="both"/>
        <w:rPr>
          <w:rFonts w:ascii="Times New Roman" w:hAnsi="Times New Roman" w:cs="Times New Roman"/>
        </w:rPr>
      </w:pPr>
      <w:r w:rsidRPr="0003533C">
        <w:rPr>
          <w:rFonts w:ascii="Times New Roman" w:hAnsi="Times New Roman" w:cs="Times New Roman"/>
        </w:rPr>
        <w:t xml:space="preserve">Místem </w:t>
      </w:r>
      <w:r w:rsidR="00880231" w:rsidRPr="0003533C">
        <w:rPr>
          <w:rFonts w:ascii="Times New Roman" w:hAnsi="Times New Roman" w:cs="Times New Roman"/>
        </w:rPr>
        <w:t>plnění</w:t>
      </w:r>
      <w:r w:rsidRPr="0003533C">
        <w:rPr>
          <w:rFonts w:ascii="Times New Roman" w:hAnsi="Times New Roman" w:cs="Times New Roman"/>
        </w:rPr>
        <w:t xml:space="preserve"> je </w:t>
      </w:r>
      <w:r w:rsidR="000D2E1E" w:rsidRPr="0003533C">
        <w:rPr>
          <w:rFonts w:ascii="Times New Roman" w:hAnsi="Times New Roman" w:cs="Times New Roman"/>
          <w:b/>
        </w:rPr>
        <w:t xml:space="preserve">sídlo </w:t>
      </w:r>
      <w:r w:rsidR="00AA5E71" w:rsidRPr="0003533C">
        <w:rPr>
          <w:rFonts w:ascii="Times New Roman" w:hAnsi="Times New Roman" w:cs="Times New Roman"/>
          <w:b/>
        </w:rPr>
        <w:t>objednatele</w:t>
      </w:r>
      <w:r w:rsidR="00252DC4" w:rsidRPr="0003533C">
        <w:rPr>
          <w:rFonts w:ascii="Times New Roman" w:hAnsi="Times New Roman" w:cs="Times New Roman"/>
        </w:rPr>
        <w:t>. Některé činnos</w:t>
      </w:r>
      <w:r w:rsidR="000319F1" w:rsidRPr="0003533C">
        <w:rPr>
          <w:rFonts w:ascii="Times New Roman" w:hAnsi="Times New Roman" w:cs="Times New Roman"/>
        </w:rPr>
        <w:t xml:space="preserve">ti zhotovitele související s plněním díla </w:t>
      </w:r>
      <w:r w:rsidR="00252DC4" w:rsidRPr="0003533C">
        <w:rPr>
          <w:rFonts w:ascii="Times New Roman" w:hAnsi="Times New Roman" w:cs="Times New Roman"/>
        </w:rPr>
        <w:t xml:space="preserve">může zhotovitel poskytovat z místa a v prostorách provozoven zhotovitele. </w:t>
      </w:r>
    </w:p>
    <w:p w14:paraId="598016CB" w14:textId="34AE32BF" w:rsidR="00BE7345" w:rsidRPr="0003533C" w:rsidRDefault="00BE7345" w:rsidP="006438A0">
      <w:pPr>
        <w:pStyle w:val="Odstavecseseznamem"/>
        <w:numPr>
          <w:ilvl w:val="0"/>
          <w:numId w:val="22"/>
        </w:numPr>
        <w:autoSpaceDE w:val="0"/>
        <w:autoSpaceDN w:val="0"/>
        <w:adjustRightInd w:val="0"/>
        <w:spacing w:before="120" w:after="0" w:line="240" w:lineRule="auto"/>
        <w:ind w:left="357"/>
        <w:contextualSpacing w:val="0"/>
        <w:jc w:val="both"/>
        <w:rPr>
          <w:rFonts w:ascii="Times New Roman" w:hAnsi="Times New Roman" w:cs="Times New Roman"/>
        </w:rPr>
      </w:pPr>
      <w:r w:rsidRPr="0003533C">
        <w:rPr>
          <w:rFonts w:ascii="Times New Roman" w:hAnsi="Times New Roman" w:cs="Times New Roman"/>
        </w:rPr>
        <w:t>Smluvní strany se, za účelem plnění smlouvy, dohodly na těchto svých zástupcích:</w:t>
      </w:r>
    </w:p>
    <w:p w14:paraId="286F220C" w14:textId="77777777" w:rsidR="00AC3AFF" w:rsidRPr="0003533C" w:rsidRDefault="00BE7345" w:rsidP="00AC3AFF">
      <w:pPr>
        <w:pStyle w:val="Odstavecseseznamem"/>
        <w:tabs>
          <w:tab w:val="left" w:pos="567"/>
          <w:tab w:val="left" w:pos="3544"/>
        </w:tabs>
        <w:spacing w:before="60" w:after="0" w:line="240" w:lineRule="auto"/>
        <w:ind w:left="360"/>
        <w:contextualSpacing w:val="0"/>
        <w:jc w:val="both"/>
        <w:rPr>
          <w:rFonts w:ascii="Times New Roman" w:hAnsi="Times New Roman" w:cs="Times New Roman"/>
          <w:b/>
        </w:rPr>
      </w:pPr>
      <w:r w:rsidRPr="0003533C">
        <w:rPr>
          <w:rFonts w:ascii="Times New Roman" w:hAnsi="Times New Roman" w:cs="Times New Roman"/>
        </w:rPr>
        <w:tab/>
        <w:t xml:space="preserve">Zástupce </w:t>
      </w:r>
      <w:r w:rsidR="0050155D" w:rsidRPr="0003533C">
        <w:rPr>
          <w:rFonts w:ascii="Times New Roman" w:hAnsi="Times New Roman" w:cs="Times New Roman"/>
        </w:rPr>
        <w:t>zhotovitele</w:t>
      </w:r>
      <w:r w:rsidR="008875AF" w:rsidRPr="0003533C">
        <w:rPr>
          <w:rFonts w:ascii="Times New Roman" w:hAnsi="Times New Roman" w:cs="Times New Roman"/>
        </w:rPr>
        <w:t xml:space="preserve"> </w:t>
      </w:r>
      <w:proofErr w:type="spellStart"/>
      <w:r w:rsidR="000838E2" w:rsidRPr="0003533C">
        <w:rPr>
          <w:rFonts w:ascii="Times New Roman" w:hAnsi="Times New Roman" w:cs="Times New Roman"/>
        </w:rPr>
        <w:t>xxxxxxxx</w:t>
      </w:r>
      <w:proofErr w:type="spellEnd"/>
      <w:r w:rsidRPr="0003533C">
        <w:rPr>
          <w:rFonts w:ascii="Times New Roman" w:hAnsi="Times New Roman" w:cs="Times New Roman"/>
        </w:rPr>
        <w:t>:</w:t>
      </w:r>
      <w:r w:rsidR="0050155D" w:rsidRPr="0003533C">
        <w:rPr>
          <w:rFonts w:ascii="Times New Roman" w:hAnsi="Times New Roman" w:cs="Times New Roman"/>
        </w:rPr>
        <w:tab/>
      </w:r>
      <w:r w:rsidR="008875AF" w:rsidRPr="0003533C">
        <w:rPr>
          <w:rFonts w:ascii="Times New Roman" w:hAnsi="Times New Roman" w:cs="Times New Roman"/>
        </w:rPr>
        <w:tab/>
      </w:r>
      <w:proofErr w:type="spellStart"/>
      <w:r w:rsidR="00AC3AFF" w:rsidRPr="0003533C">
        <w:rPr>
          <w:rFonts w:ascii="Times New Roman" w:hAnsi="Times New Roman" w:cs="Times New Roman"/>
          <w:b/>
        </w:rPr>
        <w:t>xxxxxxxxxxxx</w:t>
      </w:r>
      <w:proofErr w:type="spellEnd"/>
      <w:r w:rsidR="00AC3AFF" w:rsidRPr="0003533C">
        <w:rPr>
          <w:rFonts w:ascii="Times New Roman" w:hAnsi="Times New Roman" w:cs="Times New Roman"/>
          <w:b/>
        </w:rPr>
        <w:t xml:space="preserve"> </w:t>
      </w:r>
    </w:p>
    <w:p w14:paraId="4A79F45C" w14:textId="5D2385A2" w:rsidR="00AC3AFF" w:rsidRPr="0003533C" w:rsidRDefault="00AC3AFF" w:rsidP="00AC3AFF">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e-mail: </w:t>
      </w:r>
      <w:proofErr w:type="spellStart"/>
      <w:r w:rsidRPr="0003533C">
        <w:rPr>
          <w:rFonts w:ascii="Times New Roman" w:hAnsi="Times New Roman" w:cs="Times New Roman"/>
        </w:rPr>
        <w:t>xxxxxx@</w:t>
      </w:r>
      <w:r w:rsidR="00B21FFE" w:rsidRPr="0003533C">
        <w:rPr>
          <w:rFonts w:ascii="Times New Roman" w:hAnsi="Times New Roman" w:cs="Times New Roman"/>
        </w:rPr>
        <w:t>xxxxx</w:t>
      </w:r>
      <w:proofErr w:type="spellEnd"/>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telefon: </w:t>
      </w:r>
      <w:proofErr w:type="spellStart"/>
      <w:r w:rsidRPr="0003533C">
        <w:rPr>
          <w:rFonts w:ascii="Times New Roman" w:hAnsi="Times New Roman" w:cs="Times New Roman"/>
        </w:rPr>
        <w:t>xxx</w:t>
      </w:r>
      <w:proofErr w:type="spellEnd"/>
      <w:r w:rsidRPr="0003533C">
        <w:rPr>
          <w:rFonts w:ascii="Times New Roman" w:hAnsi="Times New Roman" w:cs="Times New Roman"/>
        </w:rPr>
        <w:t xml:space="preserve"> </w:t>
      </w:r>
      <w:proofErr w:type="spellStart"/>
      <w:r w:rsidRPr="0003533C">
        <w:rPr>
          <w:rFonts w:ascii="Times New Roman" w:hAnsi="Times New Roman" w:cs="Times New Roman"/>
        </w:rPr>
        <w:t>xxx</w:t>
      </w:r>
      <w:proofErr w:type="spellEnd"/>
      <w:r w:rsidRPr="0003533C">
        <w:rPr>
          <w:rFonts w:ascii="Times New Roman" w:hAnsi="Times New Roman" w:cs="Times New Roman"/>
        </w:rPr>
        <w:t xml:space="preserve"> </w:t>
      </w:r>
      <w:proofErr w:type="spellStart"/>
      <w:r w:rsidRPr="0003533C">
        <w:rPr>
          <w:rFonts w:ascii="Times New Roman" w:hAnsi="Times New Roman" w:cs="Times New Roman"/>
        </w:rPr>
        <w:t>xxx</w:t>
      </w:r>
      <w:proofErr w:type="spellEnd"/>
    </w:p>
    <w:p w14:paraId="1FE2DC01" w14:textId="11F2BDFC" w:rsidR="0050155D" w:rsidRPr="0003533C" w:rsidRDefault="0050155D" w:rsidP="00AC3AFF">
      <w:pPr>
        <w:pStyle w:val="Odstavecseseznamem"/>
        <w:tabs>
          <w:tab w:val="left" w:pos="567"/>
          <w:tab w:val="left" w:pos="3544"/>
        </w:tabs>
        <w:spacing w:before="60" w:after="0" w:line="240" w:lineRule="auto"/>
        <w:ind w:left="357"/>
        <w:contextualSpacing w:val="0"/>
        <w:jc w:val="both"/>
        <w:rPr>
          <w:rFonts w:ascii="Times New Roman" w:hAnsi="Times New Roman" w:cs="Times New Roman"/>
          <w:b/>
        </w:rPr>
      </w:pPr>
      <w:r w:rsidRPr="0003533C">
        <w:rPr>
          <w:rFonts w:ascii="Times New Roman" w:hAnsi="Times New Roman" w:cs="Times New Roman"/>
        </w:rPr>
        <w:tab/>
        <w:t xml:space="preserve">Zástupce zhotovitele </w:t>
      </w:r>
      <w:proofErr w:type="spellStart"/>
      <w:r w:rsidR="00AC3AFF" w:rsidRPr="0003533C">
        <w:rPr>
          <w:rFonts w:ascii="Times New Roman" w:hAnsi="Times New Roman" w:cs="Times New Roman"/>
        </w:rPr>
        <w:t>xxxxxxxxxxxx</w:t>
      </w:r>
      <w:proofErr w:type="spellEnd"/>
      <w:r w:rsidRPr="0003533C">
        <w:rPr>
          <w:rFonts w:ascii="Times New Roman" w:hAnsi="Times New Roman" w:cs="Times New Roman"/>
        </w:rPr>
        <w:t>:</w:t>
      </w:r>
      <w:r w:rsidRPr="0003533C">
        <w:rPr>
          <w:rFonts w:ascii="Times New Roman" w:hAnsi="Times New Roman" w:cs="Times New Roman"/>
        </w:rPr>
        <w:tab/>
      </w:r>
      <w:proofErr w:type="spellStart"/>
      <w:r w:rsidR="00AC3AFF" w:rsidRPr="0003533C">
        <w:rPr>
          <w:rFonts w:ascii="Times New Roman" w:hAnsi="Times New Roman" w:cs="Times New Roman"/>
          <w:b/>
        </w:rPr>
        <w:t>xxxxxxxxxxxx</w:t>
      </w:r>
      <w:proofErr w:type="spellEnd"/>
      <w:r w:rsidRPr="0003533C">
        <w:rPr>
          <w:rFonts w:ascii="Times New Roman" w:hAnsi="Times New Roman" w:cs="Times New Roman"/>
          <w:b/>
        </w:rPr>
        <w:t xml:space="preserve"> </w:t>
      </w:r>
    </w:p>
    <w:p w14:paraId="1BA3A51E" w14:textId="1C7528DF" w:rsidR="0050155D" w:rsidRPr="0003533C" w:rsidRDefault="0050155D" w:rsidP="00BE7345">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e-mail: </w:t>
      </w:r>
      <w:proofErr w:type="spellStart"/>
      <w:r w:rsidR="00AC3AFF" w:rsidRPr="0003533C">
        <w:rPr>
          <w:rFonts w:ascii="Times New Roman" w:hAnsi="Times New Roman" w:cs="Times New Roman"/>
        </w:rPr>
        <w:t>xxxxxx</w:t>
      </w:r>
      <w:r w:rsidRPr="0003533C">
        <w:rPr>
          <w:rFonts w:ascii="Times New Roman" w:hAnsi="Times New Roman" w:cs="Times New Roman"/>
        </w:rPr>
        <w:t>@</w:t>
      </w:r>
      <w:r w:rsidR="00B21FFE" w:rsidRPr="0003533C">
        <w:rPr>
          <w:rFonts w:ascii="Times New Roman" w:hAnsi="Times New Roman" w:cs="Times New Roman"/>
        </w:rPr>
        <w:t>xxxxx</w:t>
      </w:r>
      <w:proofErr w:type="spellEnd"/>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AC3AFF" w:rsidRPr="0003533C">
        <w:rPr>
          <w:rFonts w:ascii="Times New Roman" w:hAnsi="Times New Roman" w:cs="Times New Roman"/>
        </w:rPr>
        <w:tab/>
      </w:r>
      <w:r w:rsidRPr="0003533C">
        <w:rPr>
          <w:rFonts w:ascii="Times New Roman" w:hAnsi="Times New Roman" w:cs="Times New Roman"/>
        </w:rPr>
        <w:t xml:space="preserve">telefon: </w:t>
      </w:r>
      <w:proofErr w:type="spellStart"/>
      <w:r w:rsidR="00AC3AFF" w:rsidRPr="0003533C">
        <w:rPr>
          <w:rFonts w:ascii="Times New Roman" w:hAnsi="Times New Roman" w:cs="Times New Roman"/>
        </w:rPr>
        <w:t>xxx</w:t>
      </w:r>
      <w:proofErr w:type="spellEnd"/>
      <w:r w:rsidR="00AC3AFF" w:rsidRPr="0003533C">
        <w:rPr>
          <w:rFonts w:ascii="Times New Roman" w:hAnsi="Times New Roman" w:cs="Times New Roman"/>
        </w:rPr>
        <w:t xml:space="preserve"> </w:t>
      </w:r>
      <w:proofErr w:type="spellStart"/>
      <w:r w:rsidR="00AC3AFF" w:rsidRPr="0003533C">
        <w:rPr>
          <w:rFonts w:ascii="Times New Roman" w:hAnsi="Times New Roman" w:cs="Times New Roman"/>
        </w:rPr>
        <w:t>xxx</w:t>
      </w:r>
      <w:proofErr w:type="spellEnd"/>
      <w:r w:rsidR="00AC3AFF" w:rsidRPr="0003533C">
        <w:rPr>
          <w:rFonts w:ascii="Times New Roman" w:hAnsi="Times New Roman" w:cs="Times New Roman"/>
        </w:rPr>
        <w:t xml:space="preserve"> </w:t>
      </w:r>
      <w:proofErr w:type="spellStart"/>
      <w:r w:rsidR="00AC3AFF" w:rsidRPr="0003533C">
        <w:rPr>
          <w:rFonts w:ascii="Times New Roman" w:hAnsi="Times New Roman" w:cs="Times New Roman"/>
        </w:rPr>
        <w:t>xxx</w:t>
      </w:r>
      <w:proofErr w:type="spellEnd"/>
    </w:p>
    <w:p w14:paraId="691F44D0" w14:textId="39D20DFE" w:rsidR="00BE7345" w:rsidRPr="0003533C" w:rsidRDefault="00BE7345" w:rsidP="00BE7345">
      <w:pPr>
        <w:tabs>
          <w:tab w:val="left" w:pos="567"/>
        </w:tabs>
        <w:spacing w:before="60" w:after="0" w:line="240" w:lineRule="auto"/>
        <w:jc w:val="both"/>
        <w:rPr>
          <w:rFonts w:ascii="Times New Roman" w:hAnsi="Times New Roman" w:cs="Times New Roman"/>
          <w:b/>
        </w:rPr>
      </w:pPr>
      <w:r w:rsidRPr="0003533C">
        <w:rPr>
          <w:rFonts w:ascii="Times New Roman" w:hAnsi="Times New Roman" w:cs="Times New Roman"/>
          <w:color w:val="FF0000"/>
        </w:rPr>
        <w:tab/>
      </w:r>
      <w:r w:rsidRPr="0003533C">
        <w:rPr>
          <w:rFonts w:ascii="Times New Roman" w:hAnsi="Times New Roman" w:cs="Times New Roman"/>
        </w:rPr>
        <w:t xml:space="preserve">Zástupce </w:t>
      </w:r>
      <w:r w:rsidR="0050155D" w:rsidRPr="0003533C">
        <w:rPr>
          <w:rFonts w:ascii="Times New Roman" w:hAnsi="Times New Roman" w:cs="Times New Roman"/>
        </w:rPr>
        <w:t xml:space="preserve">objednatele </w:t>
      </w:r>
      <w:r w:rsidRPr="0003533C">
        <w:rPr>
          <w:rFonts w:ascii="Times New Roman" w:hAnsi="Times New Roman" w:cs="Times New Roman"/>
        </w:rPr>
        <w:t xml:space="preserve">ve věcech </w:t>
      </w:r>
      <w:r w:rsidR="0050155D" w:rsidRPr="0003533C">
        <w:rPr>
          <w:rFonts w:ascii="Times New Roman" w:hAnsi="Times New Roman" w:cs="Times New Roman"/>
        </w:rPr>
        <w:t>technických</w:t>
      </w:r>
      <w:r w:rsidRPr="0003533C">
        <w:rPr>
          <w:rFonts w:ascii="Times New Roman" w:hAnsi="Times New Roman" w:cs="Times New Roman"/>
        </w:rPr>
        <w:t xml:space="preserve">: </w:t>
      </w:r>
      <w:r w:rsidR="0050155D" w:rsidRPr="0003533C">
        <w:rPr>
          <w:rFonts w:ascii="Times New Roman" w:hAnsi="Times New Roman" w:cs="Times New Roman"/>
        </w:rPr>
        <w:tab/>
      </w:r>
    </w:p>
    <w:p w14:paraId="6F9FBCB2" w14:textId="2B10443F" w:rsidR="00BE7345" w:rsidRPr="0003533C" w:rsidRDefault="00BE7345" w:rsidP="00BE7345">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e-mail: </w:t>
      </w:r>
      <w:hyperlink r:id="rId9" w:history="1">
        <w:r w:rsidR="002C0846" w:rsidRPr="0003533C">
          <w:rPr>
            <w:rStyle w:val="Hypertextovodkaz"/>
            <w:rFonts w:ascii="Times New Roman" w:hAnsi="Times New Roman" w:cs="Times New Roman"/>
            <w:color w:val="auto"/>
          </w:rPr>
          <w:t>@magistrat.liberec.cz</w:t>
        </w:r>
      </w:hyperlink>
      <w:r w:rsidRPr="0003533C">
        <w:rPr>
          <w:rFonts w:ascii="Times New Roman" w:hAnsi="Times New Roman" w:cs="Times New Roman"/>
        </w:rPr>
        <w:t xml:space="preserve"> </w:t>
      </w:r>
    </w:p>
    <w:p w14:paraId="5E16F066" w14:textId="50B6F5EA" w:rsidR="00BE7345" w:rsidRPr="0003533C" w:rsidRDefault="00BE7345" w:rsidP="00BE7345">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telefon: </w:t>
      </w:r>
    </w:p>
    <w:p w14:paraId="08CD1D08" w14:textId="1CCBCC63" w:rsidR="0050155D" w:rsidRPr="0003533C" w:rsidRDefault="00BE7345" w:rsidP="0050155D">
      <w:pPr>
        <w:pStyle w:val="Odstavecseseznamem"/>
        <w:tabs>
          <w:tab w:val="left" w:pos="567"/>
          <w:tab w:val="left" w:pos="3544"/>
        </w:tabs>
        <w:spacing w:before="60" w:after="0" w:line="240" w:lineRule="auto"/>
        <w:ind w:left="360"/>
        <w:contextualSpacing w:val="0"/>
        <w:jc w:val="both"/>
        <w:rPr>
          <w:rFonts w:ascii="Times New Roman" w:hAnsi="Times New Roman" w:cs="Times New Roman"/>
          <w:b/>
        </w:rPr>
      </w:pPr>
      <w:r w:rsidRPr="0003533C">
        <w:rPr>
          <w:rFonts w:ascii="Times New Roman" w:hAnsi="Times New Roman" w:cs="Times New Roman"/>
        </w:rPr>
        <w:tab/>
        <w:t xml:space="preserve">Zástupce </w:t>
      </w:r>
      <w:r w:rsidR="0050155D" w:rsidRPr="0003533C">
        <w:rPr>
          <w:rFonts w:ascii="Times New Roman" w:hAnsi="Times New Roman" w:cs="Times New Roman"/>
        </w:rPr>
        <w:t>objednatele ve věcech administrativních</w:t>
      </w:r>
      <w:r w:rsidRPr="0003533C">
        <w:rPr>
          <w:rFonts w:ascii="Times New Roman" w:hAnsi="Times New Roman" w:cs="Times New Roman"/>
        </w:rPr>
        <w:t xml:space="preserve">: </w:t>
      </w:r>
    </w:p>
    <w:p w14:paraId="16E2EB40" w14:textId="0161C855" w:rsidR="002C0846" w:rsidRPr="0003533C" w:rsidRDefault="002C0846" w:rsidP="0050155D">
      <w:pPr>
        <w:tabs>
          <w:tab w:val="left" w:pos="567"/>
        </w:tabs>
        <w:spacing w:before="60" w:after="0" w:line="240" w:lineRule="auto"/>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e-mail: </w:t>
      </w:r>
      <w:hyperlink r:id="rId10" w:history="1">
        <w:r w:rsidR="0050155D" w:rsidRPr="0003533C">
          <w:rPr>
            <w:rStyle w:val="Hypertextovodkaz"/>
            <w:rFonts w:ascii="Times New Roman" w:hAnsi="Times New Roman" w:cs="Times New Roman"/>
          </w:rPr>
          <w:t>@magistrat.liberec.cz</w:t>
        </w:r>
      </w:hyperlink>
      <w:r w:rsidRPr="0003533C">
        <w:rPr>
          <w:rFonts w:ascii="Times New Roman" w:hAnsi="Times New Roman" w:cs="Times New Roman"/>
        </w:rPr>
        <w:t xml:space="preserve"> </w:t>
      </w:r>
    </w:p>
    <w:p w14:paraId="1A67C5D4" w14:textId="2E204C51" w:rsidR="002C0846" w:rsidRPr="0003533C" w:rsidRDefault="002C0846" w:rsidP="002C0846">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50155D" w:rsidRPr="0003533C">
        <w:rPr>
          <w:rFonts w:ascii="Times New Roman" w:hAnsi="Times New Roman" w:cs="Times New Roman"/>
        </w:rPr>
        <w:t xml:space="preserve">telefon: </w:t>
      </w:r>
    </w:p>
    <w:p w14:paraId="0D639E46" w14:textId="125C6753" w:rsidR="008A777E" w:rsidRPr="0003533C" w:rsidRDefault="00BC127D"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 xml:space="preserve">V. </w:t>
      </w:r>
      <w:r w:rsidR="008A777E" w:rsidRPr="0003533C">
        <w:rPr>
          <w:rFonts w:ascii="Times New Roman" w:hAnsi="Times New Roman" w:cs="Times New Roman"/>
          <w:b/>
          <w:bCs/>
          <w:sz w:val="24"/>
          <w:szCs w:val="24"/>
        </w:rPr>
        <w:t>C</w:t>
      </w:r>
      <w:r w:rsidR="00F35759" w:rsidRPr="0003533C">
        <w:rPr>
          <w:rFonts w:ascii="Times New Roman" w:hAnsi="Times New Roman" w:cs="Times New Roman"/>
          <w:b/>
          <w:bCs/>
          <w:sz w:val="24"/>
          <w:szCs w:val="24"/>
        </w:rPr>
        <w:t xml:space="preserve">ENA </w:t>
      </w:r>
      <w:r w:rsidR="00252DC4" w:rsidRPr="0003533C">
        <w:rPr>
          <w:rFonts w:ascii="Times New Roman" w:hAnsi="Times New Roman" w:cs="Times New Roman"/>
          <w:b/>
          <w:bCs/>
          <w:sz w:val="24"/>
          <w:szCs w:val="24"/>
        </w:rPr>
        <w:t xml:space="preserve">DÍLA </w:t>
      </w:r>
      <w:r w:rsidR="00F35759" w:rsidRPr="0003533C">
        <w:rPr>
          <w:rFonts w:ascii="Times New Roman" w:hAnsi="Times New Roman" w:cs="Times New Roman"/>
          <w:b/>
          <w:bCs/>
          <w:sz w:val="24"/>
          <w:szCs w:val="24"/>
        </w:rPr>
        <w:t>A PLATEBNÍ PODMÍNKY</w:t>
      </w:r>
    </w:p>
    <w:p w14:paraId="519D895E" w14:textId="1B85EF78" w:rsidR="00230D85" w:rsidRPr="0003533C" w:rsidRDefault="002B7D3F" w:rsidP="00E85007">
      <w:pPr>
        <w:pStyle w:val="Odstavecseseznamem"/>
        <w:numPr>
          <w:ilvl w:val="0"/>
          <w:numId w:val="11"/>
        </w:numPr>
        <w:autoSpaceDE w:val="0"/>
        <w:autoSpaceDN w:val="0"/>
        <w:adjustRightInd w:val="0"/>
        <w:spacing w:before="120" w:after="120" w:line="240" w:lineRule="auto"/>
        <w:ind w:left="357" w:hanging="357"/>
        <w:contextualSpacing w:val="0"/>
        <w:jc w:val="both"/>
        <w:rPr>
          <w:rFonts w:ascii="Times New Roman" w:hAnsi="Times New Roman" w:cs="Times New Roman"/>
        </w:rPr>
      </w:pPr>
      <w:r w:rsidRPr="0003533C">
        <w:rPr>
          <w:rFonts w:ascii="Times New Roman" w:hAnsi="Times New Roman" w:cs="Times New Roman"/>
          <w:b/>
        </w:rPr>
        <w:t>Cena za dílo</w:t>
      </w:r>
      <w:r w:rsidRPr="0003533C">
        <w:rPr>
          <w:rFonts w:ascii="Times New Roman" w:hAnsi="Times New Roman" w:cs="Times New Roman"/>
        </w:rPr>
        <w:t xml:space="preserve"> byla sjednána dohodou smluvních stran na základě nabídky zhotovitele</w:t>
      </w:r>
      <w:r w:rsidR="000838E2" w:rsidRPr="0003533C">
        <w:rPr>
          <w:rFonts w:ascii="Times New Roman" w:hAnsi="Times New Roman" w:cs="Times New Roman"/>
        </w:rPr>
        <w:t xml:space="preserve"> ze dne </w:t>
      </w:r>
      <w:proofErr w:type="spellStart"/>
      <w:r w:rsidR="000838E2" w:rsidRPr="0003533C">
        <w:rPr>
          <w:rFonts w:ascii="Times New Roman" w:hAnsi="Times New Roman" w:cs="Times New Roman"/>
        </w:rPr>
        <w:t>xxxxxxxxxxxxxx</w:t>
      </w:r>
      <w:proofErr w:type="spellEnd"/>
      <w:r w:rsidR="00377954" w:rsidRPr="0003533C">
        <w:rPr>
          <w:rFonts w:ascii="Times New Roman" w:hAnsi="Times New Roman" w:cs="Times New Roman"/>
        </w:rPr>
        <w:t>, a činí</w:t>
      </w:r>
      <w:r w:rsidR="00230D85" w:rsidRPr="0003533C">
        <w:rPr>
          <w:rFonts w:ascii="Times New Roman" w:hAnsi="Times New Roman" w:cs="Times New Roman"/>
        </w:rPr>
        <w:t>:</w:t>
      </w:r>
    </w:p>
    <w:tbl>
      <w:tblPr>
        <w:tblW w:w="9213" w:type="dxa"/>
        <w:tblInd w:w="411" w:type="dxa"/>
        <w:tblCellMar>
          <w:left w:w="70" w:type="dxa"/>
          <w:right w:w="70" w:type="dxa"/>
        </w:tblCellMar>
        <w:tblLook w:val="04A0" w:firstRow="1" w:lastRow="0" w:firstColumn="1" w:lastColumn="0" w:noHBand="0" w:noVBand="1"/>
      </w:tblPr>
      <w:tblGrid>
        <w:gridCol w:w="3685"/>
        <w:gridCol w:w="1843"/>
        <w:gridCol w:w="1843"/>
        <w:gridCol w:w="1842"/>
      </w:tblGrid>
      <w:tr w:rsidR="00377954" w:rsidRPr="0003533C" w14:paraId="795C70B2" w14:textId="77777777" w:rsidTr="000105DC">
        <w:trPr>
          <w:trHeight w:val="792"/>
        </w:trPr>
        <w:tc>
          <w:tcPr>
            <w:tcW w:w="3685" w:type="dxa"/>
            <w:tcBorders>
              <w:top w:val="single" w:sz="12" w:space="0" w:color="auto"/>
              <w:left w:val="single" w:sz="12" w:space="0" w:color="auto"/>
              <w:bottom w:val="single" w:sz="4" w:space="0" w:color="auto"/>
              <w:right w:val="single" w:sz="4" w:space="0" w:color="auto"/>
            </w:tcBorders>
            <w:shd w:val="clear" w:color="000000" w:fill="E7E6E6"/>
            <w:vAlign w:val="center"/>
            <w:hideMark/>
          </w:tcPr>
          <w:p w14:paraId="6A4F5EE5" w14:textId="77777777" w:rsidR="00377954" w:rsidRPr="0003533C" w:rsidRDefault="00377954" w:rsidP="000105DC">
            <w:pPr>
              <w:spacing w:after="0" w:line="240" w:lineRule="auto"/>
              <w:jc w:val="center"/>
              <w:rPr>
                <w:rFonts w:ascii="Times New Roman" w:eastAsia="Times New Roman" w:hAnsi="Times New Roman" w:cs="Times New Roman"/>
                <w:b/>
                <w:bCs/>
                <w:color w:val="080808"/>
                <w:lang w:eastAsia="cs-CZ"/>
              </w:rPr>
            </w:pPr>
            <w:r w:rsidRPr="0003533C">
              <w:rPr>
                <w:rFonts w:ascii="Times New Roman" w:eastAsia="Times New Roman" w:hAnsi="Times New Roman" w:cs="Times New Roman"/>
                <w:b/>
                <w:bCs/>
                <w:snapToGrid w:val="0"/>
                <w:color w:val="080808"/>
                <w:lang w:eastAsia="cs-CZ"/>
              </w:rPr>
              <w:t>Předmět plnění</w:t>
            </w:r>
          </w:p>
        </w:tc>
        <w:tc>
          <w:tcPr>
            <w:tcW w:w="1843" w:type="dxa"/>
            <w:tcBorders>
              <w:top w:val="single" w:sz="12" w:space="0" w:color="auto"/>
              <w:left w:val="nil"/>
              <w:bottom w:val="single" w:sz="4" w:space="0" w:color="auto"/>
              <w:right w:val="single" w:sz="4" w:space="0" w:color="auto"/>
            </w:tcBorders>
            <w:shd w:val="clear" w:color="000000" w:fill="E7E6E6"/>
            <w:vAlign w:val="center"/>
            <w:hideMark/>
          </w:tcPr>
          <w:p w14:paraId="01F85920" w14:textId="77777777" w:rsidR="00377954" w:rsidRPr="0003533C" w:rsidRDefault="00377954" w:rsidP="000105DC">
            <w:pPr>
              <w:spacing w:after="0" w:line="240" w:lineRule="auto"/>
              <w:jc w:val="center"/>
              <w:rPr>
                <w:rFonts w:ascii="Times New Roman" w:eastAsia="Times New Roman" w:hAnsi="Times New Roman" w:cs="Times New Roman"/>
                <w:b/>
                <w:bCs/>
                <w:snapToGrid w:val="0"/>
                <w:color w:val="080808"/>
                <w:lang w:eastAsia="cs-CZ"/>
              </w:rPr>
            </w:pPr>
            <w:r w:rsidRPr="0003533C">
              <w:rPr>
                <w:rFonts w:ascii="Times New Roman" w:eastAsia="Times New Roman" w:hAnsi="Times New Roman" w:cs="Times New Roman"/>
                <w:b/>
                <w:bCs/>
                <w:snapToGrid w:val="0"/>
                <w:color w:val="080808"/>
                <w:lang w:eastAsia="cs-CZ"/>
              </w:rPr>
              <w:t>Cena bez DPH</w:t>
            </w:r>
          </w:p>
          <w:p w14:paraId="2F7FE39D" w14:textId="77777777" w:rsidR="00377954" w:rsidRPr="0003533C" w:rsidRDefault="00377954" w:rsidP="000105DC">
            <w:pPr>
              <w:spacing w:after="0" w:line="240" w:lineRule="auto"/>
              <w:jc w:val="center"/>
              <w:rPr>
                <w:rFonts w:ascii="Times New Roman" w:eastAsia="Times New Roman" w:hAnsi="Times New Roman" w:cs="Times New Roman"/>
                <w:b/>
                <w:bCs/>
                <w:color w:val="080808"/>
                <w:lang w:eastAsia="cs-CZ"/>
              </w:rPr>
            </w:pPr>
            <w:r w:rsidRPr="0003533C">
              <w:rPr>
                <w:rFonts w:ascii="Times New Roman" w:eastAsia="Times New Roman" w:hAnsi="Times New Roman" w:cs="Times New Roman"/>
                <w:b/>
                <w:bCs/>
                <w:snapToGrid w:val="0"/>
                <w:color w:val="080808"/>
                <w:lang w:eastAsia="cs-CZ"/>
              </w:rPr>
              <w:t>(v Kč)</w:t>
            </w:r>
          </w:p>
        </w:tc>
        <w:tc>
          <w:tcPr>
            <w:tcW w:w="1843" w:type="dxa"/>
            <w:tcBorders>
              <w:top w:val="single" w:sz="12" w:space="0" w:color="auto"/>
              <w:left w:val="nil"/>
              <w:bottom w:val="single" w:sz="4" w:space="0" w:color="auto"/>
              <w:right w:val="single" w:sz="4" w:space="0" w:color="auto"/>
            </w:tcBorders>
            <w:shd w:val="clear" w:color="000000" w:fill="E7E6E6"/>
            <w:vAlign w:val="center"/>
          </w:tcPr>
          <w:p w14:paraId="584BC059" w14:textId="77777777" w:rsidR="00377954" w:rsidRPr="0003533C" w:rsidRDefault="00377954" w:rsidP="000105DC">
            <w:pPr>
              <w:spacing w:after="0" w:line="240" w:lineRule="auto"/>
              <w:jc w:val="center"/>
              <w:rPr>
                <w:rFonts w:ascii="Times New Roman" w:eastAsia="Times New Roman" w:hAnsi="Times New Roman" w:cs="Times New Roman"/>
                <w:b/>
                <w:bCs/>
                <w:snapToGrid w:val="0"/>
                <w:color w:val="080808"/>
                <w:lang w:eastAsia="cs-CZ"/>
              </w:rPr>
            </w:pPr>
            <w:r w:rsidRPr="0003533C">
              <w:rPr>
                <w:rFonts w:ascii="Times New Roman" w:eastAsia="Times New Roman" w:hAnsi="Times New Roman" w:cs="Times New Roman"/>
                <w:b/>
                <w:bCs/>
                <w:snapToGrid w:val="0"/>
                <w:color w:val="080808"/>
                <w:lang w:eastAsia="cs-CZ"/>
              </w:rPr>
              <w:t>DPH</w:t>
            </w:r>
          </w:p>
          <w:p w14:paraId="6D1EFDA8" w14:textId="77777777" w:rsidR="00377954" w:rsidRPr="0003533C" w:rsidRDefault="00377954" w:rsidP="000105DC">
            <w:pPr>
              <w:spacing w:after="0" w:line="240" w:lineRule="auto"/>
              <w:jc w:val="center"/>
              <w:rPr>
                <w:rFonts w:ascii="Times New Roman" w:eastAsia="Times New Roman" w:hAnsi="Times New Roman" w:cs="Times New Roman"/>
                <w:b/>
                <w:bCs/>
                <w:snapToGrid w:val="0"/>
                <w:color w:val="080808"/>
                <w:lang w:eastAsia="cs-CZ"/>
              </w:rPr>
            </w:pPr>
            <w:r w:rsidRPr="0003533C">
              <w:rPr>
                <w:rFonts w:ascii="Times New Roman" w:eastAsia="Times New Roman" w:hAnsi="Times New Roman" w:cs="Times New Roman"/>
                <w:b/>
                <w:bCs/>
                <w:snapToGrid w:val="0"/>
                <w:color w:val="080808"/>
                <w:lang w:eastAsia="cs-CZ"/>
              </w:rPr>
              <w:t>(v Kč)</w:t>
            </w:r>
          </w:p>
        </w:tc>
        <w:tc>
          <w:tcPr>
            <w:tcW w:w="1842" w:type="dxa"/>
            <w:tcBorders>
              <w:top w:val="single" w:sz="12" w:space="0" w:color="auto"/>
              <w:left w:val="single" w:sz="4" w:space="0" w:color="auto"/>
              <w:bottom w:val="single" w:sz="4" w:space="0" w:color="auto"/>
              <w:right w:val="single" w:sz="12" w:space="0" w:color="auto"/>
            </w:tcBorders>
            <w:shd w:val="clear" w:color="000000" w:fill="E7E6E6"/>
            <w:vAlign w:val="center"/>
            <w:hideMark/>
          </w:tcPr>
          <w:p w14:paraId="58F60260" w14:textId="77777777" w:rsidR="00377954" w:rsidRPr="0003533C" w:rsidRDefault="00377954" w:rsidP="000105DC">
            <w:pPr>
              <w:spacing w:after="0" w:line="240" w:lineRule="auto"/>
              <w:jc w:val="center"/>
              <w:rPr>
                <w:rFonts w:ascii="Times New Roman" w:eastAsia="Times New Roman" w:hAnsi="Times New Roman" w:cs="Times New Roman"/>
                <w:b/>
                <w:bCs/>
                <w:snapToGrid w:val="0"/>
                <w:color w:val="080808"/>
                <w:lang w:eastAsia="cs-CZ"/>
              </w:rPr>
            </w:pPr>
            <w:r w:rsidRPr="0003533C">
              <w:rPr>
                <w:rFonts w:ascii="Times New Roman" w:eastAsia="Times New Roman" w:hAnsi="Times New Roman" w:cs="Times New Roman"/>
                <w:b/>
                <w:bCs/>
                <w:snapToGrid w:val="0"/>
                <w:color w:val="080808"/>
                <w:lang w:eastAsia="cs-CZ"/>
              </w:rPr>
              <w:t>Cena včetně DPH</w:t>
            </w:r>
          </w:p>
          <w:p w14:paraId="70C60FE3" w14:textId="77777777" w:rsidR="00377954" w:rsidRPr="0003533C" w:rsidRDefault="00377954" w:rsidP="000105DC">
            <w:pPr>
              <w:spacing w:after="0" w:line="240" w:lineRule="auto"/>
              <w:jc w:val="center"/>
              <w:rPr>
                <w:rFonts w:ascii="Times New Roman" w:eastAsia="Times New Roman" w:hAnsi="Times New Roman" w:cs="Times New Roman"/>
                <w:b/>
                <w:bCs/>
                <w:color w:val="080808"/>
                <w:lang w:eastAsia="cs-CZ"/>
              </w:rPr>
            </w:pPr>
            <w:r w:rsidRPr="0003533C">
              <w:rPr>
                <w:rFonts w:ascii="Times New Roman" w:eastAsia="Times New Roman" w:hAnsi="Times New Roman" w:cs="Times New Roman"/>
                <w:b/>
                <w:bCs/>
                <w:snapToGrid w:val="0"/>
                <w:color w:val="080808"/>
                <w:lang w:eastAsia="cs-CZ"/>
              </w:rPr>
              <w:t>(v Kč)</w:t>
            </w:r>
          </w:p>
        </w:tc>
      </w:tr>
      <w:tr w:rsidR="00377954" w:rsidRPr="0003533C" w14:paraId="545D0A8B" w14:textId="77777777" w:rsidTr="000105DC">
        <w:trPr>
          <w:trHeight w:val="288"/>
        </w:trPr>
        <w:tc>
          <w:tcPr>
            <w:tcW w:w="3685" w:type="dxa"/>
            <w:tcBorders>
              <w:top w:val="nil"/>
              <w:left w:val="single" w:sz="12" w:space="0" w:color="auto"/>
              <w:bottom w:val="single" w:sz="4" w:space="0" w:color="auto"/>
              <w:right w:val="single" w:sz="4" w:space="0" w:color="auto"/>
            </w:tcBorders>
            <w:shd w:val="clear" w:color="auto" w:fill="auto"/>
            <w:vAlign w:val="center"/>
            <w:hideMark/>
          </w:tcPr>
          <w:p w14:paraId="73CE091E" w14:textId="5D39E788" w:rsidR="00377954" w:rsidRPr="0003533C" w:rsidRDefault="000D2E1E" w:rsidP="00377954">
            <w:pPr>
              <w:spacing w:after="0" w:line="240" w:lineRule="auto"/>
              <w:rPr>
                <w:rFonts w:ascii="Times New Roman" w:eastAsia="Times New Roman" w:hAnsi="Times New Roman" w:cs="Times New Roman"/>
                <w:color w:val="080808"/>
                <w:lang w:eastAsia="cs-CZ"/>
              </w:rPr>
            </w:pPr>
            <w:r w:rsidRPr="0003533C">
              <w:rPr>
                <w:rFonts w:ascii="Times New Roman" w:eastAsia="Times New Roman" w:hAnsi="Times New Roman" w:cs="Times New Roman"/>
                <w:snapToGrid w:val="0"/>
                <w:color w:val="080808"/>
                <w:lang w:eastAsia="cs-CZ"/>
              </w:rPr>
              <w:lastRenderedPageBreak/>
              <w:t>„Energetické úspory metodou EPC pro statutární město Liberec – dotační část“</w:t>
            </w:r>
          </w:p>
        </w:tc>
        <w:tc>
          <w:tcPr>
            <w:tcW w:w="1843" w:type="dxa"/>
            <w:tcBorders>
              <w:top w:val="nil"/>
              <w:left w:val="nil"/>
              <w:bottom w:val="single" w:sz="4" w:space="0" w:color="auto"/>
              <w:right w:val="single" w:sz="4" w:space="0" w:color="auto"/>
            </w:tcBorders>
            <w:shd w:val="clear" w:color="auto" w:fill="auto"/>
            <w:vAlign w:val="center"/>
          </w:tcPr>
          <w:p w14:paraId="4240BABC"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3" w:type="dxa"/>
            <w:tcBorders>
              <w:top w:val="nil"/>
              <w:left w:val="nil"/>
              <w:bottom w:val="single" w:sz="4" w:space="0" w:color="auto"/>
              <w:right w:val="single" w:sz="4" w:space="0" w:color="auto"/>
            </w:tcBorders>
            <w:vAlign w:val="center"/>
          </w:tcPr>
          <w:p w14:paraId="48489B6F"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2" w:type="dxa"/>
            <w:tcBorders>
              <w:top w:val="nil"/>
              <w:left w:val="single" w:sz="4" w:space="0" w:color="auto"/>
              <w:bottom w:val="single" w:sz="4" w:space="0" w:color="auto"/>
              <w:right w:val="single" w:sz="12" w:space="0" w:color="auto"/>
            </w:tcBorders>
            <w:shd w:val="clear" w:color="auto" w:fill="auto"/>
            <w:vAlign w:val="center"/>
          </w:tcPr>
          <w:p w14:paraId="247FC2B3"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r>
      <w:tr w:rsidR="00377954" w:rsidRPr="0003533C" w14:paraId="7532798A" w14:textId="77777777" w:rsidTr="000105DC">
        <w:trPr>
          <w:trHeight w:val="288"/>
        </w:trPr>
        <w:tc>
          <w:tcPr>
            <w:tcW w:w="3685" w:type="dxa"/>
            <w:tcBorders>
              <w:top w:val="nil"/>
              <w:left w:val="single" w:sz="12" w:space="0" w:color="auto"/>
              <w:bottom w:val="single" w:sz="12" w:space="0" w:color="auto"/>
              <w:right w:val="single" w:sz="4" w:space="0" w:color="auto"/>
            </w:tcBorders>
            <w:shd w:val="clear" w:color="auto" w:fill="auto"/>
            <w:vAlign w:val="center"/>
            <w:hideMark/>
          </w:tcPr>
          <w:p w14:paraId="5A539C82" w14:textId="21B6BFB6" w:rsidR="00377954" w:rsidRPr="0003533C" w:rsidRDefault="000D2E1E" w:rsidP="00377954">
            <w:pPr>
              <w:spacing w:after="0" w:line="240" w:lineRule="auto"/>
              <w:rPr>
                <w:rFonts w:ascii="Times New Roman" w:eastAsia="Times New Roman" w:hAnsi="Times New Roman" w:cs="Times New Roman"/>
                <w:color w:val="080808"/>
                <w:lang w:eastAsia="cs-CZ"/>
              </w:rPr>
            </w:pPr>
            <w:r w:rsidRPr="0003533C">
              <w:rPr>
                <w:rFonts w:ascii="Times New Roman" w:eastAsia="Times New Roman" w:hAnsi="Times New Roman" w:cs="Times New Roman"/>
                <w:snapToGrid w:val="0"/>
                <w:color w:val="080808"/>
                <w:lang w:eastAsia="cs-CZ"/>
              </w:rPr>
              <w:t>„Energetické úspory metodou EPC pro statutární město Liberec – nedotační část"</w:t>
            </w:r>
          </w:p>
        </w:tc>
        <w:tc>
          <w:tcPr>
            <w:tcW w:w="1843" w:type="dxa"/>
            <w:tcBorders>
              <w:top w:val="nil"/>
              <w:left w:val="nil"/>
              <w:bottom w:val="single" w:sz="12" w:space="0" w:color="auto"/>
              <w:right w:val="single" w:sz="4" w:space="0" w:color="auto"/>
            </w:tcBorders>
            <w:shd w:val="clear" w:color="auto" w:fill="auto"/>
            <w:vAlign w:val="center"/>
          </w:tcPr>
          <w:p w14:paraId="54A8014A"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3" w:type="dxa"/>
            <w:tcBorders>
              <w:top w:val="nil"/>
              <w:left w:val="nil"/>
              <w:bottom w:val="single" w:sz="12" w:space="0" w:color="auto"/>
              <w:right w:val="single" w:sz="4" w:space="0" w:color="auto"/>
            </w:tcBorders>
            <w:vAlign w:val="center"/>
          </w:tcPr>
          <w:p w14:paraId="4C465A76"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2" w:type="dxa"/>
            <w:tcBorders>
              <w:top w:val="nil"/>
              <w:left w:val="single" w:sz="4" w:space="0" w:color="auto"/>
              <w:bottom w:val="single" w:sz="12" w:space="0" w:color="auto"/>
              <w:right w:val="single" w:sz="12" w:space="0" w:color="auto"/>
            </w:tcBorders>
            <w:shd w:val="clear" w:color="auto" w:fill="auto"/>
            <w:vAlign w:val="center"/>
          </w:tcPr>
          <w:p w14:paraId="42092DE5"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r>
      <w:tr w:rsidR="00377954" w:rsidRPr="0003533C" w14:paraId="2A322588" w14:textId="77777777" w:rsidTr="000105DC">
        <w:trPr>
          <w:trHeight w:val="300"/>
        </w:trPr>
        <w:tc>
          <w:tcPr>
            <w:tcW w:w="368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C6D8AAF" w14:textId="77777777" w:rsidR="00377954" w:rsidRPr="0003533C" w:rsidRDefault="00377954" w:rsidP="000105DC">
            <w:pPr>
              <w:spacing w:after="0" w:line="240" w:lineRule="auto"/>
              <w:rPr>
                <w:rFonts w:ascii="Times New Roman" w:eastAsia="Times New Roman" w:hAnsi="Times New Roman" w:cs="Times New Roman"/>
                <w:b/>
                <w:bCs/>
                <w:color w:val="080808"/>
                <w:lang w:eastAsia="cs-CZ"/>
              </w:rPr>
            </w:pPr>
            <w:r w:rsidRPr="0003533C">
              <w:rPr>
                <w:rFonts w:ascii="Times New Roman" w:eastAsia="Times New Roman" w:hAnsi="Times New Roman" w:cs="Times New Roman"/>
                <w:b/>
                <w:bCs/>
                <w:color w:val="080808"/>
                <w:lang w:eastAsia="cs-CZ"/>
              </w:rPr>
              <w:t xml:space="preserve">Celkové náklady </w:t>
            </w:r>
          </w:p>
        </w:tc>
        <w:tc>
          <w:tcPr>
            <w:tcW w:w="1843" w:type="dxa"/>
            <w:tcBorders>
              <w:top w:val="single" w:sz="12" w:space="0" w:color="auto"/>
              <w:left w:val="nil"/>
              <w:bottom w:val="single" w:sz="12" w:space="0" w:color="auto"/>
              <w:right w:val="single" w:sz="4" w:space="0" w:color="auto"/>
            </w:tcBorders>
            <w:shd w:val="clear" w:color="auto" w:fill="auto"/>
            <w:vAlign w:val="center"/>
          </w:tcPr>
          <w:p w14:paraId="016E369E" w14:textId="77777777" w:rsidR="00377954" w:rsidRPr="0003533C" w:rsidRDefault="00377954" w:rsidP="000105DC">
            <w:pPr>
              <w:spacing w:after="0" w:line="240" w:lineRule="auto"/>
              <w:jc w:val="right"/>
              <w:rPr>
                <w:rFonts w:ascii="Times New Roman" w:eastAsia="Times New Roman" w:hAnsi="Times New Roman" w:cs="Times New Roman"/>
                <w:b/>
                <w:bCs/>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3" w:type="dxa"/>
            <w:tcBorders>
              <w:top w:val="single" w:sz="12" w:space="0" w:color="auto"/>
              <w:left w:val="nil"/>
              <w:bottom w:val="single" w:sz="12" w:space="0" w:color="auto"/>
              <w:right w:val="single" w:sz="4" w:space="0" w:color="auto"/>
            </w:tcBorders>
            <w:vAlign w:val="center"/>
          </w:tcPr>
          <w:p w14:paraId="7C31F31B" w14:textId="77777777" w:rsidR="00377954" w:rsidRPr="0003533C" w:rsidRDefault="00377954" w:rsidP="000105DC">
            <w:pPr>
              <w:spacing w:after="0" w:line="240" w:lineRule="auto"/>
              <w:jc w:val="right"/>
              <w:rPr>
                <w:rFonts w:ascii="Times New Roman" w:eastAsia="Times New Roman" w:hAnsi="Times New Roman" w:cs="Times New Roman"/>
                <w:b/>
                <w:bCs/>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2" w:type="dxa"/>
            <w:tcBorders>
              <w:top w:val="single" w:sz="12" w:space="0" w:color="auto"/>
              <w:left w:val="single" w:sz="4" w:space="0" w:color="auto"/>
              <w:bottom w:val="single" w:sz="12" w:space="0" w:color="auto"/>
              <w:right w:val="single" w:sz="12" w:space="0" w:color="auto"/>
            </w:tcBorders>
            <w:shd w:val="clear" w:color="auto" w:fill="auto"/>
            <w:vAlign w:val="center"/>
          </w:tcPr>
          <w:p w14:paraId="23485D5B" w14:textId="77777777" w:rsidR="00377954" w:rsidRPr="0003533C" w:rsidRDefault="00377954" w:rsidP="000105DC">
            <w:pPr>
              <w:spacing w:after="0" w:line="240" w:lineRule="auto"/>
              <w:jc w:val="right"/>
              <w:rPr>
                <w:rFonts w:ascii="Times New Roman" w:eastAsia="Times New Roman" w:hAnsi="Times New Roman" w:cs="Times New Roman"/>
                <w:b/>
                <w:bCs/>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r>
    </w:tbl>
    <w:p w14:paraId="6E37B609" w14:textId="77777777" w:rsidR="00377954" w:rsidRPr="0003533C" w:rsidRDefault="00377954" w:rsidP="006B1EE8">
      <w:pPr>
        <w:pStyle w:val="Odstavecseseznamem"/>
        <w:autoSpaceDE w:val="0"/>
        <w:autoSpaceDN w:val="0"/>
        <w:adjustRightInd w:val="0"/>
        <w:spacing w:after="0" w:line="240" w:lineRule="auto"/>
        <w:ind w:left="3771" w:firstLine="477"/>
        <w:contextualSpacing w:val="0"/>
        <w:jc w:val="both"/>
        <w:rPr>
          <w:rFonts w:ascii="Times New Roman" w:hAnsi="Times New Roman" w:cs="Times New Roman"/>
        </w:rPr>
      </w:pPr>
    </w:p>
    <w:p w14:paraId="09AE3D12" w14:textId="78F8842B" w:rsidR="00AE041B" w:rsidRPr="0003533C" w:rsidRDefault="002B7D3F" w:rsidP="00E85007">
      <w:pPr>
        <w:pStyle w:val="Odstavecseseznamem"/>
        <w:numPr>
          <w:ilvl w:val="0"/>
          <w:numId w:val="11"/>
        </w:numPr>
        <w:autoSpaceDE w:val="0"/>
        <w:autoSpaceDN w:val="0"/>
        <w:adjustRightInd w:val="0"/>
        <w:spacing w:before="120" w:after="0" w:line="240" w:lineRule="auto"/>
        <w:ind w:left="357" w:hanging="357"/>
        <w:jc w:val="both"/>
        <w:rPr>
          <w:rFonts w:ascii="Times New Roman" w:hAnsi="Times New Roman" w:cs="Times New Roman"/>
        </w:rPr>
      </w:pPr>
      <w:r w:rsidRPr="0003533C">
        <w:rPr>
          <w:rFonts w:ascii="Times New Roman" w:hAnsi="Times New Roman" w:cs="Times New Roman"/>
        </w:rPr>
        <w:t>C</w:t>
      </w:r>
      <w:r w:rsidR="009311A1" w:rsidRPr="0003533C">
        <w:rPr>
          <w:rFonts w:ascii="Times New Roman" w:hAnsi="Times New Roman" w:cs="Times New Roman"/>
        </w:rPr>
        <w:t>elková cena</w:t>
      </w:r>
      <w:r w:rsidRPr="0003533C">
        <w:rPr>
          <w:rFonts w:ascii="Times New Roman" w:hAnsi="Times New Roman" w:cs="Times New Roman"/>
        </w:rPr>
        <w:t xml:space="preserve"> díla bez DPH je smluvními stranami sjednána jako cena za celý předmět plnění vymezený v článku III. </w:t>
      </w:r>
      <w:r w:rsidR="00F5197C" w:rsidRPr="0003533C">
        <w:rPr>
          <w:rFonts w:ascii="Times New Roman" w:hAnsi="Times New Roman" w:cs="Times New Roman"/>
        </w:rPr>
        <w:t xml:space="preserve">této </w:t>
      </w:r>
      <w:r w:rsidRPr="0003533C">
        <w:rPr>
          <w:rFonts w:ascii="Times New Roman" w:hAnsi="Times New Roman" w:cs="Times New Roman"/>
        </w:rPr>
        <w:t xml:space="preserve">smlouvy a jako cena nejvýše přípustná, platná po celou dobu </w:t>
      </w:r>
      <w:r w:rsidR="00F5197C" w:rsidRPr="0003533C">
        <w:rPr>
          <w:rFonts w:ascii="Times New Roman" w:hAnsi="Times New Roman" w:cs="Times New Roman"/>
        </w:rPr>
        <w:t xml:space="preserve">plnění </w:t>
      </w:r>
      <w:r w:rsidRPr="0003533C">
        <w:rPr>
          <w:rFonts w:ascii="Times New Roman" w:hAnsi="Times New Roman" w:cs="Times New Roman"/>
        </w:rPr>
        <w:t>díla</w:t>
      </w:r>
      <w:r w:rsidR="00377954" w:rsidRPr="0003533C">
        <w:rPr>
          <w:rFonts w:ascii="Times New Roman" w:hAnsi="Times New Roman" w:cs="Times New Roman"/>
        </w:rPr>
        <w:t>.</w:t>
      </w:r>
    </w:p>
    <w:p w14:paraId="69481534" w14:textId="0A187395" w:rsidR="00AE041B" w:rsidRPr="0003533C" w:rsidRDefault="000838E2" w:rsidP="00E85007">
      <w:pPr>
        <w:pStyle w:val="Odstavecseseznamem"/>
        <w:numPr>
          <w:ilvl w:val="0"/>
          <w:numId w:val="11"/>
        </w:numPr>
        <w:autoSpaceDE w:val="0"/>
        <w:autoSpaceDN w:val="0"/>
        <w:adjustRightInd w:val="0"/>
        <w:spacing w:before="120" w:after="0" w:line="240" w:lineRule="auto"/>
        <w:ind w:left="357" w:hanging="357"/>
        <w:contextualSpacing w:val="0"/>
        <w:jc w:val="both"/>
        <w:rPr>
          <w:rFonts w:ascii="Times New Roman" w:hAnsi="Times New Roman" w:cs="Times New Roman"/>
          <w:color w:val="000000"/>
        </w:rPr>
      </w:pPr>
      <w:r w:rsidRPr="0003533C">
        <w:rPr>
          <w:rFonts w:ascii="Times New Roman" w:hAnsi="Times New Roman" w:cs="Times New Roman"/>
          <w:color w:val="000000"/>
        </w:rPr>
        <w:t xml:space="preserve">DPH bude účtována ve výši určené podle právních předpisů platných ke dni uskutečnění zdanitelného plnění. </w:t>
      </w:r>
      <w:r w:rsidRPr="0003533C">
        <w:rPr>
          <w:rFonts w:ascii="Times New Roman" w:hAnsi="Times New Roman" w:cs="Times New Roman"/>
        </w:rPr>
        <w:t xml:space="preserve">Uvedená </w:t>
      </w:r>
      <w:r w:rsidR="00AE041B" w:rsidRPr="0003533C">
        <w:rPr>
          <w:rFonts w:ascii="Times New Roman" w:hAnsi="Times New Roman" w:cs="Times New Roman"/>
        </w:rPr>
        <w:t xml:space="preserve">cena díla </w:t>
      </w:r>
      <w:r w:rsidRPr="0003533C">
        <w:rPr>
          <w:rFonts w:ascii="Times New Roman" w:hAnsi="Times New Roman" w:cs="Times New Roman"/>
        </w:rPr>
        <w:t xml:space="preserve">je maximální a nejvýše přípustná a není možné ji překročit za žádných podmínek s výjimkou změny sazeb DPH. Cena zahrnuje všechny nutné náklady </w:t>
      </w:r>
      <w:r w:rsidR="00AE041B" w:rsidRPr="0003533C">
        <w:rPr>
          <w:rFonts w:ascii="Times New Roman" w:hAnsi="Times New Roman" w:cs="Times New Roman"/>
        </w:rPr>
        <w:t>zhotovitele</w:t>
      </w:r>
      <w:r w:rsidRPr="0003533C">
        <w:rPr>
          <w:rFonts w:ascii="Times New Roman" w:hAnsi="Times New Roman" w:cs="Times New Roman"/>
        </w:rPr>
        <w:t xml:space="preserve"> k řádnému, úplnému a</w:t>
      </w:r>
      <w:r w:rsidR="00E17FC3" w:rsidRPr="0003533C">
        <w:rPr>
          <w:rFonts w:ascii="Times New Roman" w:hAnsi="Times New Roman" w:cs="Times New Roman"/>
        </w:rPr>
        <w:t> </w:t>
      </w:r>
      <w:r w:rsidRPr="0003533C">
        <w:rPr>
          <w:rFonts w:ascii="Times New Roman" w:hAnsi="Times New Roman" w:cs="Times New Roman"/>
        </w:rPr>
        <w:t>kvalitnímu splnění předmětu smlouvy.</w:t>
      </w:r>
    </w:p>
    <w:p w14:paraId="6CD2D0BC" w14:textId="0D6266A0" w:rsidR="000838E2" w:rsidRPr="0003533C" w:rsidRDefault="000838E2" w:rsidP="00E85007">
      <w:pPr>
        <w:pStyle w:val="Odstavecseseznamem"/>
        <w:numPr>
          <w:ilvl w:val="0"/>
          <w:numId w:val="11"/>
        </w:numPr>
        <w:autoSpaceDE w:val="0"/>
        <w:autoSpaceDN w:val="0"/>
        <w:adjustRightInd w:val="0"/>
        <w:spacing w:before="120" w:after="0" w:line="240" w:lineRule="auto"/>
        <w:ind w:left="357" w:hanging="357"/>
        <w:contextualSpacing w:val="0"/>
        <w:jc w:val="both"/>
        <w:rPr>
          <w:rFonts w:ascii="Times New Roman" w:hAnsi="Times New Roman" w:cs="Times New Roman"/>
          <w:color w:val="000000"/>
        </w:rPr>
      </w:pPr>
      <w:r w:rsidRPr="0003533C">
        <w:rPr>
          <w:rFonts w:ascii="Times New Roman" w:hAnsi="Times New Roman" w:cs="Times New Roman"/>
          <w:color w:val="000000"/>
        </w:rPr>
        <w:t>Faktury budou splňovat náležitosti daňového dokladu dle platných obecně závazných právních předpisů, tj. dle zákona č. 235/2004 Sb., o dani z přidané hodnoty.</w:t>
      </w:r>
    </w:p>
    <w:p w14:paraId="243A085F" w14:textId="357AE48A" w:rsidR="00E85007" w:rsidRPr="0003533C" w:rsidRDefault="00AE041B" w:rsidP="00E85007">
      <w:pPr>
        <w:pStyle w:val="Odstavecseseznamem"/>
        <w:numPr>
          <w:ilvl w:val="1"/>
          <w:numId w:val="23"/>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b/>
          <w:color w:val="000000"/>
        </w:rPr>
        <w:t xml:space="preserve">Ve faktuře za </w:t>
      </w:r>
      <w:r w:rsidR="00377954" w:rsidRPr="0003533C">
        <w:rPr>
          <w:rFonts w:ascii="Times New Roman" w:hAnsi="Times New Roman" w:cs="Times New Roman"/>
          <w:b/>
          <w:color w:val="000000"/>
        </w:rPr>
        <w:t xml:space="preserve">zhotovení díla </w:t>
      </w:r>
      <w:r w:rsidR="00FE60E0" w:rsidRPr="0003533C">
        <w:rPr>
          <w:rFonts w:ascii="Times New Roman" w:hAnsi="Times New Roman" w:cs="Times New Roman"/>
          <w:b/>
          <w:color w:val="000000"/>
        </w:rPr>
        <w:t>pro projekt</w:t>
      </w:r>
      <w:r w:rsidR="00377954" w:rsidRPr="0003533C">
        <w:rPr>
          <w:rFonts w:ascii="Times New Roman" w:hAnsi="Times New Roman" w:cs="Times New Roman"/>
          <w:b/>
          <w:color w:val="000000"/>
        </w:rPr>
        <w:t xml:space="preserve"> </w:t>
      </w:r>
      <w:r w:rsidR="00FE60E0" w:rsidRPr="0003533C">
        <w:rPr>
          <w:rFonts w:ascii="Times New Roman" w:eastAsia="Times New Roman" w:hAnsi="Times New Roman" w:cs="Times New Roman"/>
          <w:snapToGrid w:val="0"/>
          <w:color w:val="080808"/>
          <w:lang w:eastAsia="cs-CZ"/>
        </w:rPr>
        <w:t xml:space="preserve">„Energetické úspory metodou EPC pro statutární město Liberec – dotační část“ </w:t>
      </w:r>
      <w:r w:rsidR="000838E2" w:rsidRPr="0003533C">
        <w:rPr>
          <w:rFonts w:ascii="Times New Roman" w:hAnsi="Times New Roman" w:cs="Times New Roman"/>
          <w:color w:val="000000"/>
        </w:rPr>
        <w:t xml:space="preserve">bude uvedeno </w:t>
      </w:r>
      <w:r w:rsidR="009B5534" w:rsidRPr="0003533C">
        <w:rPr>
          <w:rFonts w:ascii="Times New Roman" w:hAnsi="Times New Roman" w:cs="Times New Roman"/>
          <w:color w:val="000000"/>
          <w:u w:val="single"/>
        </w:rPr>
        <w:t xml:space="preserve">číslo </w:t>
      </w:r>
      <w:r w:rsidR="000838E2" w:rsidRPr="0003533C">
        <w:rPr>
          <w:rFonts w:ascii="Times New Roman" w:hAnsi="Times New Roman" w:cs="Times New Roman"/>
          <w:color w:val="000000"/>
          <w:u w:val="single"/>
        </w:rPr>
        <w:t>smlouvy</w:t>
      </w:r>
      <w:r w:rsidR="009B5534" w:rsidRPr="0003533C">
        <w:rPr>
          <w:rFonts w:ascii="Times New Roman" w:hAnsi="Times New Roman" w:cs="Times New Roman"/>
          <w:color w:val="000000"/>
          <w:u w:val="single"/>
        </w:rPr>
        <w:t xml:space="preserve"> o</w:t>
      </w:r>
      <w:r w:rsidR="00CC4439" w:rsidRPr="0003533C">
        <w:rPr>
          <w:rFonts w:ascii="Times New Roman" w:hAnsi="Times New Roman" w:cs="Times New Roman"/>
          <w:color w:val="000000"/>
          <w:u w:val="single"/>
        </w:rPr>
        <w:t> </w:t>
      </w:r>
      <w:r w:rsidR="009B5534" w:rsidRPr="0003533C">
        <w:rPr>
          <w:rFonts w:ascii="Times New Roman" w:hAnsi="Times New Roman" w:cs="Times New Roman"/>
          <w:color w:val="000000"/>
          <w:u w:val="single"/>
        </w:rPr>
        <w:t>dílo</w:t>
      </w:r>
      <w:r w:rsidR="000838E2" w:rsidRPr="0003533C">
        <w:rPr>
          <w:rFonts w:ascii="Times New Roman" w:hAnsi="Times New Roman" w:cs="Times New Roman"/>
          <w:color w:val="000000"/>
        </w:rPr>
        <w:t xml:space="preserve"> </w:t>
      </w:r>
      <w:r w:rsidR="00FE60E0" w:rsidRPr="0003533C">
        <w:rPr>
          <w:rFonts w:ascii="Times New Roman" w:hAnsi="Times New Roman" w:cs="Times New Roman"/>
          <w:color w:val="000000"/>
        </w:rPr>
        <w:t xml:space="preserve">a </w:t>
      </w:r>
      <w:r w:rsidR="00FE60E0" w:rsidRPr="0003533C">
        <w:rPr>
          <w:rFonts w:ascii="Times New Roman" w:hAnsi="Times New Roman" w:cs="Times New Roman"/>
          <w:color w:val="000000"/>
          <w:u w:val="single"/>
        </w:rPr>
        <w:t>název projektu</w:t>
      </w:r>
      <w:r w:rsidR="00526E3F" w:rsidRPr="0003533C">
        <w:rPr>
          <w:rFonts w:ascii="Times New Roman" w:hAnsi="Times New Roman" w:cs="Times New Roman"/>
          <w:color w:val="000000"/>
          <w:u w:val="single"/>
        </w:rPr>
        <w:t>.</w:t>
      </w:r>
    </w:p>
    <w:p w14:paraId="30D3DDF5" w14:textId="28B5D519" w:rsidR="00377954" w:rsidRPr="0003533C" w:rsidRDefault="00377954" w:rsidP="00E85007">
      <w:pPr>
        <w:pStyle w:val="Odstavecseseznamem"/>
        <w:numPr>
          <w:ilvl w:val="1"/>
          <w:numId w:val="23"/>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b/>
        </w:rPr>
        <w:t>Ve faktuře</w:t>
      </w:r>
      <w:r w:rsidRPr="0003533C">
        <w:rPr>
          <w:rFonts w:ascii="Times New Roman" w:hAnsi="Times New Roman" w:cs="Times New Roman"/>
        </w:rPr>
        <w:t xml:space="preserve"> </w:t>
      </w:r>
      <w:r w:rsidRPr="0003533C">
        <w:rPr>
          <w:rFonts w:ascii="Times New Roman" w:hAnsi="Times New Roman" w:cs="Times New Roman"/>
          <w:b/>
          <w:color w:val="000000"/>
        </w:rPr>
        <w:t xml:space="preserve">za zhotovení díla </w:t>
      </w:r>
      <w:r w:rsidR="00FE60E0" w:rsidRPr="0003533C">
        <w:rPr>
          <w:rFonts w:ascii="Times New Roman" w:hAnsi="Times New Roman" w:cs="Times New Roman"/>
          <w:b/>
          <w:color w:val="000000"/>
        </w:rPr>
        <w:t xml:space="preserve">pro projekt </w:t>
      </w:r>
      <w:r w:rsidR="00FE60E0" w:rsidRPr="0003533C">
        <w:rPr>
          <w:rFonts w:ascii="Times New Roman" w:hAnsi="Times New Roman" w:cs="Times New Roman"/>
        </w:rPr>
        <w:t>„Energetické úspory metodou EPC pro statutární město Liberec – nedotační část"</w:t>
      </w:r>
      <w:r w:rsidRPr="0003533C">
        <w:rPr>
          <w:rFonts w:ascii="Times New Roman" w:hAnsi="Times New Roman" w:cs="Times New Roman"/>
          <w:b/>
          <w:color w:val="000000"/>
        </w:rPr>
        <w:t xml:space="preserve"> </w:t>
      </w:r>
      <w:r w:rsidRPr="0003533C">
        <w:rPr>
          <w:rFonts w:ascii="Times New Roman" w:hAnsi="Times New Roman" w:cs="Times New Roman"/>
          <w:color w:val="000000"/>
        </w:rPr>
        <w:t xml:space="preserve">bude uvedeno </w:t>
      </w:r>
      <w:r w:rsidRPr="0003533C">
        <w:rPr>
          <w:rFonts w:ascii="Times New Roman" w:hAnsi="Times New Roman" w:cs="Times New Roman"/>
          <w:color w:val="000000"/>
          <w:u w:val="single"/>
        </w:rPr>
        <w:t>číslo smlouvy o</w:t>
      </w:r>
      <w:r w:rsidR="00CC4439" w:rsidRPr="0003533C">
        <w:rPr>
          <w:rFonts w:ascii="Times New Roman" w:hAnsi="Times New Roman" w:cs="Times New Roman"/>
          <w:color w:val="000000"/>
          <w:u w:val="single"/>
        </w:rPr>
        <w:t> </w:t>
      </w:r>
      <w:r w:rsidRPr="0003533C">
        <w:rPr>
          <w:rFonts w:ascii="Times New Roman" w:hAnsi="Times New Roman" w:cs="Times New Roman"/>
          <w:color w:val="000000"/>
          <w:u w:val="single"/>
        </w:rPr>
        <w:t>dílo</w:t>
      </w:r>
      <w:r w:rsidR="00FE60E0" w:rsidRPr="0003533C">
        <w:rPr>
          <w:rFonts w:ascii="Times New Roman" w:hAnsi="Times New Roman" w:cs="Times New Roman"/>
          <w:color w:val="000000"/>
          <w:u w:val="single"/>
        </w:rPr>
        <w:t xml:space="preserve"> a název projektu</w:t>
      </w:r>
      <w:r w:rsidRPr="0003533C">
        <w:rPr>
          <w:rFonts w:ascii="Times New Roman" w:hAnsi="Times New Roman" w:cs="Times New Roman"/>
        </w:rPr>
        <w:t>.</w:t>
      </w:r>
      <w:r w:rsidR="000D2E1E" w:rsidRPr="0003533C">
        <w:rPr>
          <w:rFonts w:ascii="Times New Roman" w:hAnsi="Times New Roman" w:cs="Times New Roman"/>
        </w:rPr>
        <w:t xml:space="preserve"> </w:t>
      </w:r>
    </w:p>
    <w:p w14:paraId="40DF2796" w14:textId="2794774E" w:rsidR="000838E2" w:rsidRPr="0003533C" w:rsidRDefault="000838E2" w:rsidP="00E85007">
      <w:pPr>
        <w:pStyle w:val="Odstavecseseznamem"/>
        <w:numPr>
          <w:ilvl w:val="0"/>
          <w:numId w:val="1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Fakturace bude uskutečněna na základě faktur </w:t>
      </w:r>
      <w:r w:rsidR="003513F1" w:rsidRPr="0003533C">
        <w:rPr>
          <w:rFonts w:ascii="Times New Roman" w:hAnsi="Times New Roman" w:cs="Times New Roman"/>
        </w:rPr>
        <w:t xml:space="preserve">(zvlášť pro „Část </w:t>
      </w:r>
      <w:r w:rsidR="00FE60E0" w:rsidRPr="0003533C">
        <w:rPr>
          <w:rFonts w:ascii="Times New Roman" w:hAnsi="Times New Roman" w:cs="Times New Roman"/>
        </w:rPr>
        <w:t>1</w:t>
      </w:r>
      <w:r w:rsidR="003513F1" w:rsidRPr="0003533C">
        <w:rPr>
          <w:rFonts w:ascii="Times New Roman" w:hAnsi="Times New Roman" w:cs="Times New Roman"/>
        </w:rPr>
        <w:t xml:space="preserve">“ a pro „Část </w:t>
      </w:r>
      <w:r w:rsidR="00FE60E0" w:rsidRPr="0003533C">
        <w:rPr>
          <w:rFonts w:ascii="Times New Roman" w:hAnsi="Times New Roman" w:cs="Times New Roman"/>
        </w:rPr>
        <w:t>2</w:t>
      </w:r>
      <w:r w:rsidR="003513F1" w:rsidRPr="0003533C">
        <w:rPr>
          <w:rFonts w:ascii="Times New Roman" w:hAnsi="Times New Roman" w:cs="Times New Roman"/>
        </w:rPr>
        <w:t xml:space="preserve">“) </w:t>
      </w:r>
      <w:r w:rsidRPr="0003533C">
        <w:rPr>
          <w:rFonts w:ascii="Times New Roman" w:hAnsi="Times New Roman" w:cs="Times New Roman"/>
        </w:rPr>
        <w:t xml:space="preserve">vystavených </w:t>
      </w:r>
      <w:r w:rsidR="00AE041B" w:rsidRPr="0003533C">
        <w:rPr>
          <w:rFonts w:ascii="Times New Roman" w:hAnsi="Times New Roman" w:cs="Times New Roman"/>
        </w:rPr>
        <w:t xml:space="preserve">zhotovitelem </w:t>
      </w:r>
      <w:r w:rsidRPr="0003533C">
        <w:rPr>
          <w:rFonts w:ascii="Times New Roman" w:hAnsi="Times New Roman" w:cs="Times New Roman"/>
        </w:rPr>
        <w:t>následovně:</w:t>
      </w:r>
    </w:p>
    <w:p w14:paraId="4BFE8CE5" w14:textId="735752B4" w:rsidR="000838E2" w:rsidRPr="0003533C" w:rsidRDefault="00AE041B" w:rsidP="00E85007">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b/>
        </w:rPr>
        <w:t>Po předání</w:t>
      </w:r>
      <w:r w:rsidR="000838E2" w:rsidRPr="0003533C">
        <w:rPr>
          <w:rFonts w:ascii="Times New Roman" w:hAnsi="Times New Roman" w:cs="Times New Roman"/>
          <w:b/>
        </w:rPr>
        <w:t xml:space="preserve"> </w:t>
      </w:r>
      <w:r w:rsidR="00E85007" w:rsidRPr="0003533C">
        <w:rPr>
          <w:rFonts w:ascii="Times New Roman" w:hAnsi="Times New Roman" w:cs="Times New Roman"/>
        </w:rPr>
        <w:t xml:space="preserve">celého dílčího plnění </w:t>
      </w:r>
      <w:r w:rsidR="000838E2" w:rsidRPr="0003533C">
        <w:rPr>
          <w:rFonts w:ascii="Times New Roman" w:hAnsi="Times New Roman" w:cs="Times New Roman"/>
        </w:rPr>
        <w:t>dl</w:t>
      </w:r>
      <w:r w:rsidR="003513F1" w:rsidRPr="0003533C">
        <w:rPr>
          <w:rFonts w:ascii="Times New Roman" w:hAnsi="Times New Roman" w:cs="Times New Roman"/>
        </w:rPr>
        <w:t xml:space="preserve">e článku III. </w:t>
      </w:r>
      <w:r w:rsidR="00526E3F" w:rsidRPr="0003533C">
        <w:rPr>
          <w:rFonts w:ascii="Times New Roman" w:hAnsi="Times New Roman" w:cs="Times New Roman"/>
        </w:rPr>
        <w:t xml:space="preserve"> - „Energetické úspory metodou EPC pro statutární město Liberec – dotační část“ </w:t>
      </w:r>
      <w:r w:rsidR="003513F1" w:rsidRPr="0003533C">
        <w:rPr>
          <w:rFonts w:ascii="Times New Roman" w:hAnsi="Times New Roman" w:cs="Times New Roman"/>
        </w:rPr>
        <w:t xml:space="preserve">(Část </w:t>
      </w:r>
      <w:r w:rsidR="00FE60E0" w:rsidRPr="0003533C">
        <w:rPr>
          <w:rFonts w:ascii="Times New Roman" w:hAnsi="Times New Roman" w:cs="Times New Roman"/>
        </w:rPr>
        <w:t>1</w:t>
      </w:r>
      <w:r w:rsidR="000838E2" w:rsidRPr="0003533C">
        <w:rPr>
          <w:rFonts w:ascii="Times New Roman" w:hAnsi="Times New Roman" w:cs="Times New Roman"/>
        </w:rPr>
        <w:t xml:space="preserve">), k němuž je </w:t>
      </w:r>
      <w:r w:rsidRPr="0003533C">
        <w:rPr>
          <w:rFonts w:ascii="Times New Roman" w:hAnsi="Times New Roman" w:cs="Times New Roman"/>
        </w:rPr>
        <w:t>zhotovitel</w:t>
      </w:r>
      <w:r w:rsidR="000838E2" w:rsidRPr="0003533C">
        <w:rPr>
          <w:rFonts w:ascii="Times New Roman" w:hAnsi="Times New Roman" w:cs="Times New Roman"/>
        </w:rPr>
        <w:t xml:space="preserve"> dle smlouvy povinen</w:t>
      </w:r>
      <w:r w:rsidRPr="0003533C">
        <w:rPr>
          <w:rFonts w:ascii="Times New Roman" w:hAnsi="Times New Roman" w:cs="Times New Roman"/>
        </w:rPr>
        <w:t>.</w:t>
      </w:r>
    </w:p>
    <w:p w14:paraId="7879C071" w14:textId="780CB667" w:rsidR="003513F1" w:rsidRPr="0003533C" w:rsidRDefault="003513F1" w:rsidP="00E85007">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b/>
        </w:rPr>
        <w:t xml:space="preserve">Po předání </w:t>
      </w:r>
      <w:r w:rsidRPr="0003533C">
        <w:rPr>
          <w:rFonts w:ascii="Times New Roman" w:hAnsi="Times New Roman" w:cs="Times New Roman"/>
        </w:rPr>
        <w:t>celého</w:t>
      </w:r>
      <w:r w:rsidR="00E85007" w:rsidRPr="0003533C">
        <w:rPr>
          <w:rFonts w:ascii="Times New Roman" w:hAnsi="Times New Roman" w:cs="Times New Roman"/>
        </w:rPr>
        <w:t xml:space="preserve"> dílčího plnění </w:t>
      </w:r>
      <w:r w:rsidRPr="0003533C">
        <w:rPr>
          <w:rFonts w:ascii="Times New Roman" w:hAnsi="Times New Roman" w:cs="Times New Roman"/>
        </w:rPr>
        <w:t xml:space="preserve">dle článku III. </w:t>
      </w:r>
      <w:r w:rsidR="009E032C" w:rsidRPr="0003533C">
        <w:rPr>
          <w:rFonts w:ascii="Times New Roman" w:hAnsi="Times New Roman" w:cs="Times New Roman"/>
        </w:rPr>
        <w:t xml:space="preserve">- „Energetické úspory metodou EPC pro statutární město Liberec – nedotační část“ </w:t>
      </w:r>
      <w:r w:rsidRPr="0003533C">
        <w:rPr>
          <w:rFonts w:ascii="Times New Roman" w:hAnsi="Times New Roman" w:cs="Times New Roman"/>
        </w:rPr>
        <w:t xml:space="preserve">(Část </w:t>
      </w:r>
      <w:r w:rsidR="00FE60E0" w:rsidRPr="0003533C">
        <w:rPr>
          <w:rFonts w:ascii="Times New Roman" w:hAnsi="Times New Roman" w:cs="Times New Roman"/>
        </w:rPr>
        <w:t>2</w:t>
      </w:r>
      <w:r w:rsidRPr="0003533C">
        <w:rPr>
          <w:rFonts w:ascii="Times New Roman" w:hAnsi="Times New Roman" w:cs="Times New Roman"/>
        </w:rPr>
        <w:t>), k němuž je zhotovitel dle smlouvy povinen.</w:t>
      </w:r>
    </w:p>
    <w:p w14:paraId="05DC25D3" w14:textId="3F230E3A" w:rsidR="000838E2" w:rsidRPr="0003533C" w:rsidRDefault="000838E2" w:rsidP="00E85007">
      <w:pPr>
        <w:pStyle w:val="Odstavecseseznamem"/>
        <w:numPr>
          <w:ilvl w:val="0"/>
          <w:numId w:val="22"/>
        </w:numPr>
        <w:autoSpaceDE w:val="0"/>
        <w:autoSpaceDN w:val="0"/>
        <w:adjustRightInd w:val="0"/>
        <w:spacing w:before="120" w:after="0" w:line="240" w:lineRule="auto"/>
        <w:ind w:left="567" w:hanging="567"/>
        <w:contextualSpacing w:val="0"/>
        <w:jc w:val="both"/>
        <w:rPr>
          <w:rFonts w:ascii="Times New Roman" w:hAnsi="Times New Roman" w:cs="Times New Roman"/>
          <w:color w:val="000000"/>
        </w:rPr>
      </w:pPr>
      <w:r w:rsidRPr="0003533C">
        <w:rPr>
          <w:rFonts w:ascii="Times New Roman" w:hAnsi="Times New Roman" w:cs="Times New Roman"/>
        </w:rPr>
        <w:t xml:space="preserve">Faktura je splatná ve lhůtě 30 kalendářních dnů ode dne jejího doručení </w:t>
      </w:r>
      <w:r w:rsidR="00AE041B" w:rsidRPr="0003533C">
        <w:rPr>
          <w:rFonts w:ascii="Times New Roman" w:hAnsi="Times New Roman" w:cs="Times New Roman"/>
        </w:rPr>
        <w:t>objednateli</w:t>
      </w:r>
      <w:r w:rsidRPr="0003533C">
        <w:rPr>
          <w:rFonts w:ascii="Times New Roman" w:hAnsi="Times New Roman" w:cs="Times New Roman"/>
        </w:rPr>
        <w:t xml:space="preserve"> za předpokladu, že bude vystavena v souladu s platebními podmínkami a bude splňovat všechny </w:t>
      </w:r>
      <w:r w:rsidRPr="0003533C">
        <w:rPr>
          <w:rFonts w:ascii="Times New Roman" w:hAnsi="Times New Roman" w:cs="Times New Roman"/>
          <w:color w:val="000000"/>
        </w:rPr>
        <w:t>uvedené náležitosti, týkající se vystavené faktury. Pokud faktura nebude vystavena v souladu s platebními podmínkami nebo nebude splňo</w:t>
      </w:r>
      <w:r w:rsidR="00AE041B" w:rsidRPr="0003533C">
        <w:rPr>
          <w:rFonts w:ascii="Times New Roman" w:hAnsi="Times New Roman" w:cs="Times New Roman"/>
          <w:color w:val="000000"/>
        </w:rPr>
        <w:t xml:space="preserve">vat požadované náležitosti, je objednatel </w:t>
      </w:r>
      <w:r w:rsidRPr="0003533C">
        <w:rPr>
          <w:rFonts w:ascii="Times New Roman" w:hAnsi="Times New Roman" w:cs="Times New Roman"/>
          <w:color w:val="000000"/>
        </w:rPr>
        <w:t xml:space="preserve">oprávněn fakturu </w:t>
      </w:r>
      <w:r w:rsidR="00AE041B" w:rsidRPr="0003533C">
        <w:rPr>
          <w:rFonts w:ascii="Times New Roman" w:hAnsi="Times New Roman" w:cs="Times New Roman"/>
          <w:color w:val="000000"/>
        </w:rPr>
        <w:t xml:space="preserve">zhotoviteli </w:t>
      </w:r>
      <w:r w:rsidRPr="0003533C">
        <w:rPr>
          <w:rFonts w:ascii="Times New Roman" w:hAnsi="Times New Roman" w:cs="Times New Roman"/>
          <w:color w:val="000000"/>
        </w:rPr>
        <w:t xml:space="preserve">vrátit; vrácením pozbývá faktura splatnosti. </w:t>
      </w:r>
    </w:p>
    <w:p w14:paraId="69A3D51C" w14:textId="6FFFA37A" w:rsidR="000838E2" w:rsidRPr="0003533C" w:rsidRDefault="000838E2" w:rsidP="00E85007">
      <w:pPr>
        <w:pStyle w:val="Odstavecseseznamem"/>
        <w:numPr>
          <w:ilvl w:val="0"/>
          <w:numId w:val="22"/>
        </w:numPr>
        <w:autoSpaceDE w:val="0"/>
        <w:autoSpaceDN w:val="0"/>
        <w:adjustRightInd w:val="0"/>
        <w:spacing w:before="120" w:after="0" w:line="240" w:lineRule="auto"/>
        <w:ind w:left="567" w:hanging="567"/>
        <w:contextualSpacing w:val="0"/>
        <w:jc w:val="both"/>
        <w:rPr>
          <w:rFonts w:ascii="Times New Roman" w:hAnsi="Times New Roman" w:cs="Times New Roman"/>
          <w:color w:val="000000"/>
        </w:rPr>
      </w:pPr>
      <w:r w:rsidRPr="0003533C">
        <w:rPr>
          <w:rFonts w:ascii="Times New Roman" w:hAnsi="Times New Roman" w:cs="Times New Roman"/>
          <w:color w:val="000000"/>
        </w:rPr>
        <w:t xml:space="preserve">Pro účel dodržení termínu splatnosti faktury je platba považována za uhrazenou v den, kdy byla připsána na účet </w:t>
      </w:r>
      <w:r w:rsidR="00AE041B" w:rsidRPr="0003533C">
        <w:rPr>
          <w:rFonts w:ascii="Times New Roman" w:hAnsi="Times New Roman" w:cs="Times New Roman"/>
          <w:color w:val="000000"/>
        </w:rPr>
        <w:t>zhotovitele</w:t>
      </w:r>
      <w:r w:rsidRPr="0003533C">
        <w:rPr>
          <w:rFonts w:ascii="Times New Roman" w:hAnsi="Times New Roman" w:cs="Times New Roman"/>
          <w:color w:val="000000"/>
        </w:rPr>
        <w:t>.</w:t>
      </w:r>
    </w:p>
    <w:p w14:paraId="4B1A648B" w14:textId="45D81D52" w:rsidR="000838E2" w:rsidRPr="0003533C" w:rsidRDefault="00AE041B" w:rsidP="00E85007">
      <w:pPr>
        <w:pStyle w:val="Odstavecseseznamem"/>
        <w:numPr>
          <w:ilvl w:val="0"/>
          <w:numId w:val="22"/>
        </w:numPr>
        <w:autoSpaceDE w:val="0"/>
        <w:autoSpaceDN w:val="0"/>
        <w:adjustRightInd w:val="0"/>
        <w:spacing w:before="120" w:after="0" w:line="240" w:lineRule="auto"/>
        <w:ind w:left="567" w:hanging="567"/>
        <w:contextualSpacing w:val="0"/>
        <w:jc w:val="both"/>
        <w:rPr>
          <w:rFonts w:ascii="Times New Roman" w:hAnsi="Times New Roman" w:cs="Times New Roman"/>
        </w:rPr>
      </w:pPr>
      <w:r w:rsidRPr="0003533C">
        <w:rPr>
          <w:rFonts w:ascii="Times New Roman" w:hAnsi="Times New Roman" w:cs="Times New Roman"/>
        </w:rPr>
        <w:t xml:space="preserve">Cena díla </w:t>
      </w:r>
      <w:r w:rsidR="000838E2" w:rsidRPr="0003533C">
        <w:rPr>
          <w:rFonts w:ascii="Times New Roman" w:hAnsi="Times New Roman" w:cs="Times New Roman"/>
        </w:rPr>
        <w:t>zahrnuje veškeré nutné náklady spojené s</w:t>
      </w:r>
      <w:r w:rsidR="003513F1" w:rsidRPr="0003533C">
        <w:rPr>
          <w:rFonts w:ascii="Times New Roman" w:hAnsi="Times New Roman" w:cs="Times New Roman"/>
        </w:rPr>
        <w:t> </w:t>
      </w:r>
      <w:r w:rsidR="00FE60E0" w:rsidRPr="0003533C">
        <w:rPr>
          <w:rFonts w:ascii="Times New Roman" w:hAnsi="Times New Roman" w:cs="Times New Roman"/>
        </w:rPr>
        <w:t>kontrolou</w:t>
      </w:r>
      <w:r w:rsidR="003513F1" w:rsidRPr="0003533C">
        <w:rPr>
          <w:rFonts w:ascii="Times New Roman" w:hAnsi="Times New Roman" w:cs="Times New Roman"/>
        </w:rPr>
        <w:t xml:space="preserve"> (</w:t>
      </w:r>
      <w:r w:rsidR="00FE60E0" w:rsidRPr="0003533C">
        <w:rPr>
          <w:rFonts w:ascii="Times New Roman" w:hAnsi="Times New Roman" w:cs="Times New Roman"/>
        </w:rPr>
        <w:t xml:space="preserve">včetně dopravy </w:t>
      </w:r>
      <w:r w:rsidR="003513F1" w:rsidRPr="0003533C">
        <w:rPr>
          <w:rFonts w:ascii="Times New Roman" w:hAnsi="Times New Roman" w:cs="Times New Roman"/>
        </w:rPr>
        <w:t xml:space="preserve">a dalších </w:t>
      </w:r>
      <w:r w:rsidR="000838E2" w:rsidRPr="0003533C">
        <w:rPr>
          <w:rFonts w:ascii="Times New Roman" w:hAnsi="Times New Roman" w:cs="Times New Roman"/>
        </w:rPr>
        <w:t xml:space="preserve">souvisejících činností). </w:t>
      </w:r>
    </w:p>
    <w:p w14:paraId="545FD81E" w14:textId="0A2C59E5"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V</w:t>
      </w:r>
      <w:r w:rsidR="00D46249" w:rsidRPr="0003533C">
        <w:rPr>
          <w:rFonts w:ascii="Times New Roman" w:hAnsi="Times New Roman" w:cs="Times New Roman"/>
          <w:b/>
          <w:bCs/>
          <w:sz w:val="24"/>
          <w:szCs w:val="24"/>
        </w:rPr>
        <w:t xml:space="preserve">I. </w:t>
      </w:r>
      <w:r w:rsidR="001451C8" w:rsidRPr="0003533C">
        <w:rPr>
          <w:rFonts w:ascii="Times New Roman" w:hAnsi="Times New Roman" w:cs="Times New Roman"/>
          <w:b/>
          <w:bCs/>
          <w:sz w:val="24"/>
          <w:szCs w:val="24"/>
        </w:rPr>
        <w:t>NÁHRADA ŠKODY A SANKCE</w:t>
      </w:r>
    </w:p>
    <w:p w14:paraId="73650D72" w14:textId="1ABE86BB" w:rsidR="004001F8" w:rsidRPr="0003533C" w:rsidRDefault="004001F8" w:rsidP="00253E3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V případě, že zhotovitel nedodrží dobu </w:t>
      </w:r>
      <w:r w:rsidR="003513F1" w:rsidRPr="0003533C">
        <w:rPr>
          <w:rFonts w:ascii="Times New Roman" w:hAnsi="Times New Roman" w:cs="Times New Roman"/>
        </w:rPr>
        <w:t xml:space="preserve">plnění, sjednanou v článku IV. </w:t>
      </w:r>
      <w:r w:rsidRPr="0003533C">
        <w:rPr>
          <w:rFonts w:ascii="Times New Roman" w:hAnsi="Times New Roman" w:cs="Times New Roman"/>
        </w:rPr>
        <w:t>této smlouvy, uhradí objednateli smluvní pokutu ve výši 0,</w:t>
      </w:r>
      <w:r w:rsidR="00016EC3" w:rsidRPr="0003533C">
        <w:rPr>
          <w:rFonts w:ascii="Times New Roman" w:hAnsi="Times New Roman" w:cs="Times New Roman"/>
        </w:rPr>
        <w:t>2</w:t>
      </w:r>
      <w:r w:rsidRPr="0003533C">
        <w:rPr>
          <w:rFonts w:ascii="Times New Roman" w:hAnsi="Times New Roman" w:cs="Times New Roman"/>
        </w:rPr>
        <w:t xml:space="preserve"> % z dílčí ceny díla včetně DPH </w:t>
      </w:r>
      <w:r w:rsidR="00FE60E0" w:rsidRPr="0003533C">
        <w:rPr>
          <w:rFonts w:ascii="Times New Roman" w:hAnsi="Times New Roman" w:cs="Times New Roman"/>
        </w:rPr>
        <w:t>(Část 1, Část 2</w:t>
      </w:r>
      <w:r w:rsidR="008E42DF" w:rsidRPr="0003533C">
        <w:rPr>
          <w:rFonts w:ascii="Times New Roman" w:hAnsi="Times New Roman" w:cs="Times New Roman"/>
        </w:rPr>
        <w:t>) za</w:t>
      </w:r>
      <w:r w:rsidRPr="0003533C">
        <w:rPr>
          <w:rFonts w:ascii="Times New Roman" w:hAnsi="Times New Roman" w:cs="Times New Roman"/>
        </w:rPr>
        <w:t xml:space="preserve"> každý den prodlení (</w:t>
      </w:r>
      <w:r w:rsidR="00F656E5" w:rsidRPr="0003533C">
        <w:rPr>
          <w:rFonts w:ascii="Times New Roman" w:hAnsi="Times New Roman" w:cs="Times New Roman"/>
        </w:rPr>
        <w:t>počínaje dnem uplynutí lhůty pro</w:t>
      </w:r>
      <w:r w:rsidR="00C71D3D" w:rsidRPr="0003533C">
        <w:rPr>
          <w:rFonts w:ascii="Times New Roman" w:hAnsi="Times New Roman" w:cs="Times New Roman"/>
        </w:rPr>
        <w:t xml:space="preserve"> provedení a předání díla)</w:t>
      </w:r>
      <w:r w:rsidR="008E42DF" w:rsidRPr="0003533C">
        <w:rPr>
          <w:rFonts w:ascii="Times New Roman" w:hAnsi="Times New Roman" w:cs="Times New Roman"/>
        </w:rPr>
        <w:t xml:space="preserve">, a </w:t>
      </w:r>
      <w:r w:rsidR="00253E37" w:rsidRPr="0003533C">
        <w:rPr>
          <w:rFonts w:ascii="Times New Roman" w:hAnsi="Times New Roman" w:cs="Times New Roman"/>
        </w:rPr>
        <w:t>to z dílčí ceny té části díla, se kterou je</w:t>
      </w:r>
      <w:r w:rsidR="00CC4439" w:rsidRPr="0003533C">
        <w:rPr>
          <w:rFonts w:ascii="Times New Roman" w:hAnsi="Times New Roman" w:cs="Times New Roman"/>
        </w:rPr>
        <w:t> </w:t>
      </w:r>
      <w:r w:rsidR="00253E37" w:rsidRPr="0003533C">
        <w:rPr>
          <w:rFonts w:ascii="Times New Roman" w:hAnsi="Times New Roman" w:cs="Times New Roman"/>
        </w:rPr>
        <w:t xml:space="preserve">v prodlení. </w:t>
      </w:r>
      <w:r w:rsidRPr="0003533C">
        <w:rPr>
          <w:rFonts w:ascii="Times New Roman" w:hAnsi="Times New Roman" w:cs="Times New Roman"/>
        </w:rPr>
        <w:t>Objednatel si vyhrazuje právo na úhradu smluvní pokuty z</w:t>
      </w:r>
      <w:r w:rsidR="00C71D3D" w:rsidRPr="0003533C">
        <w:rPr>
          <w:rFonts w:ascii="Times New Roman" w:hAnsi="Times New Roman" w:cs="Times New Roman"/>
        </w:rPr>
        <w:t> </w:t>
      </w:r>
      <w:r w:rsidRPr="0003533C">
        <w:rPr>
          <w:rFonts w:ascii="Times New Roman" w:hAnsi="Times New Roman" w:cs="Times New Roman"/>
        </w:rPr>
        <w:t xml:space="preserve">ceny daného předmětu smlouvy formou zápočtu ke kterékoliv splatné či nesplatné pohledávce </w:t>
      </w:r>
      <w:r w:rsidR="00C71D3D" w:rsidRPr="0003533C">
        <w:rPr>
          <w:rFonts w:ascii="Times New Roman" w:hAnsi="Times New Roman" w:cs="Times New Roman"/>
        </w:rPr>
        <w:t xml:space="preserve">zhotovitele </w:t>
      </w:r>
      <w:r w:rsidRPr="0003533C">
        <w:rPr>
          <w:rFonts w:ascii="Times New Roman" w:hAnsi="Times New Roman" w:cs="Times New Roman"/>
        </w:rPr>
        <w:t xml:space="preserve">vůči </w:t>
      </w:r>
      <w:r w:rsidR="00C71D3D" w:rsidRPr="0003533C">
        <w:rPr>
          <w:rFonts w:ascii="Times New Roman" w:hAnsi="Times New Roman" w:cs="Times New Roman"/>
        </w:rPr>
        <w:t>objednateli.</w:t>
      </w:r>
    </w:p>
    <w:p w14:paraId="4238A336" w14:textId="2755F3A5" w:rsidR="00090863" w:rsidRPr="0003533C" w:rsidRDefault="004001F8" w:rsidP="0070577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Smluvní strany se dohodly, že v případě prodlení s odstraněním reklamačních vad </w:t>
      </w:r>
      <w:r w:rsidR="00253E37" w:rsidRPr="0003533C">
        <w:rPr>
          <w:rFonts w:ascii="Times New Roman" w:hAnsi="Times New Roman" w:cs="Times New Roman"/>
        </w:rPr>
        <w:t xml:space="preserve">předmětu plnění </w:t>
      </w:r>
      <w:r w:rsidR="00090863" w:rsidRPr="0003533C">
        <w:rPr>
          <w:rFonts w:ascii="Times New Roman" w:hAnsi="Times New Roman" w:cs="Times New Roman"/>
        </w:rPr>
        <w:t>v průběhu zá</w:t>
      </w:r>
      <w:r w:rsidRPr="0003533C">
        <w:rPr>
          <w:rFonts w:ascii="Times New Roman" w:hAnsi="Times New Roman" w:cs="Times New Roman"/>
        </w:rPr>
        <w:t xml:space="preserve">ruční doby je </w:t>
      </w:r>
      <w:r w:rsidR="009B5534" w:rsidRPr="0003533C">
        <w:rPr>
          <w:rFonts w:ascii="Times New Roman" w:hAnsi="Times New Roman" w:cs="Times New Roman"/>
        </w:rPr>
        <w:t>zhotovitel</w:t>
      </w:r>
      <w:r w:rsidRPr="0003533C">
        <w:rPr>
          <w:rFonts w:ascii="Times New Roman" w:hAnsi="Times New Roman" w:cs="Times New Roman"/>
        </w:rPr>
        <w:t xml:space="preserve"> povinen zaplatit </w:t>
      </w:r>
      <w:r w:rsidR="009B5534" w:rsidRPr="0003533C">
        <w:rPr>
          <w:rFonts w:ascii="Times New Roman" w:hAnsi="Times New Roman" w:cs="Times New Roman"/>
        </w:rPr>
        <w:t>objednateli</w:t>
      </w:r>
      <w:r w:rsidRPr="0003533C">
        <w:rPr>
          <w:rFonts w:ascii="Times New Roman" w:hAnsi="Times New Roman" w:cs="Times New Roman"/>
        </w:rPr>
        <w:t xml:space="preserve"> smluvní pokutu ve výši </w:t>
      </w:r>
      <w:r w:rsidR="00090863" w:rsidRPr="0003533C">
        <w:rPr>
          <w:rFonts w:ascii="Times New Roman" w:hAnsi="Times New Roman" w:cs="Times New Roman"/>
        </w:rPr>
        <w:t>0,</w:t>
      </w:r>
      <w:r w:rsidR="00016EC3" w:rsidRPr="0003533C">
        <w:rPr>
          <w:rFonts w:ascii="Times New Roman" w:hAnsi="Times New Roman" w:cs="Times New Roman"/>
        </w:rPr>
        <w:t>2</w:t>
      </w:r>
      <w:r w:rsidRPr="0003533C">
        <w:rPr>
          <w:rFonts w:ascii="Times New Roman" w:hAnsi="Times New Roman" w:cs="Times New Roman"/>
        </w:rPr>
        <w:t xml:space="preserve"> % z</w:t>
      </w:r>
      <w:r w:rsidR="009B5534" w:rsidRPr="0003533C">
        <w:rPr>
          <w:rFonts w:ascii="Times New Roman" w:hAnsi="Times New Roman" w:cs="Times New Roman"/>
        </w:rPr>
        <w:t xml:space="preserve"> ceny </w:t>
      </w:r>
      <w:r w:rsidRPr="0003533C">
        <w:rPr>
          <w:rFonts w:ascii="Times New Roman" w:hAnsi="Times New Roman" w:cs="Times New Roman"/>
        </w:rPr>
        <w:t xml:space="preserve">reklamovaného </w:t>
      </w:r>
      <w:r w:rsidR="00F13667" w:rsidRPr="0003533C">
        <w:rPr>
          <w:rFonts w:ascii="Times New Roman" w:hAnsi="Times New Roman" w:cs="Times New Roman"/>
        </w:rPr>
        <w:t xml:space="preserve">dílčího plnění dle článku III. </w:t>
      </w:r>
      <w:r w:rsidRPr="0003533C">
        <w:rPr>
          <w:rFonts w:ascii="Times New Roman" w:hAnsi="Times New Roman" w:cs="Times New Roman"/>
        </w:rPr>
        <w:t>včetně DPH za každý započatý den prodlení. Smluvní pokuta je</w:t>
      </w:r>
      <w:r w:rsidR="00E17FC3" w:rsidRPr="0003533C">
        <w:rPr>
          <w:rFonts w:ascii="Times New Roman" w:hAnsi="Times New Roman" w:cs="Times New Roman"/>
        </w:rPr>
        <w:t> </w:t>
      </w:r>
      <w:r w:rsidRPr="0003533C">
        <w:rPr>
          <w:rFonts w:ascii="Times New Roman" w:hAnsi="Times New Roman" w:cs="Times New Roman"/>
        </w:rPr>
        <w:t>splatná do patnácti (15) dnů od doručení jejího vyúčtování povinné smluvní straně.</w:t>
      </w:r>
    </w:p>
    <w:p w14:paraId="6D101E91" w14:textId="2770CEF2" w:rsidR="004700D7" w:rsidRPr="0003533C" w:rsidRDefault="009B5534" w:rsidP="004700D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rPr>
        <w:t>Objednatel</w:t>
      </w:r>
      <w:r w:rsidR="004001F8" w:rsidRPr="0003533C">
        <w:rPr>
          <w:rFonts w:ascii="Times New Roman" w:hAnsi="Times New Roman"/>
        </w:rPr>
        <w:t xml:space="preserve"> má právo na náhradu škody způsobené porušením jakékoli povinnosti </w:t>
      </w:r>
      <w:r w:rsidRPr="0003533C">
        <w:rPr>
          <w:rFonts w:ascii="Times New Roman" w:hAnsi="Times New Roman"/>
        </w:rPr>
        <w:t>zhotovitele</w:t>
      </w:r>
      <w:r w:rsidR="004001F8" w:rsidRPr="0003533C">
        <w:rPr>
          <w:rFonts w:ascii="Times New Roman" w:hAnsi="Times New Roman"/>
        </w:rPr>
        <w:t xml:space="preserve"> vztahující se</w:t>
      </w:r>
      <w:r w:rsidR="00E17FC3" w:rsidRPr="0003533C">
        <w:rPr>
          <w:rFonts w:ascii="Times New Roman" w:hAnsi="Times New Roman"/>
        </w:rPr>
        <w:t> </w:t>
      </w:r>
      <w:r w:rsidR="004001F8" w:rsidRPr="0003533C">
        <w:rPr>
          <w:rFonts w:ascii="Times New Roman" w:hAnsi="Times New Roman"/>
        </w:rPr>
        <w:t xml:space="preserve">k této smlouvě. Vznikne-li škoda v důsledku porušení povinnosti, která je utvrzena smluvní pokutou, má </w:t>
      </w:r>
      <w:r w:rsidRPr="0003533C">
        <w:rPr>
          <w:rFonts w:ascii="Times New Roman" w:hAnsi="Times New Roman"/>
        </w:rPr>
        <w:t>objednatel</w:t>
      </w:r>
      <w:r w:rsidR="004001F8" w:rsidRPr="0003533C">
        <w:rPr>
          <w:rFonts w:ascii="Times New Roman" w:hAnsi="Times New Roman"/>
        </w:rPr>
        <w:t xml:space="preserve"> právo na náhradu škody, která dohodnutou smluvní pokutu převyšuje.</w:t>
      </w:r>
      <w:r w:rsidR="004700D7" w:rsidRPr="0003533C">
        <w:rPr>
          <w:rFonts w:ascii="Times New Roman" w:hAnsi="Times New Roman"/>
        </w:rPr>
        <w:t xml:space="preserve"> </w:t>
      </w:r>
    </w:p>
    <w:p w14:paraId="03D77AAE" w14:textId="2DBFD0C3" w:rsidR="004700D7" w:rsidRPr="0003533C" w:rsidRDefault="004700D7" w:rsidP="008E5F9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lastRenderedPageBreak/>
        <w:t>Smluvní strany se dále dohodly, že v případě porušení jakékoliv jiné povinnosti zhotovitele výše neuvedené, vyplývající z této smlouvy, je zhotovitel povinen zaplatit objednateli smluvní po</w:t>
      </w:r>
      <w:r w:rsidR="00FE60E0" w:rsidRPr="0003533C">
        <w:rPr>
          <w:rFonts w:ascii="Times New Roman" w:hAnsi="Times New Roman" w:cs="Times New Roman"/>
        </w:rPr>
        <w:t xml:space="preserve">kutu ve výši </w:t>
      </w:r>
      <w:r w:rsidR="00464E6A" w:rsidRPr="0003533C">
        <w:rPr>
          <w:rFonts w:ascii="Times New Roman" w:hAnsi="Times New Roman" w:cs="Times New Roman"/>
        </w:rPr>
        <w:t>5 </w:t>
      </w:r>
      <w:r w:rsidR="00FE60E0" w:rsidRPr="0003533C">
        <w:rPr>
          <w:rFonts w:ascii="Times New Roman" w:hAnsi="Times New Roman" w:cs="Times New Roman"/>
        </w:rPr>
        <w:t xml:space="preserve">000 Kč </w:t>
      </w:r>
      <w:r w:rsidRPr="0003533C">
        <w:rPr>
          <w:rFonts w:ascii="Times New Roman" w:hAnsi="Times New Roman" w:cs="Times New Roman"/>
        </w:rPr>
        <w:t>za každý jednotlivý případ. Smluvní pokutu lze uložit opakovaně.</w:t>
      </w:r>
    </w:p>
    <w:p w14:paraId="39B8932D" w14:textId="77777777" w:rsidR="009B5534" w:rsidRPr="0003533C" w:rsidRDefault="009B5534" w:rsidP="009B5534">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Žádná ze smluvních stran není odpovědná za prodlení se splněním svých závazků, prokáže-li, že jí ve splnění povinnosti ze smlouvy dočasně nebo trvale zabránila mimořádná nepředvídatelná a nepřekonatelná překážka vzniklá nezávisle na její vůli (vyšší moc).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1B463C5B" w14:textId="77777777" w:rsidR="009B5534" w:rsidRPr="0003533C" w:rsidRDefault="009B5534" w:rsidP="009B5534">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se zavazují upozornit druhou smluvní stranu bez zbytečného odkladu na vznik okolností vylučujících odpovědnost, které brání nebo mohou bránit řádnému plnění smluvní strany dle této smlouvy.</w:t>
      </w:r>
    </w:p>
    <w:p w14:paraId="30882E4D" w14:textId="13C8A44D" w:rsidR="004001F8" w:rsidRPr="0003533C" w:rsidRDefault="009B5534" w:rsidP="00F1366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bookmarkStart w:id="1" w:name="_Ref189370806"/>
      <w:r w:rsidRPr="0003533C">
        <w:rPr>
          <w:rFonts w:ascii="Times New Roman" w:hAnsi="Times New Roman" w:cs="Times New Roman"/>
        </w:rPr>
        <w:t>Pro případ prodlení objednatele s úhradou plateb sjednaných v této smlouvě (resp. v jejích dodatcích či dalších dokumentech, uzavřených mezi smluvními stranami za účelem splnění předmětu této smlouvy) je zhotovitel po objednateli oprávněn požadovat uhrazení smluvní pokuty ve výši 0,05 % z dlužné částky včetně DPH za každý započatý den prodlení.</w:t>
      </w:r>
      <w:bookmarkEnd w:id="1"/>
      <w:r w:rsidRPr="0003533C">
        <w:rPr>
          <w:rFonts w:ascii="Times New Roman" w:hAnsi="Times New Roman" w:cs="Times New Roman"/>
        </w:rPr>
        <w:t xml:space="preserve"> </w:t>
      </w:r>
    </w:p>
    <w:p w14:paraId="296AD9EE" w14:textId="3092D7C6"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VI</w:t>
      </w:r>
      <w:r w:rsidR="004F0578" w:rsidRPr="0003533C">
        <w:rPr>
          <w:rFonts w:ascii="Times New Roman" w:hAnsi="Times New Roman" w:cs="Times New Roman"/>
          <w:b/>
          <w:bCs/>
          <w:sz w:val="24"/>
          <w:szCs w:val="24"/>
        </w:rPr>
        <w:t>I</w:t>
      </w:r>
      <w:r w:rsidRPr="0003533C">
        <w:rPr>
          <w:rFonts w:ascii="Times New Roman" w:hAnsi="Times New Roman" w:cs="Times New Roman"/>
          <w:b/>
          <w:bCs/>
          <w:sz w:val="24"/>
          <w:szCs w:val="24"/>
        </w:rPr>
        <w:t xml:space="preserve">. </w:t>
      </w:r>
      <w:r w:rsidR="001807D5" w:rsidRPr="0003533C">
        <w:rPr>
          <w:rFonts w:ascii="Times New Roman" w:hAnsi="Times New Roman" w:cs="Times New Roman"/>
          <w:b/>
          <w:bCs/>
          <w:sz w:val="24"/>
          <w:szCs w:val="24"/>
        </w:rPr>
        <w:t xml:space="preserve">ZÁRUKA A </w:t>
      </w:r>
      <w:r w:rsidRPr="0003533C">
        <w:rPr>
          <w:rFonts w:ascii="Times New Roman" w:hAnsi="Times New Roman" w:cs="Times New Roman"/>
          <w:b/>
          <w:bCs/>
          <w:sz w:val="24"/>
          <w:szCs w:val="24"/>
        </w:rPr>
        <w:t>O</w:t>
      </w:r>
      <w:r w:rsidR="00FB3479" w:rsidRPr="0003533C">
        <w:rPr>
          <w:rFonts w:ascii="Times New Roman" w:hAnsi="Times New Roman" w:cs="Times New Roman"/>
          <w:b/>
          <w:bCs/>
          <w:sz w:val="24"/>
          <w:szCs w:val="24"/>
        </w:rPr>
        <w:t>DPOVĚDNOST ZA VADY</w:t>
      </w:r>
    </w:p>
    <w:p w14:paraId="4F5E4C98" w14:textId="12D6F23B" w:rsidR="00271DE2" w:rsidRPr="0003533C" w:rsidRDefault="00271DE2" w:rsidP="001807D5">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b/>
        </w:rPr>
        <w:t>Zhotovitel poskytuje objednateli smluvní záruku</w:t>
      </w:r>
      <w:r w:rsidR="001807D5" w:rsidRPr="0003533C">
        <w:rPr>
          <w:rFonts w:ascii="Times New Roman" w:hAnsi="Times New Roman" w:cs="Times New Roman"/>
        </w:rPr>
        <w:t xml:space="preserve"> n</w:t>
      </w:r>
      <w:r w:rsidRPr="0003533C">
        <w:rPr>
          <w:rFonts w:ascii="Times New Roman" w:hAnsi="Times New Roman" w:cs="Times New Roman"/>
        </w:rPr>
        <w:t>a jakost dokončeného díla</w:t>
      </w:r>
      <w:r w:rsidR="00456B93" w:rsidRPr="0003533C">
        <w:rPr>
          <w:rFonts w:ascii="Times New Roman" w:hAnsi="Times New Roman" w:cs="Times New Roman"/>
        </w:rPr>
        <w:t>,</w:t>
      </w:r>
      <w:r w:rsidR="00705777" w:rsidRPr="0003533C">
        <w:rPr>
          <w:rFonts w:ascii="Times New Roman" w:hAnsi="Times New Roman" w:cs="Times New Roman"/>
        </w:rPr>
        <w:t xml:space="preserve"> dle článku III.</w:t>
      </w:r>
      <w:r w:rsidR="001807D5" w:rsidRPr="0003533C">
        <w:rPr>
          <w:rFonts w:ascii="Times New Roman" w:hAnsi="Times New Roman" w:cs="Times New Roman"/>
        </w:rPr>
        <w:t>, která</w:t>
      </w:r>
      <w:r w:rsidRPr="0003533C">
        <w:rPr>
          <w:rFonts w:ascii="Times New Roman" w:hAnsi="Times New Roman" w:cs="Times New Roman"/>
        </w:rPr>
        <w:t xml:space="preserve"> se vztahuje na veškeré vlastnosti díla, které je činí způsobilým pro použití ke smluvenému </w:t>
      </w:r>
      <w:r w:rsidR="001807D5" w:rsidRPr="0003533C">
        <w:rPr>
          <w:rFonts w:ascii="Times New Roman" w:hAnsi="Times New Roman" w:cs="Times New Roman"/>
        </w:rPr>
        <w:t>ú</w:t>
      </w:r>
      <w:r w:rsidRPr="0003533C">
        <w:rPr>
          <w:rFonts w:ascii="Times New Roman" w:hAnsi="Times New Roman" w:cs="Times New Roman"/>
        </w:rPr>
        <w:t>čelu a které má mít podle této smlouvy. Záruční doba na dílo</w:t>
      </w:r>
      <w:r w:rsidR="001807D5" w:rsidRPr="0003533C">
        <w:rPr>
          <w:rFonts w:ascii="Times New Roman" w:hAnsi="Times New Roman" w:cs="Times New Roman"/>
        </w:rPr>
        <w:t xml:space="preserve"> dle článku III. </w:t>
      </w:r>
      <w:r w:rsidR="00705777" w:rsidRPr="0003533C">
        <w:rPr>
          <w:rFonts w:ascii="Times New Roman" w:hAnsi="Times New Roman" w:cs="Times New Roman"/>
        </w:rPr>
        <w:t>činí</w:t>
      </w:r>
      <w:r w:rsidRPr="0003533C">
        <w:rPr>
          <w:rFonts w:ascii="Times New Roman" w:hAnsi="Times New Roman" w:cs="Times New Roman"/>
        </w:rPr>
        <w:t xml:space="preserve"> </w:t>
      </w:r>
      <w:r w:rsidR="001807D5" w:rsidRPr="0003533C">
        <w:rPr>
          <w:rFonts w:ascii="Times New Roman" w:hAnsi="Times New Roman" w:cs="Times New Roman"/>
          <w:b/>
        </w:rPr>
        <w:t>24</w:t>
      </w:r>
      <w:r w:rsidRPr="0003533C">
        <w:rPr>
          <w:rFonts w:ascii="Times New Roman" w:hAnsi="Times New Roman" w:cs="Times New Roman"/>
          <w:b/>
        </w:rPr>
        <w:t> </w:t>
      </w:r>
      <w:r w:rsidRPr="0003533C">
        <w:rPr>
          <w:rFonts w:ascii="Times New Roman" w:hAnsi="Times New Roman" w:cs="Times New Roman"/>
          <w:b/>
          <w:bCs/>
        </w:rPr>
        <w:t>měsíců</w:t>
      </w:r>
      <w:r w:rsidRPr="0003533C">
        <w:rPr>
          <w:rFonts w:ascii="Times New Roman" w:hAnsi="Times New Roman" w:cs="Times New Roman"/>
          <w:bCs/>
        </w:rPr>
        <w:t xml:space="preserve"> (dále jen </w:t>
      </w:r>
      <w:r w:rsidRPr="0003533C">
        <w:rPr>
          <w:rFonts w:ascii="Times New Roman" w:hAnsi="Times New Roman" w:cs="Times New Roman"/>
          <w:b/>
          <w:bCs/>
        </w:rPr>
        <w:t>„záruční doba“</w:t>
      </w:r>
      <w:r w:rsidRPr="0003533C">
        <w:rPr>
          <w:rFonts w:ascii="Times New Roman" w:hAnsi="Times New Roman" w:cs="Times New Roman"/>
          <w:bCs/>
        </w:rPr>
        <w:t>),</w:t>
      </w:r>
      <w:r w:rsidRPr="0003533C">
        <w:rPr>
          <w:rFonts w:ascii="Times New Roman" w:hAnsi="Times New Roman" w:cs="Times New Roman"/>
        </w:rPr>
        <w:t xml:space="preserve"> počínaje dnem předání a převzetí díla bez vad a nedodělků, anebo při převzetí díla s vadami a nedodělky počínaje dnem odstranění všech vad a nedodělků uvedených v oboustranně podepsaném protokolu o</w:t>
      </w:r>
      <w:r w:rsidR="00CC4439" w:rsidRPr="0003533C">
        <w:rPr>
          <w:rFonts w:ascii="Times New Roman" w:hAnsi="Times New Roman" w:cs="Times New Roman"/>
        </w:rPr>
        <w:t> </w:t>
      </w:r>
      <w:r w:rsidRPr="0003533C">
        <w:rPr>
          <w:rFonts w:ascii="Times New Roman" w:hAnsi="Times New Roman" w:cs="Times New Roman"/>
        </w:rPr>
        <w:t xml:space="preserve">předání a převzetí díla. </w:t>
      </w:r>
    </w:p>
    <w:p w14:paraId="07BEAA65" w14:textId="53AD04BD" w:rsidR="00177B91" w:rsidRPr="0003533C" w:rsidRDefault="00A95AD6" w:rsidP="00290EE9">
      <w:pPr>
        <w:pStyle w:val="Odstavecseseznamem"/>
        <w:numPr>
          <w:ilvl w:val="1"/>
          <w:numId w:val="18"/>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Objednatel má nárok na bezplatné odstranění jakékoli vady díla, dle článku III., které mělo dílo při předání a převzetí, nebo kter</w:t>
      </w:r>
      <w:r w:rsidR="00177B91" w:rsidRPr="0003533C">
        <w:rPr>
          <w:rFonts w:ascii="Times New Roman" w:hAnsi="Times New Roman" w:cs="Times New Roman"/>
        </w:rPr>
        <w:t xml:space="preserve">é objednatel </w:t>
      </w:r>
      <w:r w:rsidRPr="0003533C">
        <w:rPr>
          <w:rFonts w:ascii="Times New Roman" w:hAnsi="Times New Roman" w:cs="Times New Roman"/>
        </w:rPr>
        <w:t>zjistil kdykoli během záruční doby.</w:t>
      </w:r>
    </w:p>
    <w:p w14:paraId="4815ACFF" w14:textId="77777777" w:rsidR="00422500" w:rsidRPr="0003533C" w:rsidRDefault="00177B91" w:rsidP="00290EE9">
      <w:pPr>
        <w:pStyle w:val="Odstavecseseznamem"/>
        <w:numPr>
          <w:ilvl w:val="1"/>
          <w:numId w:val="18"/>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 xml:space="preserve">Zhotovitel </w:t>
      </w:r>
      <w:r w:rsidR="00A95AD6" w:rsidRPr="0003533C">
        <w:rPr>
          <w:rFonts w:ascii="Times New Roman" w:hAnsi="Times New Roman" w:cs="Times New Roman"/>
        </w:rPr>
        <w:t xml:space="preserve">se zavazuje nejpozději do 2 pracovních dnů, od uplatnění reklamace </w:t>
      </w:r>
      <w:r w:rsidRPr="0003533C">
        <w:rPr>
          <w:rFonts w:ascii="Times New Roman" w:hAnsi="Times New Roman" w:cs="Times New Roman"/>
        </w:rPr>
        <w:t>objednatelem</w:t>
      </w:r>
      <w:r w:rsidR="00A95AD6" w:rsidRPr="0003533C">
        <w:rPr>
          <w:rFonts w:ascii="Times New Roman" w:hAnsi="Times New Roman" w:cs="Times New Roman"/>
        </w:rPr>
        <w:t xml:space="preserve">, reklamované vady prověřit a zahájit práce a činnosti související s odstraněním reklamovaných vad. </w:t>
      </w:r>
      <w:r w:rsidR="00422500" w:rsidRPr="0003533C">
        <w:rPr>
          <w:rFonts w:ascii="Times New Roman" w:hAnsi="Times New Roman" w:cs="Times New Roman"/>
        </w:rPr>
        <w:t>Z</w:t>
      </w:r>
      <w:r w:rsidRPr="0003533C">
        <w:rPr>
          <w:rFonts w:ascii="Times New Roman" w:hAnsi="Times New Roman" w:cs="Times New Roman"/>
        </w:rPr>
        <w:t xml:space="preserve">hotovitel </w:t>
      </w:r>
      <w:r w:rsidR="00422500" w:rsidRPr="0003533C">
        <w:rPr>
          <w:rFonts w:ascii="Times New Roman" w:hAnsi="Times New Roman" w:cs="Times New Roman"/>
        </w:rPr>
        <w:t xml:space="preserve">se zavazuje </w:t>
      </w:r>
      <w:r w:rsidR="00A95AD6" w:rsidRPr="0003533C">
        <w:rPr>
          <w:rFonts w:ascii="Times New Roman" w:hAnsi="Times New Roman" w:cs="Times New Roman"/>
        </w:rPr>
        <w:t xml:space="preserve">vzniklé vady odstranit do 5 pracovních dnů od zjištění rozsahu reklamovaných </w:t>
      </w:r>
      <w:r w:rsidR="00422500" w:rsidRPr="0003533C">
        <w:rPr>
          <w:rFonts w:ascii="Times New Roman" w:hAnsi="Times New Roman" w:cs="Times New Roman"/>
        </w:rPr>
        <w:t>vad</w:t>
      </w:r>
      <w:r w:rsidR="00A95AD6" w:rsidRPr="0003533C">
        <w:rPr>
          <w:rFonts w:ascii="Times New Roman" w:hAnsi="Times New Roman" w:cs="Times New Roman"/>
        </w:rPr>
        <w:t>.</w:t>
      </w:r>
    </w:p>
    <w:p w14:paraId="232287DB" w14:textId="74F40750" w:rsidR="00705777" w:rsidRPr="0003533C" w:rsidRDefault="00A95AD6" w:rsidP="00290EE9">
      <w:pPr>
        <w:pStyle w:val="Odstavecseseznamem"/>
        <w:numPr>
          <w:ilvl w:val="1"/>
          <w:numId w:val="18"/>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 xml:space="preserve">Záruční </w:t>
      </w:r>
      <w:r w:rsidR="00422500" w:rsidRPr="0003533C">
        <w:rPr>
          <w:rFonts w:ascii="Times New Roman" w:hAnsi="Times New Roman" w:cs="Times New Roman"/>
        </w:rPr>
        <w:t xml:space="preserve">doba neběží po dobu, po kterou objednatel </w:t>
      </w:r>
      <w:r w:rsidRPr="0003533C">
        <w:rPr>
          <w:rFonts w:ascii="Times New Roman" w:hAnsi="Times New Roman" w:cs="Times New Roman"/>
        </w:rPr>
        <w:t>nemůže užívat dílo</w:t>
      </w:r>
      <w:r w:rsidR="00E85007" w:rsidRPr="0003533C">
        <w:rPr>
          <w:rFonts w:ascii="Times New Roman" w:hAnsi="Times New Roman" w:cs="Times New Roman"/>
        </w:rPr>
        <w:t xml:space="preserve"> </w:t>
      </w:r>
      <w:r w:rsidRPr="0003533C">
        <w:rPr>
          <w:rFonts w:ascii="Times New Roman" w:hAnsi="Times New Roman" w:cs="Times New Roman"/>
        </w:rPr>
        <w:t xml:space="preserve">pro jeho vady, za které odpovídá </w:t>
      </w:r>
      <w:r w:rsidR="00422500" w:rsidRPr="0003533C">
        <w:rPr>
          <w:rFonts w:ascii="Times New Roman" w:hAnsi="Times New Roman" w:cs="Times New Roman"/>
        </w:rPr>
        <w:t>zhotovitel</w:t>
      </w:r>
      <w:r w:rsidRPr="0003533C">
        <w:rPr>
          <w:rFonts w:ascii="Times New Roman" w:hAnsi="Times New Roman" w:cs="Times New Roman"/>
        </w:rPr>
        <w:t>.</w:t>
      </w:r>
    </w:p>
    <w:p w14:paraId="5C04115F" w14:textId="2D6006A8" w:rsidR="00705777" w:rsidRPr="0003533C" w:rsidRDefault="00705777" w:rsidP="00290EE9">
      <w:pPr>
        <w:pStyle w:val="Odstavecseseznamem"/>
        <w:numPr>
          <w:ilvl w:val="1"/>
          <w:numId w:val="18"/>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Smluvní strany se výslovně dohodly na vyloučení § 2605 odst. 2 občanského zákoníku, kdy i</w:t>
      </w:r>
      <w:r w:rsidR="00CC4439" w:rsidRPr="0003533C">
        <w:rPr>
          <w:rFonts w:ascii="Times New Roman" w:hAnsi="Times New Roman" w:cs="Times New Roman"/>
        </w:rPr>
        <w:t> </w:t>
      </w:r>
      <w:r w:rsidRPr="0003533C">
        <w:rPr>
          <w:rFonts w:ascii="Times New Roman" w:hAnsi="Times New Roman" w:cs="Times New Roman"/>
        </w:rPr>
        <w:t>za předpokladu, že dílo bude převzato a následně bude objevena zjevná vada, objednatel může uplatnit nároky a práva vyplývající z odpovědnosti za vady.</w:t>
      </w:r>
    </w:p>
    <w:p w14:paraId="3BCC36B5" w14:textId="2D49C1D3" w:rsidR="00A95AD6" w:rsidRPr="0003533C" w:rsidRDefault="00A95AD6" w:rsidP="00705777">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Zhotovi</w:t>
      </w:r>
      <w:r w:rsidR="00422500" w:rsidRPr="0003533C">
        <w:rPr>
          <w:rFonts w:ascii="Times New Roman" w:hAnsi="Times New Roman" w:cs="Times New Roman"/>
        </w:rPr>
        <w:t>tel neodpovídá za vady způsobené</w:t>
      </w:r>
      <w:r w:rsidRPr="0003533C">
        <w:rPr>
          <w:rFonts w:ascii="Times New Roman" w:hAnsi="Times New Roman" w:cs="Times New Roman"/>
        </w:rPr>
        <w:t xml:space="preserve"> </w:t>
      </w:r>
      <w:r w:rsidR="00705777" w:rsidRPr="0003533C">
        <w:rPr>
          <w:rFonts w:ascii="Times New Roman" w:hAnsi="Times New Roman" w:cs="Times New Roman"/>
        </w:rPr>
        <w:t xml:space="preserve">vyšší mocí nebo </w:t>
      </w:r>
      <w:r w:rsidRPr="0003533C">
        <w:rPr>
          <w:rFonts w:ascii="Times New Roman" w:hAnsi="Times New Roman" w:cs="Times New Roman"/>
        </w:rPr>
        <w:t xml:space="preserve">změnou právních předpisů týkajících se díla. </w:t>
      </w:r>
    </w:p>
    <w:p w14:paraId="24B82047" w14:textId="268E9CAF" w:rsidR="000443D1" w:rsidRPr="0003533C" w:rsidRDefault="008A585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VI</w:t>
      </w:r>
      <w:r w:rsidR="00141A15" w:rsidRPr="0003533C">
        <w:rPr>
          <w:rFonts w:ascii="Times New Roman" w:hAnsi="Times New Roman" w:cs="Times New Roman"/>
          <w:b/>
          <w:bCs/>
          <w:sz w:val="24"/>
          <w:szCs w:val="24"/>
        </w:rPr>
        <w:t>I</w:t>
      </w:r>
      <w:r w:rsidRPr="0003533C">
        <w:rPr>
          <w:rFonts w:ascii="Times New Roman" w:hAnsi="Times New Roman" w:cs="Times New Roman"/>
          <w:b/>
          <w:bCs/>
          <w:sz w:val="24"/>
          <w:szCs w:val="24"/>
        </w:rPr>
        <w:t>I. ODSTOUPENÍ OD SMLOUVY</w:t>
      </w:r>
    </w:p>
    <w:p w14:paraId="0EACB83B" w14:textId="088477EA" w:rsidR="000443D1" w:rsidRPr="0003533C" w:rsidRDefault="000443D1" w:rsidP="00725ADB">
      <w:pPr>
        <w:pStyle w:val="Odstavecseseznamem"/>
        <w:numPr>
          <w:ilvl w:val="1"/>
          <w:numId w:val="7"/>
        </w:numPr>
        <w:autoSpaceDE w:val="0"/>
        <w:autoSpaceDN w:val="0"/>
        <w:adjustRightInd w:val="0"/>
        <w:spacing w:before="120" w:after="0" w:line="240" w:lineRule="auto"/>
        <w:contextualSpacing w:val="0"/>
        <w:jc w:val="both"/>
        <w:rPr>
          <w:rFonts w:ascii="Times New Roman" w:hAnsi="Times New Roman" w:cs="Times New Roman"/>
        </w:rPr>
      </w:pPr>
      <w:r w:rsidRPr="0003533C">
        <w:rPr>
          <w:rFonts w:ascii="Times New Roman" w:hAnsi="Times New Roman" w:cs="Times New Roman"/>
        </w:rPr>
        <w:t>Tato smlouva může být ukončena jedním z následujících způsobů:</w:t>
      </w:r>
    </w:p>
    <w:p w14:paraId="3F2CC395" w14:textId="77777777" w:rsidR="00725ADB" w:rsidRPr="0003533C" w:rsidRDefault="000443D1" w:rsidP="00290EE9">
      <w:pPr>
        <w:pStyle w:val="Odstavecseseznamem"/>
        <w:numPr>
          <w:ilvl w:val="1"/>
          <w:numId w:val="19"/>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písemnou dohodou smluvních stran, jejíž součástí je i vypořádání vzájemných závazků a</w:t>
      </w:r>
      <w:r w:rsidR="008A585F" w:rsidRPr="0003533C">
        <w:rPr>
          <w:rFonts w:ascii="Times New Roman" w:hAnsi="Times New Roman" w:cs="Times New Roman"/>
        </w:rPr>
        <w:t> </w:t>
      </w:r>
      <w:r w:rsidRPr="0003533C">
        <w:rPr>
          <w:rFonts w:ascii="Times New Roman" w:hAnsi="Times New Roman" w:cs="Times New Roman"/>
        </w:rPr>
        <w:t>pohledávek, ke</w:t>
      </w:r>
      <w:r w:rsidR="009A188C" w:rsidRPr="0003533C">
        <w:rPr>
          <w:rFonts w:ascii="Times New Roman" w:hAnsi="Times New Roman" w:cs="Times New Roman"/>
        </w:rPr>
        <w:t> </w:t>
      </w:r>
      <w:r w:rsidRPr="0003533C">
        <w:rPr>
          <w:rFonts w:ascii="Times New Roman" w:hAnsi="Times New Roman" w:cs="Times New Roman"/>
        </w:rPr>
        <w:t>dni stanovenému v takové dohodě;</w:t>
      </w:r>
    </w:p>
    <w:p w14:paraId="2187DF39" w14:textId="32B8A12E" w:rsidR="002B4C3C" w:rsidRPr="0003533C" w:rsidRDefault="000443D1" w:rsidP="00290EE9">
      <w:pPr>
        <w:pStyle w:val="Odstavecseseznamem"/>
        <w:numPr>
          <w:ilvl w:val="1"/>
          <w:numId w:val="19"/>
        </w:numPr>
        <w:autoSpaceDE w:val="0"/>
        <w:autoSpaceDN w:val="0"/>
        <w:adjustRightInd w:val="0"/>
        <w:spacing w:before="12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písemným odstoupením některé ze smluvních stran</w:t>
      </w:r>
      <w:r w:rsidR="00464E6A" w:rsidRPr="0003533C">
        <w:rPr>
          <w:rFonts w:ascii="Times New Roman" w:hAnsi="Times New Roman" w:cs="Times New Roman"/>
        </w:rPr>
        <w:t>,</w:t>
      </w:r>
      <w:r w:rsidRPr="0003533C">
        <w:rPr>
          <w:rFonts w:ascii="Times New Roman" w:hAnsi="Times New Roman" w:cs="Times New Roman"/>
        </w:rPr>
        <w:t xml:space="preserve"> kdy</w:t>
      </w:r>
      <w:r w:rsidR="00464E6A" w:rsidRPr="0003533C">
        <w:rPr>
          <w:rFonts w:ascii="Times New Roman" w:hAnsi="Times New Roman" w:cs="Times New Roman"/>
        </w:rPr>
        <w:t>ž</w:t>
      </w:r>
      <w:r w:rsidRPr="0003533C">
        <w:rPr>
          <w:rFonts w:ascii="Times New Roman" w:hAnsi="Times New Roman" w:cs="Times New Roman"/>
        </w:rPr>
        <w:t xml:space="preserve"> druhá smluvní strana neplní řádně povinnosti dle této smlouvy, byla na tuto skutečnost písemně upozorněna a nezjednala nápravu ani v</w:t>
      </w:r>
      <w:r w:rsidR="009A188C" w:rsidRPr="0003533C">
        <w:rPr>
          <w:rFonts w:ascii="Times New Roman" w:hAnsi="Times New Roman" w:cs="Times New Roman"/>
        </w:rPr>
        <w:t> </w:t>
      </w:r>
      <w:r w:rsidRPr="0003533C">
        <w:rPr>
          <w:rFonts w:ascii="Times New Roman" w:hAnsi="Times New Roman" w:cs="Times New Roman"/>
        </w:rPr>
        <w:t>dodatečně poskytnuté přiměřené lhůtě, která nesmí být</w:t>
      </w:r>
      <w:r w:rsidR="008A585F" w:rsidRPr="0003533C">
        <w:rPr>
          <w:rFonts w:ascii="Times New Roman" w:hAnsi="Times New Roman" w:cs="Times New Roman"/>
        </w:rPr>
        <w:t xml:space="preserve"> kratší než 10 kalendářních dnů.</w:t>
      </w:r>
    </w:p>
    <w:p w14:paraId="19F7651F" w14:textId="20FE36D2" w:rsidR="00725ADB" w:rsidRPr="0003533C" w:rsidRDefault="00725ADB" w:rsidP="00290EE9">
      <w:pPr>
        <w:pStyle w:val="Odstavecseseznamem"/>
        <w:numPr>
          <w:ilvl w:val="0"/>
          <w:numId w:val="19"/>
        </w:numPr>
        <w:spacing w:before="120" w:after="0" w:line="240" w:lineRule="auto"/>
        <w:contextualSpacing w:val="0"/>
        <w:jc w:val="both"/>
        <w:rPr>
          <w:rFonts w:ascii="Times New Roman" w:hAnsi="Times New Roman" w:cs="Times New Roman"/>
        </w:rPr>
      </w:pPr>
      <w:r w:rsidRPr="0003533C">
        <w:rPr>
          <w:rFonts w:ascii="Times New Roman" w:hAnsi="Times New Roman" w:cs="Times New Roman"/>
        </w:rPr>
        <w:t>Objednatel je oprávněn odstoupit od smlouvy</w:t>
      </w:r>
      <w:r w:rsidR="00464E6A" w:rsidRPr="0003533C">
        <w:rPr>
          <w:rFonts w:ascii="Times New Roman" w:hAnsi="Times New Roman" w:cs="Times New Roman"/>
        </w:rPr>
        <w:t xml:space="preserve"> i</w:t>
      </w:r>
      <w:r w:rsidRPr="0003533C">
        <w:rPr>
          <w:rFonts w:ascii="Times New Roman" w:hAnsi="Times New Roman" w:cs="Times New Roman"/>
        </w:rPr>
        <w:t xml:space="preserve"> bez udání důvodu</w:t>
      </w:r>
      <w:r w:rsidR="00464E6A" w:rsidRPr="0003533C">
        <w:rPr>
          <w:rFonts w:ascii="Times New Roman" w:hAnsi="Times New Roman" w:cs="Times New Roman"/>
        </w:rPr>
        <w:t>, dále</w:t>
      </w:r>
      <w:r w:rsidRPr="0003533C">
        <w:rPr>
          <w:rFonts w:ascii="Times New Roman" w:hAnsi="Times New Roman" w:cs="Times New Roman"/>
        </w:rPr>
        <w:t xml:space="preserve"> ze zákonem stanovených důvodů nebo z důvodu podstatného porušení smluvních povinností. Za podstatné porušení smluvních povinností se</w:t>
      </w:r>
      <w:r w:rsidR="00CC4439" w:rsidRPr="0003533C">
        <w:rPr>
          <w:rFonts w:ascii="Times New Roman" w:hAnsi="Times New Roman" w:cs="Times New Roman"/>
        </w:rPr>
        <w:t> </w:t>
      </w:r>
      <w:r w:rsidRPr="0003533C">
        <w:rPr>
          <w:rFonts w:ascii="Times New Roman" w:hAnsi="Times New Roman" w:cs="Times New Roman"/>
        </w:rPr>
        <w:t>považuje:</w:t>
      </w:r>
    </w:p>
    <w:p w14:paraId="46D5C0A5" w14:textId="77777777" w:rsidR="00725ADB"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z dosavadního průběhu plnění smlouvy je nepochybné, že zhotovitel neplní předmět plnění dle této smlouvy;</w:t>
      </w:r>
    </w:p>
    <w:p w14:paraId="548BDC78" w14:textId="700C4177" w:rsidR="00725ADB"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lastRenderedPageBreak/>
        <w:t xml:space="preserve">prodlení zhotovitele s dokončením díla delší </w:t>
      </w:r>
      <w:r w:rsidR="00464E6A" w:rsidRPr="0003533C">
        <w:rPr>
          <w:rFonts w:ascii="Times New Roman" w:hAnsi="Times New Roman" w:cs="Times New Roman"/>
        </w:rPr>
        <w:t xml:space="preserve">než </w:t>
      </w:r>
      <w:r w:rsidRPr="0003533C">
        <w:rPr>
          <w:rFonts w:ascii="Times New Roman" w:hAnsi="Times New Roman" w:cs="Times New Roman"/>
        </w:rPr>
        <w:t>30 dnů, pokud nebylo zapříčiněno neposkytnutím součinnosti ze strany objednatele;</w:t>
      </w:r>
    </w:p>
    <w:p w14:paraId="1777F56E" w14:textId="1495D2E5" w:rsidR="00725ADB"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nedodržení povinností dle článku XIII (ochrana důvěrných informací).</w:t>
      </w:r>
    </w:p>
    <w:p w14:paraId="700F468A" w14:textId="77777777" w:rsidR="00725ADB" w:rsidRPr="0003533C" w:rsidRDefault="00725ADB" w:rsidP="00290EE9">
      <w:pPr>
        <w:pStyle w:val="Odstavecseseznamem"/>
        <w:numPr>
          <w:ilvl w:val="0"/>
          <w:numId w:val="19"/>
        </w:numPr>
        <w:spacing w:before="120" w:after="0" w:line="240" w:lineRule="auto"/>
        <w:contextualSpacing w:val="0"/>
        <w:jc w:val="both"/>
        <w:rPr>
          <w:rFonts w:ascii="Times New Roman" w:hAnsi="Times New Roman" w:cs="Times New Roman"/>
        </w:rPr>
      </w:pPr>
      <w:r w:rsidRPr="0003533C">
        <w:rPr>
          <w:rFonts w:ascii="Times New Roman" w:hAnsi="Times New Roman" w:cs="Times New Roman"/>
        </w:rPr>
        <w:t>Zhotovitel je oprávněn odstoupit od této smlouvy ze zákonem stanovených důvodů.</w:t>
      </w:r>
    </w:p>
    <w:p w14:paraId="15120436" w14:textId="3D98CA50" w:rsidR="00725ADB" w:rsidRPr="0003533C" w:rsidRDefault="00725ADB" w:rsidP="00290EE9">
      <w:pPr>
        <w:pStyle w:val="Odstavecseseznamem"/>
        <w:numPr>
          <w:ilvl w:val="0"/>
          <w:numId w:val="19"/>
        </w:numPr>
        <w:spacing w:before="120" w:after="0" w:line="240" w:lineRule="auto"/>
        <w:contextualSpacing w:val="0"/>
        <w:jc w:val="both"/>
        <w:rPr>
          <w:rFonts w:ascii="Times New Roman" w:hAnsi="Times New Roman" w:cs="Times New Roman"/>
        </w:rPr>
      </w:pPr>
      <w:r w:rsidRPr="0003533C">
        <w:rPr>
          <w:rFonts w:ascii="Times New Roman" w:hAnsi="Times New Roman" w:cs="Times New Roman"/>
        </w:rPr>
        <w:t xml:space="preserve">Odstoupí-li některá ze stran od této smlouvy, zavazují se smluvní strany vzájemně vypořádat své nároky nejpozději do </w:t>
      </w:r>
      <w:r w:rsidR="009732FF" w:rsidRPr="0003533C">
        <w:rPr>
          <w:rFonts w:ascii="Times New Roman" w:hAnsi="Times New Roman" w:cs="Times New Roman"/>
        </w:rPr>
        <w:t xml:space="preserve">2 měsíců </w:t>
      </w:r>
      <w:r w:rsidRPr="0003533C">
        <w:rPr>
          <w:rFonts w:ascii="Times New Roman" w:hAnsi="Times New Roman" w:cs="Times New Roman"/>
        </w:rPr>
        <w:t>od odstoupení</w:t>
      </w:r>
      <w:r w:rsidR="009732FF" w:rsidRPr="0003533C">
        <w:rPr>
          <w:rFonts w:ascii="Times New Roman" w:hAnsi="Times New Roman" w:cs="Times New Roman"/>
        </w:rPr>
        <w:t>,</w:t>
      </w:r>
      <w:r w:rsidRPr="0003533C">
        <w:rPr>
          <w:rFonts w:ascii="Times New Roman" w:hAnsi="Times New Roman" w:cs="Times New Roman"/>
        </w:rPr>
        <w:t xml:space="preserve"> a provést zejména následují úkony:</w:t>
      </w:r>
    </w:p>
    <w:p w14:paraId="616514A0" w14:textId="3E394942" w:rsidR="009732FF"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 xml:space="preserve">zhotovitel provede </w:t>
      </w:r>
      <w:r w:rsidR="009732FF" w:rsidRPr="0003533C">
        <w:rPr>
          <w:rFonts w:ascii="Times New Roman" w:hAnsi="Times New Roman" w:cs="Times New Roman"/>
        </w:rPr>
        <w:t xml:space="preserve">oceněný </w:t>
      </w:r>
      <w:r w:rsidRPr="0003533C">
        <w:rPr>
          <w:rFonts w:ascii="Times New Roman" w:hAnsi="Times New Roman" w:cs="Times New Roman"/>
        </w:rPr>
        <w:t>soupis všech provedených prací</w:t>
      </w:r>
      <w:r w:rsidR="009732FF" w:rsidRPr="0003533C">
        <w:rPr>
          <w:rFonts w:ascii="Times New Roman" w:hAnsi="Times New Roman" w:cs="Times New Roman"/>
        </w:rPr>
        <w:t xml:space="preserve"> (v souladu se stanovenou cenou díla);</w:t>
      </w:r>
    </w:p>
    <w:p w14:paraId="5D93F979" w14:textId="2FB97E4C" w:rsidR="00725ADB"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 xml:space="preserve">zhotovitel vyzve objednatele k „dílčímu předání díla“ a objednatel je povinen do </w:t>
      </w:r>
      <w:r w:rsidR="009732FF" w:rsidRPr="0003533C">
        <w:rPr>
          <w:rFonts w:ascii="Times New Roman" w:hAnsi="Times New Roman" w:cs="Times New Roman"/>
        </w:rPr>
        <w:t xml:space="preserve">10 </w:t>
      </w:r>
      <w:r w:rsidRPr="0003533C">
        <w:rPr>
          <w:rFonts w:ascii="Times New Roman" w:hAnsi="Times New Roman" w:cs="Times New Roman"/>
        </w:rPr>
        <w:t>dnů od</w:t>
      </w:r>
      <w:r w:rsidR="00CC4439" w:rsidRPr="0003533C">
        <w:rPr>
          <w:rFonts w:ascii="Times New Roman" w:hAnsi="Times New Roman" w:cs="Times New Roman"/>
        </w:rPr>
        <w:t> </w:t>
      </w:r>
      <w:r w:rsidRPr="0003533C">
        <w:rPr>
          <w:rFonts w:ascii="Times New Roman" w:hAnsi="Times New Roman" w:cs="Times New Roman"/>
        </w:rPr>
        <w:t>obdržení vyzvání zahájit „dílčí přejímací řízení“.</w:t>
      </w:r>
    </w:p>
    <w:p w14:paraId="225B1FAE" w14:textId="3FA5F45C"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proofErr w:type="spellStart"/>
      <w:r w:rsidRPr="0003533C">
        <w:rPr>
          <w:rFonts w:ascii="Times New Roman" w:hAnsi="Times New Roman" w:cs="Times New Roman"/>
          <w:b/>
          <w:bCs/>
          <w:sz w:val="24"/>
          <w:szCs w:val="24"/>
        </w:rPr>
        <w:t>l</w:t>
      </w:r>
      <w:r w:rsidR="00141A15" w:rsidRPr="0003533C">
        <w:rPr>
          <w:rFonts w:ascii="Times New Roman" w:hAnsi="Times New Roman" w:cs="Times New Roman"/>
          <w:b/>
          <w:bCs/>
          <w:sz w:val="24"/>
          <w:szCs w:val="24"/>
        </w:rPr>
        <w:t>X</w:t>
      </w:r>
      <w:proofErr w:type="spellEnd"/>
      <w:r w:rsidR="00641C4F" w:rsidRPr="0003533C">
        <w:rPr>
          <w:rFonts w:ascii="Times New Roman" w:hAnsi="Times New Roman" w:cs="Times New Roman"/>
          <w:b/>
          <w:bCs/>
          <w:sz w:val="24"/>
          <w:szCs w:val="24"/>
        </w:rPr>
        <w:t>. VLASTNICKÉ PRÁVO</w:t>
      </w:r>
      <w:r w:rsidR="001451C8" w:rsidRPr="0003533C">
        <w:rPr>
          <w:rFonts w:ascii="Times New Roman" w:hAnsi="Times New Roman" w:cs="Times New Roman"/>
          <w:b/>
          <w:bCs/>
          <w:sz w:val="24"/>
          <w:szCs w:val="24"/>
        </w:rPr>
        <w:t xml:space="preserve"> </w:t>
      </w:r>
    </w:p>
    <w:p w14:paraId="7CDB0417" w14:textId="5A59A08C" w:rsidR="00141E7A" w:rsidRPr="0003533C" w:rsidRDefault="00641C4F" w:rsidP="00141E7A">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Vlastnické právo k dílu přechází na objednatele dnem dodání a převzetí díla objednatelem bez vad a</w:t>
      </w:r>
      <w:r w:rsidR="001F605F" w:rsidRPr="0003533C">
        <w:rPr>
          <w:rFonts w:ascii="Times New Roman" w:hAnsi="Times New Roman" w:cs="Times New Roman"/>
        </w:rPr>
        <w:t> </w:t>
      </w:r>
      <w:r w:rsidRPr="0003533C">
        <w:rPr>
          <w:rFonts w:ascii="Times New Roman" w:hAnsi="Times New Roman" w:cs="Times New Roman"/>
        </w:rPr>
        <w:t>nedodělků, potvrzeném podpisem obou smluvních stran v zápise o předání a převzetí.</w:t>
      </w:r>
    </w:p>
    <w:p w14:paraId="69D3728E" w14:textId="1594B4A5" w:rsidR="008A777E" w:rsidRPr="0003533C" w:rsidRDefault="0009208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 PRÁVA DUŠEVNÍHO VLASTICTVÍ</w:t>
      </w:r>
    </w:p>
    <w:p w14:paraId="026417CF" w14:textId="0CFB54AA" w:rsidR="0076472A" w:rsidRPr="0003533C" w:rsidRDefault="0009208F" w:rsidP="00290EE9">
      <w:pPr>
        <w:pStyle w:val="Nadpis2"/>
        <w:numPr>
          <w:ilvl w:val="1"/>
          <w:numId w:val="14"/>
        </w:numPr>
        <w:spacing w:before="120"/>
        <w:jc w:val="both"/>
        <w:rPr>
          <w:rFonts w:ascii="Times New Roman" w:hAnsi="Times New Roman" w:cs="Times New Roman"/>
          <w:color w:val="auto"/>
          <w:sz w:val="22"/>
          <w:szCs w:val="22"/>
        </w:rPr>
      </w:pPr>
      <w:r w:rsidRPr="0003533C">
        <w:rPr>
          <w:rFonts w:ascii="Times New Roman" w:hAnsi="Times New Roman" w:cs="Times New Roman"/>
          <w:color w:val="auto"/>
          <w:sz w:val="22"/>
          <w:szCs w:val="22"/>
        </w:rPr>
        <w:t xml:space="preserve">Zhotovitel je povinen zajistit, aby </w:t>
      </w:r>
      <w:r w:rsidR="00E21014" w:rsidRPr="0003533C">
        <w:rPr>
          <w:rFonts w:ascii="Times New Roman" w:hAnsi="Times New Roman" w:cs="Times New Roman"/>
          <w:color w:val="auto"/>
          <w:sz w:val="22"/>
          <w:szCs w:val="22"/>
        </w:rPr>
        <w:t>o</w:t>
      </w:r>
      <w:r w:rsidRPr="0003533C">
        <w:rPr>
          <w:rFonts w:ascii="Times New Roman" w:hAnsi="Times New Roman" w:cs="Times New Roman"/>
          <w:color w:val="auto"/>
          <w:sz w:val="22"/>
          <w:szCs w:val="22"/>
        </w:rPr>
        <w:t>bjednatel</w:t>
      </w:r>
      <w:r w:rsidR="004120A5" w:rsidRPr="0003533C">
        <w:rPr>
          <w:rFonts w:ascii="Times New Roman" w:hAnsi="Times New Roman" w:cs="Times New Roman"/>
          <w:color w:val="auto"/>
          <w:sz w:val="22"/>
          <w:szCs w:val="22"/>
        </w:rPr>
        <w:t xml:space="preserve"> případně</w:t>
      </w:r>
      <w:r w:rsidRPr="0003533C">
        <w:rPr>
          <w:rFonts w:ascii="Times New Roman" w:hAnsi="Times New Roman" w:cs="Times New Roman"/>
          <w:color w:val="auto"/>
          <w:sz w:val="22"/>
          <w:szCs w:val="22"/>
        </w:rPr>
        <w:t xml:space="preserve"> nabyl příslušná oprávnění z práv duševního vlastnictví, která se týkají předmětu </w:t>
      </w:r>
      <w:r w:rsidR="00516949" w:rsidRPr="0003533C">
        <w:rPr>
          <w:rFonts w:ascii="Times New Roman" w:hAnsi="Times New Roman" w:cs="Times New Roman"/>
          <w:color w:val="auto"/>
          <w:sz w:val="22"/>
          <w:szCs w:val="22"/>
        </w:rPr>
        <w:t>d</w:t>
      </w:r>
      <w:r w:rsidRPr="0003533C">
        <w:rPr>
          <w:rFonts w:ascii="Times New Roman" w:hAnsi="Times New Roman" w:cs="Times New Roman"/>
          <w:color w:val="auto"/>
          <w:sz w:val="22"/>
          <w:szCs w:val="22"/>
        </w:rPr>
        <w:t xml:space="preserve">íla a která jsou nezbytná k jeho užívání </w:t>
      </w:r>
      <w:r w:rsidR="00516949" w:rsidRPr="0003533C">
        <w:rPr>
          <w:rFonts w:ascii="Times New Roman" w:hAnsi="Times New Roman" w:cs="Times New Roman"/>
          <w:color w:val="auto"/>
          <w:sz w:val="22"/>
          <w:szCs w:val="22"/>
        </w:rPr>
        <w:t>ob</w:t>
      </w:r>
      <w:r w:rsidR="009732FF" w:rsidRPr="0003533C">
        <w:rPr>
          <w:rFonts w:ascii="Times New Roman" w:hAnsi="Times New Roman" w:cs="Times New Roman"/>
          <w:color w:val="auto"/>
          <w:sz w:val="22"/>
          <w:szCs w:val="22"/>
        </w:rPr>
        <w:t>jednatelem</w:t>
      </w:r>
      <w:r w:rsidR="0076472A" w:rsidRPr="0003533C">
        <w:rPr>
          <w:rFonts w:ascii="Times New Roman" w:hAnsi="Times New Roman" w:cs="Times New Roman"/>
          <w:color w:val="auto"/>
          <w:sz w:val="22"/>
          <w:szCs w:val="22"/>
        </w:rPr>
        <w:t>.</w:t>
      </w:r>
    </w:p>
    <w:p w14:paraId="79076AB7" w14:textId="77777777" w:rsidR="009732FF" w:rsidRPr="0003533C" w:rsidRDefault="0009208F" w:rsidP="00290EE9">
      <w:pPr>
        <w:pStyle w:val="Nadpis2"/>
        <w:numPr>
          <w:ilvl w:val="1"/>
          <w:numId w:val="14"/>
        </w:numPr>
        <w:spacing w:before="120"/>
        <w:ind w:left="357" w:hanging="357"/>
        <w:jc w:val="both"/>
        <w:rPr>
          <w:rFonts w:ascii="Times New Roman" w:hAnsi="Times New Roman" w:cs="Times New Roman"/>
          <w:color w:val="auto"/>
          <w:sz w:val="22"/>
          <w:szCs w:val="22"/>
        </w:rPr>
      </w:pPr>
      <w:r w:rsidRPr="0003533C">
        <w:rPr>
          <w:rFonts w:ascii="Times New Roman" w:hAnsi="Times New Roman" w:cs="Times New Roman"/>
          <w:color w:val="auto"/>
          <w:sz w:val="22"/>
          <w:szCs w:val="22"/>
        </w:rPr>
        <w:t xml:space="preserve">Zhotovitel odpovídá za právní vady </w:t>
      </w:r>
      <w:r w:rsidR="00516949" w:rsidRPr="0003533C">
        <w:rPr>
          <w:rFonts w:ascii="Times New Roman" w:hAnsi="Times New Roman" w:cs="Times New Roman"/>
          <w:color w:val="auto"/>
          <w:sz w:val="22"/>
          <w:szCs w:val="22"/>
        </w:rPr>
        <w:t>díla vzniklé v případě, že o</w:t>
      </w:r>
      <w:r w:rsidRPr="0003533C">
        <w:rPr>
          <w:rFonts w:ascii="Times New Roman" w:hAnsi="Times New Roman" w:cs="Times New Roman"/>
          <w:color w:val="auto"/>
          <w:sz w:val="22"/>
          <w:szCs w:val="22"/>
        </w:rPr>
        <w:t xml:space="preserve">bjednatel užíváním předmětu </w:t>
      </w:r>
      <w:r w:rsidR="00516949" w:rsidRPr="0003533C">
        <w:rPr>
          <w:rFonts w:ascii="Times New Roman" w:hAnsi="Times New Roman" w:cs="Times New Roman"/>
          <w:color w:val="auto"/>
          <w:sz w:val="22"/>
          <w:szCs w:val="22"/>
        </w:rPr>
        <w:t>d</w:t>
      </w:r>
      <w:r w:rsidRPr="0003533C">
        <w:rPr>
          <w:rFonts w:ascii="Times New Roman" w:hAnsi="Times New Roman" w:cs="Times New Roman"/>
          <w:color w:val="auto"/>
          <w:sz w:val="22"/>
          <w:szCs w:val="22"/>
        </w:rPr>
        <w:t xml:space="preserve">íla v souladu se </w:t>
      </w:r>
      <w:r w:rsidR="00516949" w:rsidRPr="0003533C">
        <w:rPr>
          <w:rFonts w:ascii="Times New Roman" w:hAnsi="Times New Roman" w:cs="Times New Roman"/>
          <w:color w:val="auto"/>
          <w:sz w:val="22"/>
          <w:szCs w:val="22"/>
        </w:rPr>
        <w:t>s</w:t>
      </w:r>
      <w:r w:rsidRPr="0003533C">
        <w:rPr>
          <w:rFonts w:ascii="Times New Roman" w:hAnsi="Times New Roman" w:cs="Times New Roman"/>
          <w:color w:val="auto"/>
          <w:sz w:val="22"/>
          <w:szCs w:val="22"/>
        </w:rPr>
        <w:t>mlouvou poruší práva z průmyslového nebo duševního vlastnictví jiných osob, jestliže toto právo třetí osoby požívá ochrany na základě právního řádu České republiky.</w:t>
      </w:r>
    </w:p>
    <w:p w14:paraId="0BD10603" w14:textId="2C95F8A6" w:rsidR="009732FF" w:rsidRPr="0003533C" w:rsidRDefault="009732FF" w:rsidP="00290EE9">
      <w:pPr>
        <w:pStyle w:val="Nadpis2"/>
        <w:numPr>
          <w:ilvl w:val="1"/>
          <w:numId w:val="14"/>
        </w:numPr>
        <w:spacing w:before="120"/>
        <w:ind w:left="357" w:hanging="357"/>
        <w:jc w:val="both"/>
        <w:rPr>
          <w:rFonts w:ascii="Times New Roman" w:hAnsi="Times New Roman" w:cs="Times New Roman"/>
          <w:color w:val="auto"/>
          <w:sz w:val="22"/>
          <w:szCs w:val="22"/>
        </w:rPr>
      </w:pPr>
      <w:r w:rsidRPr="0003533C">
        <w:rPr>
          <w:rFonts w:ascii="Times New Roman" w:hAnsi="Times New Roman" w:cs="Times New Roman"/>
          <w:color w:val="auto"/>
          <w:sz w:val="22"/>
          <w:szCs w:val="22"/>
        </w:rPr>
        <w:t>Zhotovitel tímto poskytuje objednateli bezúplatnou výhradní licenci k užití díla, (vcelku i po částech), která je neomezená, zejména v následujícím rozsahu:</w:t>
      </w:r>
    </w:p>
    <w:p w14:paraId="07EB45C4" w14:textId="77777777" w:rsidR="00910B16" w:rsidRPr="0003533C" w:rsidRDefault="009732FF" w:rsidP="00290EE9">
      <w:pPr>
        <w:pStyle w:val="Odstavecseseznamem"/>
        <w:numPr>
          <w:ilvl w:val="1"/>
          <w:numId w:val="20"/>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k užití díla samostatně, ve spojení s jinými autorskými díly, značkami, logy, texty a jakýmikoli obdobnými prvky, včetně oprávnění dílo upravit, zpracovat, změnit, zařadit do jakéhokoli jiného díla apod.;</w:t>
      </w:r>
    </w:p>
    <w:p w14:paraId="14139C2A" w14:textId="77777777" w:rsidR="00910B16" w:rsidRPr="0003533C" w:rsidRDefault="009732FF" w:rsidP="00290EE9">
      <w:pPr>
        <w:pStyle w:val="Odstavecseseznamem"/>
        <w:numPr>
          <w:ilvl w:val="1"/>
          <w:numId w:val="20"/>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k užití díla jakýmkoli způsobem (rozmnožování, rozšiřování, půjčování, pronájem, vystavování, sdělování veřejnosti a jiné), bez omezení technologie, bez omezení počtu či množství užití, bez omezení účelu;</w:t>
      </w:r>
    </w:p>
    <w:p w14:paraId="6603306D" w14:textId="77777777" w:rsidR="00910B16" w:rsidRPr="0003533C" w:rsidRDefault="009732FF" w:rsidP="00290EE9">
      <w:pPr>
        <w:pStyle w:val="Odstavecseseznamem"/>
        <w:numPr>
          <w:ilvl w:val="1"/>
          <w:numId w:val="20"/>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k užití díla v původní podobě dle článku X. odst. 3.1. této smlouvy bez omezení teritoria na celém světě;</w:t>
      </w:r>
    </w:p>
    <w:p w14:paraId="11AA5EF9" w14:textId="2365AB6D" w:rsidR="009732FF" w:rsidRPr="0003533C" w:rsidRDefault="009732FF" w:rsidP="00290EE9">
      <w:pPr>
        <w:pStyle w:val="Odstavecseseznamem"/>
        <w:numPr>
          <w:ilvl w:val="1"/>
          <w:numId w:val="20"/>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k užití díla v původní podobě nebo v podobě dle článku X. odst. 3.1. této smlouvy bez omezení času po celou dobu trvání majetkových autorských práv k dílu.</w:t>
      </w:r>
    </w:p>
    <w:p w14:paraId="500A1FAB" w14:textId="2F45E54B"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Objednatel není povinen licenci použít.</w:t>
      </w:r>
    </w:p>
    <w:p w14:paraId="2F6DB937"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Objednatel je oprávněn dílo, jeho část či jeho název upravit, či jinak změnit.</w:t>
      </w:r>
    </w:p>
    <w:p w14:paraId="1F674182"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Objednatel je oprávněn práva z licence zcela nebo zčásti, úplatně nebo bezúplatně poskytnout třetí osobě (podlicence) nebo licenci zcela nebo zčásti, úplatně nebo bezúplatně postoupit třetí osobě.</w:t>
      </w:r>
    </w:p>
    <w:p w14:paraId="5748D97D"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Zhotovitel uděluje objednateli svolení ke zveřejnění díla a souhlasí s tím, aby dílo, resp. jeho část byla zveřejněna či užita bez uvedení jeho autorství.</w:t>
      </w:r>
    </w:p>
    <w:p w14:paraId="20CC7245"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Zhotovitel je oprávněn dílo užít nekomerčně (tj. nikoli poskytováním za úplatu) k účelu prezentace vlastní práce, avšak k žádnému jinému účelu, pouze po předchozím souhlasu objednatele.</w:t>
      </w:r>
    </w:p>
    <w:p w14:paraId="5E487D15"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Zhotovitel prohlašuje, že při realizaci díla nebudou porušena práva duševního vlastnictví třetích stran.</w:t>
      </w:r>
    </w:p>
    <w:p w14:paraId="5D32034F" w14:textId="66F0D943" w:rsidR="005F1959" w:rsidRPr="0003533C" w:rsidRDefault="005F1959"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w:t>
      </w:r>
      <w:r w:rsidR="00141A15" w:rsidRPr="0003533C">
        <w:rPr>
          <w:rFonts w:ascii="Times New Roman" w:hAnsi="Times New Roman" w:cs="Times New Roman"/>
          <w:b/>
          <w:bCs/>
          <w:sz w:val="24"/>
          <w:szCs w:val="24"/>
        </w:rPr>
        <w:t>I</w:t>
      </w:r>
      <w:r w:rsidRPr="0003533C">
        <w:rPr>
          <w:rFonts w:ascii="Times New Roman" w:hAnsi="Times New Roman" w:cs="Times New Roman"/>
          <w:b/>
          <w:bCs/>
          <w:sz w:val="24"/>
          <w:szCs w:val="24"/>
        </w:rPr>
        <w:t>. V</w:t>
      </w:r>
      <w:r w:rsidR="008A585F" w:rsidRPr="0003533C">
        <w:rPr>
          <w:rFonts w:ascii="Times New Roman" w:hAnsi="Times New Roman" w:cs="Times New Roman"/>
          <w:b/>
          <w:bCs/>
          <w:sz w:val="24"/>
          <w:szCs w:val="24"/>
        </w:rPr>
        <w:t>YŠŠÍ MOC</w:t>
      </w:r>
    </w:p>
    <w:p w14:paraId="52F0EEB0" w14:textId="230C0643" w:rsidR="009A188C" w:rsidRPr="0003533C" w:rsidRDefault="005F1959" w:rsidP="00E21014">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Za okolnosti vylučující odpovědnost se považují případy vyšší moci, kdy za vyšší moc se</w:t>
      </w:r>
      <w:r w:rsidR="00D2627B" w:rsidRPr="0003533C">
        <w:rPr>
          <w:rFonts w:ascii="Times New Roman" w:hAnsi="Times New Roman" w:cs="Times New Roman"/>
        </w:rPr>
        <w:t> </w:t>
      </w:r>
      <w:r w:rsidRPr="0003533C">
        <w:rPr>
          <w:rFonts w:ascii="Times New Roman" w:hAnsi="Times New Roman" w:cs="Times New Roman"/>
        </w:rPr>
        <w:t xml:space="preserve">považuje překážka, jež nastala nezávisle na vůli povinné strany a brání ji ve splnění její povinnosti, jestliže nelze </w:t>
      </w:r>
      <w:r w:rsidRPr="0003533C">
        <w:rPr>
          <w:rFonts w:ascii="Times New Roman" w:hAnsi="Times New Roman" w:cs="Times New Roman"/>
        </w:rPr>
        <w:lastRenderedPageBreak/>
        <w:t>rozumně předpokládat, že by povinná strana tuto překážku nebo její následky odvrátila nebo překonala, a</w:t>
      </w:r>
      <w:r w:rsidR="009A188C" w:rsidRPr="0003533C">
        <w:rPr>
          <w:rFonts w:ascii="Times New Roman" w:hAnsi="Times New Roman" w:cs="Times New Roman"/>
        </w:rPr>
        <w:t> </w:t>
      </w:r>
      <w:r w:rsidRPr="0003533C">
        <w:rPr>
          <w:rFonts w:ascii="Times New Roman" w:hAnsi="Times New Roman" w:cs="Times New Roman"/>
        </w:rPr>
        <w:t>dále, že by v době uzavření této smlouvy tuto překážku předvídala.</w:t>
      </w:r>
    </w:p>
    <w:p w14:paraId="70C21A26" w14:textId="77777777" w:rsidR="009A188C" w:rsidRPr="0003533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této smlouvy.</w:t>
      </w:r>
    </w:p>
    <w:p w14:paraId="289DFBED" w14:textId="69880C0B" w:rsidR="009A188C" w:rsidRPr="0003533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strana dovolávající se postižení vyšší mocí je povinna tuto skutečnost neprodleně písemně oznámit druhé smluvní straně (nejpozději do 5 kalendářních dnů od jejich vzniku) s určením povahy překážky, která jí brání nebo bude bránit v plnění povinnosti, předpokládanou délku trvání překážky a</w:t>
      </w:r>
      <w:r w:rsidR="009A188C" w:rsidRPr="0003533C">
        <w:rPr>
          <w:rFonts w:ascii="Times New Roman" w:hAnsi="Times New Roman" w:cs="Times New Roman"/>
        </w:rPr>
        <w:t> </w:t>
      </w:r>
      <w:r w:rsidRPr="0003533C">
        <w:rPr>
          <w:rFonts w:ascii="Times New Roman" w:hAnsi="Times New Roman" w:cs="Times New Roman"/>
        </w:rPr>
        <w:t>o</w:t>
      </w:r>
      <w:r w:rsidR="009A188C" w:rsidRPr="0003533C">
        <w:rPr>
          <w:rFonts w:ascii="Times New Roman" w:hAnsi="Times New Roman" w:cs="Times New Roman"/>
        </w:rPr>
        <w:t> </w:t>
      </w:r>
      <w:r w:rsidRPr="0003533C">
        <w:rPr>
          <w:rFonts w:ascii="Times New Roman" w:hAnsi="Times New Roman" w:cs="Times New Roman"/>
        </w:rPr>
        <w:t>jejich důsledcích a učinit veškerá dostupná opatření ke zmírnění následků neplnění smluvních povinností.</w:t>
      </w:r>
    </w:p>
    <w:p w14:paraId="0CB55A6D" w14:textId="4FD67E2D" w:rsidR="005F1959" w:rsidRPr="0003533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Vyšší moc vylučuje nárok na uplatnění smluvních pokut proti straně postižené vyšší mocí.</w:t>
      </w:r>
    </w:p>
    <w:p w14:paraId="11622CB2" w14:textId="45D8145C" w:rsidR="00751F6A" w:rsidRPr="0003533C" w:rsidRDefault="00751F6A" w:rsidP="00751F6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XII</w:t>
      </w:r>
      <w:r w:rsidR="00016CA9" w:rsidRPr="0003533C">
        <w:rPr>
          <w:rFonts w:ascii="Times New Roman" w:hAnsi="Times New Roman" w:cs="Times New Roman"/>
          <w:b/>
          <w:bCs/>
          <w:sz w:val="24"/>
          <w:szCs w:val="24"/>
        </w:rPr>
        <w:t>. POVINNOSTI SMLU</w:t>
      </w:r>
      <w:r w:rsidRPr="0003533C">
        <w:rPr>
          <w:rFonts w:ascii="Times New Roman" w:hAnsi="Times New Roman" w:cs="Times New Roman"/>
          <w:b/>
          <w:bCs/>
          <w:sz w:val="24"/>
          <w:szCs w:val="24"/>
        </w:rPr>
        <w:t>VNÍCH STRAN</w:t>
      </w:r>
    </w:p>
    <w:p w14:paraId="327B4117" w14:textId="77777777" w:rsidR="00187D90" w:rsidRPr="0003533C" w:rsidRDefault="00187D90" w:rsidP="00187D90">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Objednatel je povinen </w:t>
      </w:r>
      <w:r w:rsidR="00751F6A" w:rsidRPr="0003533C">
        <w:rPr>
          <w:rFonts w:ascii="Times New Roman" w:hAnsi="Times New Roman" w:cs="Times New Roman"/>
        </w:rPr>
        <w:t xml:space="preserve">zajistit připravenost </w:t>
      </w:r>
      <w:r w:rsidR="001F605F" w:rsidRPr="0003533C">
        <w:rPr>
          <w:rFonts w:ascii="Times New Roman" w:hAnsi="Times New Roman" w:cs="Times New Roman"/>
        </w:rPr>
        <w:t>m</w:t>
      </w:r>
      <w:r w:rsidR="00751F6A" w:rsidRPr="0003533C">
        <w:rPr>
          <w:rFonts w:ascii="Times New Roman" w:hAnsi="Times New Roman" w:cs="Times New Roman"/>
        </w:rPr>
        <w:t xml:space="preserve">ísta plnění a poskytovat </w:t>
      </w:r>
      <w:r w:rsidR="001F605F" w:rsidRPr="0003533C">
        <w:rPr>
          <w:rFonts w:ascii="Times New Roman" w:hAnsi="Times New Roman" w:cs="Times New Roman"/>
        </w:rPr>
        <w:t>z</w:t>
      </w:r>
      <w:r w:rsidR="00751F6A" w:rsidRPr="0003533C">
        <w:rPr>
          <w:rFonts w:ascii="Times New Roman" w:hAnsi="Times New Roman" w:cs="Times New Roman"/>
        </w:rPr>
        <w:t xml:space="preserve">hotoviteli v rámci plnění této </w:t>
      </w:r>
      <w:r w:rsidR="001F605F" w:rsidRPr="0003533C">
        <w:rPr>
          <w:rFonts w:ascii="Times New Roman" w:hAnsi="Times New Roman" w:cs="Times New Roman"/>
        </w:rPr>
        <w:t>s</w:t>
      </w:r>
      <w:r w:rsidR="00751F6A" w:rsidRPr="0003533C">
        <w:rPr>
          <w:rFonts w:ascii="Times New Roman" w:hAnsi="Times New Roman" w:cs="Times New Roman"/>
        </w:rPr>
        <w:t xml:space="preserve">mlouvy veškerou součinnost </w:t>
      </w:r>
      <w:r w:rsidR="00910B16" w:rsidRPr="0003533C">
        <w:rPr>
          <w:rFonts w:ascii="Times New Roman" w:hAnsi="Times New Roman" w:cs="Times New Roman"/>
        </w:rPr>
        <w:t xml:space="preserve">(včetně potřebných dokumentů) </w:t>
      </w:r>
      <w:r w:rsidR="00751F6A" w:rsidRPr="0003533C">
        <w:rPr>
          <w:rFonts w:ascii="Times New Roman" w:hAnsi="Times New Roman" w:cs="Times New Roman"/>
        </w:rPr>
        <w:t xml:space="preserve">vyžadovanou </w:t>
      </w:r>
      <w:r w:rsidR="001F605F" w:rsidRPr="0003533C">
        <w:rPr>
          <w:rFonts w:ascii="Times New Roman" w:hAnsi="Times New Roman" w:cs="Times New Roman"/>
        </w:rPr>
        <w:t>z</w:t>
      </w:r>
      <w:r w:rsidR="003C3593" w:rsidRPr="0003533C">
        <w:rPr>
          <w:rFonts w:ascii="Times New Roman" w:hAnsi="Times New Roman" w:cs="Times New Roman"/>
        </w:rPr>
        <w:t>hotovitelem</w:t>
      </w:r>
      <w:r w:rsidRPr="0003533C">
        <w:rPr>
          <w:rFonts w:ascii="Times New Roman" w:hAnsi="Times New Roman" w:cs="Times New Roman"/>
        </w:rPr>
        <w:t>.</w:t>
      </w:r>
    </w:p>
    <w:p w14:paraId="600E949F" w14:textId="77777777" w:rsidR="00187D90" w:rsidRPr="0003533C" w:rsidRDefault="00187D90" w:rsidP="00187D90">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Zhotovitel je povinen </w:t>
      </w:r>
      <w:r w:rsidR="002A75B4" w:rsidRPr="0003533C">
        <w:rPr>
          <w:rFonts w:ascii="Times New Roman" w:hAnsi="Times New Roman" w:cs="Times New Roman"/>
        </w:rPr>
        <w:t>vyzvat objednatele k předání a převzetí díla alespoň tři (3) pracovní dny před zamýšleným předáním. Objednatel je povinen potvrdit navržený termín do druhého (2.) pracovního dne od výzvy z</w:t>
      </w:r>
      <w:r w:rsidRPr="0003533C">
        <w:rPr>
          <w:rFonts w:ascii="Times New Roman" w:hAnsi="Times New Roman" w:cs="Times New Roman"/>
        </w:rPr>
        <w:t>hotovitele.</w:t>
      </w:r>
    </w:p>
    <w:p w14:paraId="51D05779" w14:textId="36485EFA" w:rsidR="00187D90" w:rsidRPr="0003533C" w:rsidRDefault="00187D90" w:rsidP="00187D90">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Svou činnost, v rámci plnění předmětu této smlouvy, bude zhotovitel uskutečňovat v souladu se zájmy objednatele a bude se řídit jeho výchozími podklady a pokyny, zápisy a dohodami, a to v souladu s příp. rozhodnutími a stanovisky dotčených orgánů veřejné správy a ostatních dotčených subjektů. Zhotovitel se</w:t>
      </w:r>
      <w:r w:rsidR="00CC4439" w:rsidRPr="0003533C">
        <w:rPr>
          <w:rFonts w:ascii="Times New Roman" w:hAnsi="Times New Roman" w:cs="Times New Roman"/>
        </w:rPr>
        <w:t> </w:t>
      </w:r>
      <w:r w:rsidRPr="0003533C">
        <w:rPr>
          <w:rFonts w:ascii="Times New Roman" w:hAnsi="Times New Roman" w:cs="Times New Roman"/>
        </w:rPr>
        <w:t>zdrží jakéhokoliv jednání, které by mohlo ohrozit zájmy objednatele vycházející z plnění této smlouvy.</w:t>
      </w:r>
    </w:p>
    <w:p w14:paraId="041C9B06" w14:textId="77777777" w:rsidR="001F605F" w:rsidRPr="0003533C" w:rsidRDefault="00751F6A" w:rsidP="0076472A">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Zhotovitel se na základě této </w:t>
      </w:r>
      <w:r w:rsidR="001F605F" w:rsidRPr="0003533C">
        <w:rPr>
          <w:rFonts w:ascii="Times New Roman" w:hAnsi="Times New Roman" w:cs="Times New Roman"/>
        </w:rPr>
        <w:t>s</w:t>
      </w:r>
      <w:r w:rsidRPr="0003533C">
        <w:rPr>
          <w:rFonts w:ascii="Times New Roman" w:hAnsi="Times New Roman" w:cs="Times New Roman"/>
        </w:rPr>
        <w:t>mlouvy zavazuje:</w:t>
      </w:r>
    </w:p>
    <w:p w14:paraId="0F9C9FD3" w14:textId="6684D9B6" w:rsidR="001F605F"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w:t>
      </w:r>
      <w:r w:rsidR="001F605F" w:rsidRPr="0003533C">
        <w:rPr>
          <w:rFonts w:ascii="Times New Roman" w:hAnsi="Times New Roman" w:cs="Times New Roman"/>
        </w:rPr>
        <w:t>rovést d</w:t>
      </w:r>
      <w:r w:rsidR="00751F6A" w:rsidRPr="0003533C">
        <w:rPr>
          <w:rFonts w:ascii="Times New Roman" w:hAnsi="Times New Roman" w:cs="Times New Roman"/>
        </w:rPr>
        <w:t xml:space="preserve">ílo samostatně, podle vlastního rozvrhu, s vlastními prostředky, na vlastní riziko, nepodléhaje ani soustavnému dozoru ani řízení </w:t>
      </w:r>
      <w:r w:rsidR="001F605F" w:rsidRPr="0003533C">
        <w:rPr>
          <w:rFonts w:ascii="Times New Roman" w:hAnsi="Times New Roman" w:cs="Times New Roman"/>
        </w:rPr>
        <w:t>o</w:t>
      </w:r>
      <w:r w:rsidRPr="0003533C">
        <w:rPr>
          <w:rFonts w:ascii="Times New Roman" w:hAnsi="Times New Roman" w:cs="Times New Roman"/>
        </w:rPr>
        <w:t>bjednatele;</w:t>
      </w:r>
    </w:p>
    <w:p w14:paraId="649BE125" w14:textId="759D4DAC" w:rsidR="001F605F"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w:t>
      </w:r>
      <w:r w:rsidR="00751F6A" w:rsidRPr="0003533C">
        <w:rPr>
          <w:rFonts w:ascii="Times New Roman" w:hAnsi="Times New Roman" w:cs="Times New Roman"/>
        </w:rPr>
        <w:t xml:space="preserve">rovést </w:t>
      </w:r>
      <w:r w:rsidR="001F605F" w:rsidRPr="0003533C">
        <w:rPr>
          <w:rFonts w:ascii="Times New Roman" w:hAnsi="Times New Roman" w:cs="Times New Roman"/>
        </w:rPr>
        <w:t>d</w:t>
      </w:r>
      <w:r w:rsidR="00751F6A" w:rsidRPr="0003533C">
        <w:rPr>
          <w:rFonts w:ascii="Times New Roman" w:hAnsi="Times New Roman" w:cs="Times New Roman"/>
        </w:rPr>
        <w:t xml:space="preserve">ílo řádně a včas za dohodnutou </w:t>
      </w:r>
      <w:r w:rsidR="001F605F" w:rsidRPr="0003533C">
        <w:rPr>
          <w:rFonts w:ascii="Times New Roman" w:hAnsi="Times New Roman" w:cs="Times New Roman"/>
        </w:rPr>
        <w:t>c</w:t>
      </w:r>
      <w:r w:rsidR="00751F6A" w:rsidRPr="0003533C">
        <w:rPr>
          <w:rFonts w:ascii="Times New Roman" w:hAnsi="Times New Roman" w:cs="Times New Roman"/>
        </w:rPr>
        <w:t xml:space="preserve">enu za podmínek této </w:t>
      </w:r>
      <w:r w:rsidR="001F605F" w:rsidRPr="0003533C">
        <w:rPr>
          <w:rFonts w:ascii="Times New Roman" w:hAnsi="Times New Roman" w:cs="Times New Roman"/>
        </w:rPr>
        <w:t>s</w:t>
      </w:r>
      <w:r w:rsidRPr="0003533C">
        <w:rPr>
          <w:rFonts w:ascii="Times New Roman" w:hAnsi="Times New Roman" w:cs="Times New Roman"/>
        </w:rPr>
        <w:t>mlouvy;</w:t>
      </w:r>
    </w:p>
    <w:p w14:paraId="4F45E5AF" w14:textId="4243B2A8" w:rsidR="00187D90"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při plnění svých smluvních závazků postupovat s odbornou péčí, dodržovat obecně závazné právní předpisy a technické normy, a postupovat v souladu s touto smlouvou a pokyny objednatele;</w:t>
      </w:r>
    </w:p>
    <w:p w14:paraId="07DC97AD" w14:textId="155D6ABA" w:rsidR="00D62ADC"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w:t>
      </w:r>
      <w:r w:rsidR="00751F6A" w:rsidRPr="0003533C">
        <w:rPr>
          <w:rFonts w:ascii="Times New Roman" w:hAnsi="Times New Roman" w:cs="Times New Roman"/>
        </w:rPr>
        <w:t xml:space="preserve">ředložit </w:t>
      </w:r>
      <w:r w:rsidR="001F605F" w:rsidRPr="0003533C">
        <w:rPr>
          <w:rFonts w:ascii="Times New Roman" w:hAnsi="Times New Roman" w:cs="Times New Roman"/>
        </w:rPr>
        <w:t>o</w:t>
      </w:r>
      <w:r w:rsidR="00751F6A" w:rsidRPr="0003533C">
        <w:rPr>
          <w:rFonts w:ascii="Times New Roman" w:hAnsi="Times New Roman" w:cs="Times New Roman"/>
        </w:rPr>
        <w:t>bjednateli požadavky na potřebnou dokumentaci, materiály a informace nezbytné pro plnění předmětu smlouvy, stejně jako požadavky na součinnost při organizačním zajištění, a</w:t>
      </w:r>
      <w:r w:rsidR="00CC4439" w:rsidRPr="0003533C">
        <w:rPr>
          <w:rFonts w:ascii="Times New Roman" w:hAnsi="Times New Roman" w:cs="Times New Roman"/>
        </w:rPr>
        <w:t> </w:t>
      </w:r>
      <w:r w:rsidR="00751F6A" w:rsidRPr="0003533C">
        <w:rPr>
          <w:rFonts w:ascii="Times New Roman" w:hAnsi="Times New Roman" w:cs="Times New Roman"/>
        </w:rPr>
        <w:t>to</w:t>
      </w:r>
      <w:r w:rsidR="00CC4439" w:rsidRPr="0003533C">
        <w:rPr>
          <w:rFonts w:ascii="Times New Roman" w:hAnsi="Times New Roman" w:cs="Times New Roman"/>
        </w:rPr>
        <w:t> </w:t>
      </w:r>
      <w:r w:rsidR="00751F6A" w:rsidRPr="0003533C">
        <w:rPr>
          <w:rFonts w:ascii="Times New Roman" w:hAnsi="Times New Roman" w:cs="Times New Roman"/>
        </w:rPr>
        <w:t>bezo</w:t>
      </w:r>
      <w:r w:rsidRPr="0003533C">
        <w:rPr>
          <w:rFonts w:ascii="Times New Roman" w:hAnsi="Times New Roman" w:cs="Times New Roman"/>
        </w:rPr>
        <w:t>dkladně po podpisu této smlouvy;</w:t>
      </w:r>
    </w:p>
    <w:p w14:paraId="39184C2D" w14:textId="31D8583F" w:rsidR="00D62ADC"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b</w:t>
      </w:r>
      <w:r w:rsidR="00751F6A" w:rsidRPr="0003533C">
        <w:rPr>
          <w:rFonts w:ascii="Times New Roman" w:hAnsi="Times New Roman" w:cs="Times New Roman"/>
        </w:rPr>
        <w:t xml:space="preserve">ezodkladně informovat </w:t>
      </w:r>
      <w:r w:rsidR="001F605F" w:rsidRPr="0003533C">
        <w:rPr>
          <w:rFonts w:ascii="Times New Roman" w:hAnsi="Times New Roman" w:cs="Times New Roman"/>
        </w:rPr>
        <w:t>o</w:t>
      </w:r>
      <w:r w:rsidR="00751F6A" w:rsidRPr="0003533C">
        <w:rPr>
          <w:rFonts w:ascii="Times New Roman" w:hAnsi="Times New Roman" w:cs="Times New Roman"/>
        </w:rPr>
        <w:t xml:space="preserve">bjednatele o splnění </w:t>
      </w:r>
      <w:r w:rsidR="001F605F" w:rsidRPr="0003533C">
        <w:rPr>
          <w:rFonts w:ascii="Times New Roman" w:hAnsi="Times New Roman" w:cs="Times New Roman"/>
        </w:rPr>
        <w:t>d</w:t>
      </w:r>
      <w:r w:rsidR="00751F6A" w:rsidRPr="0003533C">
        <w:rPr>
          <w:rFonts w:ascii="Times New Roman" w:hAnsi="Times New Roman" w:cs="Times New Roman"/>
        </w:rPr>
        <w:t>íla.</w:t>
      </w:r>
    </w:p>
    <w:p w14:paraId="730227FD" w14:textId="3B8FBF64" w:rsidR="00D62ADC" w:rsidRPr="0003533C" w:rsidRDefault="00280CC0" w:rsidP="00280CC0">
      <w:p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b/>
        </w:rPr>
        <w:t>5</w:t>
      </w:r>
      <w:r w:rsidRPr="0003533C">
        <w:rPr>
          <w:rFonts w:ascii="Times New Roman" w:hAnsi="Times New Roman" w:cs="Times New Roman"/>
        </w:rPr>
        <w:t xml:space="preserve">. </w:t>
      </w:r>
      <w:r w:rsidR="00751F6A" w:rsidRPr="0003533C">
        <w:rPr>
          <w:rFonts w:ascii="Times New Roman" w:hAnsi="Times New Roman" w:cs="Times New Roman"/>
        </w:rPr>
        <w:t xml:space="preserve">Závazek </w:t>
      </w:r>
      <w:r w:rsidR="001F605F" w:rsidRPr="0003533C">
        <w:rPr>
          <w:rFonts w:ascii="Times New Roman" w:hAnsi="Times New Roman" w:cs="Times New Roman"/>
        </w:rPr>
        <w:t>z</w:t>
      </w:r>
      <w:r w:rsidR="00751F6A" w:rsidRPr="0003533C">
        <w:rPr>
          <w:rFonts w:ascii="Times New Roman" w:hAnsi="Times New Roman" w:cs="Times New Roman"/>
        </w:rPr>
        <w:t xml:space="preserve">hotovitele provést </w:t>
      </w:r>
      <w:r w:rsidR="001F605F" w:rsidRPr="0003533C">
        <w:rPr>
          <w:rFonts w:ascii="Times New Roman" w:hAnsi="Times New Roman" w:cs="Times New Roman"/>
        </w:rPr>
        <w:t>d</w:t>
      </w:r>
      <w:r w:rsidR="00751F6A" w:rsidRPr="0003533C">
        <w:rPr>
          <w:rFonts w:ascii="Times New Roman" w:hAnsi="Times New Roman" w:cs="Times New Roman"/>
        </w:rPr>
        <w:t xml:space="preserve">ílo je splněn okamžikem jeho dokončení a předání </w:t>
      </w:r>
      <w:r w:rsidR="001F605F" w:rsidRPr="0003533C">
        <w:rPr>
          <w:rFonts w:ascii="Times New Roman" w:hAnsi="Times New Roman" w:cs="Times New Roman"/>
        </w:rPr>
        <w:t>o</w:t>
      </w:r>
      <w:r w:rsidR="00751F6A" w:rsidRPr="0003533C">
        <w:rPr>
          <w:rFonts w:ascii="Times New Roman" w:hAnsi="Times New Roman" w:cs="Times New Roman"/>
        </w:rPr>
        <w:t xml:space="preserve">bjednateli, přičemž </w:t>
      </w:r>
      <w:r w:rsidR="001F605F" w:rsidRPr="0003533C">
        <w:rPr>
          <w:rFonts w:ascii="Times New Roman" w:hAnsi="Times New Roman" w:cs="Times New Roman"/>
        </w:rPr>
        <w:t>zhotovitel umožní o</w:t>
      </w:r>
      <w:r w:rsidR="00751F6A" w:rsidRPr="0003533C">
        <w:rPr>
          <w:rFonts w:ascii="Times New Roman" w:hAnsi="Times New Roman" w:cs="Times New Roman"/>
        </w:rPr>
        <w:t xml:space="preserve">bjednateli jeho užití. O dokončení, předání a převzetí </w:t>
      </w:r>
      <w:r w:rsidR="001F605F" w:rsidRPr="0003533C">
        <w:rPr>
          <w:rFonts w:ascii="Times New Roman" w:hAnsi="Times New Roman" w:cs="Times New Roman"/>
        </w:rPr>
        <w:t>d</w:t>
      </w:r>
      <w:r w:rsidR="00751F6A" w:rsidRPr="0003533C">
        <w:rPr>
          <w:rFonts w:ascii="Times New Roman" w:hAnsi="Times New Roman" w:cs="Times New Roman"/>
        </w:rPr>
        <w:t xml:space="preserve">íla jsou </w:t>
      </w:r>
      <w:r w:rsidR="001F605F" w:rsidRPr="0003533C">
        <w:rPr>
          <w:rFonts w:ascii="Times New Roman" w:hAnsi="Times New Roman" w:cs="Times New Roman"/>
        </w:rPr>
        <w:t>s</w:t>
      </w:r>
      <w:r w:rsidR="00751F6A" w:rsidRPr="0003533C">
        <w:rPr>
          <w:rFonts w:ascii="Times New Roman" w:hAnsi="Times New Roman" w:cs="Times New Roman"/>
        </w:rPr>
        <w:t xml:space="preserve">mluvní strany povinny sepsat písemný zápis formou předávacího protokolu o převzetí </w:t>
      </w:r>
      <w:r w:rsidR="002A75B4" w:rsidRPr="0003533C">
        <w:rPr>
          <w:rFonts w:ascii="Times New Roman" w:hAnsi="Times New Roman" w:cs="Times New Roman"/>
        </w:rPr>
        <w:t>d</w:t>
      </w:r>
      <w:r w:rsidR="00751F6A" w:rsidRPr="0003533C">
        <w:rPr>
          <w:rFonts w:ascii="Times New Roman" w:hAnsi="Times New Roman" w:cs="Times New Roman"/>
        </w:rPr>
        <w:t>íla.</w:t>
      </w:r>
    </w:p>
    <w:p w14:paraId="54C0B655" w14:textId="2B7F4287" w:rsidR="00D62ADC" w:rsidRPr="0003533C" w:rsidRDefault="00280CC0" w:rsidP="00280CC0">
      <w:p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b/>
        </w:rPr>
        <w:t>6</w:t>
      </w:r>
      <w:r w:rsidRPr="0003533C">
        <w:rPr>
          <w:rFonts w:ascii="Times New Roman" w:hAnsi="Times New Roman" w:cs="Times New Roman"/>
        </w:rPr>
        <w:t xml:space="preserve">. </w:t>
      </w:r>
      <w:r w:rsidR="00751F6A" w:rsidRPr="0003533C">
        <w:rPr>
          <w:rFonts w:ascii="Times New Roman" w:hAnsi="Times New Roman" w:cs="Times New Roman"/>
        </w:rPr>
        <w:t xml:space="preserve">Předmět </w:t>
      </w:r>
      <w:r w:rsidR="001F605F" w:rsidRPr="0003533C">
        <w:rPr>
          <w:rFonts w:ascii="Times New Roman" w:hAnsi="Times New Roman" w:cs="Times New Roman"/>
        </w:rPr>
        <w:t>d</w:t>
      </w:r>
      <w:r w:rsidR="00751F6A" w:rsidRPr="0003533C">
        <w:rPr>
          <w:rFonts w:ascii="Times New Roman" w:hAnsi="Times New Roman" w:cs="Times New Roman"/>
        </w:rPr>
        <w:t xml:space="preserve">íla bude předán společně s dokumentací na základě předávacích protokolů podepsaných oběma smluvními stranami po dokončení </w:t>
      </w:r>
      <w:r w:rsidR="001F605F" w:rsidRPr="0003533C">
        <w:rPr>
          <w:rFonts w:ascii="Times New Roman" w:hAnsi="Times New Roman" w:cs="Times New Roman"/>
        </w:rPr>
        <w:t>d</w:t>
      </w:r>
      <w:r w:rsidR="00751F6A" w:rsidRPr="0003533C">
        <w:rPr>
          <w:rFonts w:ascii="Times New Roman" w:hAnsi="Times New Roman" w:cs="Times New Roman"/>
        </w:rPr>
        <w:t>íla.</w:t>
      </w:r>
    </w:p>
    <w:p w14:paraId="341A7AE4" w14:textId="3B036EFD" w:rsidR="00751F6A" w:rsidRPr="0003533C" w:rsidRDefault="00280CC0" w:rsidP="00280CC0">
      <w:p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b/>
        </w:rPr>
        <w:t>7</w:t>
      </w:r>
      <w:r w:rsidRPr="0003533C">
        <w:rPr>
          <w:rFonts w:ascii="Times New Roman" w:hAnsi="Times New Roman" w:cs="Times New Roman"/>
        </w:rPr>
        <w:t xml:space="preserve">. </w:t>
      </w:r>
      <w:r w:rsidR="00751F6A" w:rsidRPr="0003533C">
        <w:rPr>
          <w:rFonts w:ascii="Times New Roman" w:hAnsi="Times New Roman" w:cs="Times New Roman"/>
        </w:rPr>
        <w:t xml:space="preserve">Zhotovitel je oprávněn provádět jakoukoli část </w:t>
      </w:r>
      <w:r w:rsidR="0076472A" w:rsidRPr="0003533C">
        <w:rPr>
          <w:rFonts w:ascii="Times New Roman" w:hAnsi="Times New Roman" w:cs="Times New Roman"/>
        </w:rPr>
        <w:t>d</w:t>
      </w:r>
      <w:r w:rsidR="00751F6A" w:rsidRPr="0003533C">
        <w:rPr>
          <w:rFonts w:ascii="Times New Roman" w:hAnsi="Times New Roman" w:cs="Times New Roman"/>
        </w:rPr>
        <w:t xml:space="preserve">íla prostřednictvím </w:t>
      </w:r>
      <w:r w:rsidR="004B5FBA" w:rsidRPr="0003533C">
        <w:rPr>
          <w:rFonts w:ascii="Times New Roman" w:hAnsi="Times New Roman" w:cs="Times New Roman"/>
        </w:rPr>
        <w:t xml:space="preserve">poddodavatele </w:t>
      </w:r>
      <w:r w:rsidR="00751F6A" w:rsidRPr="0003533C">
        <w:rPr>
          <w:rFonts w:ascii="Times New Roman" w:hAnsi="Times New Roman" w:cs="Times New Roman"/>
        </w:rPr>
        <w:t>(</w:t>
      </w:r>
      <w:r w:rsidR="004B5FBA" w:rsidRPr="0003533C">
        <w:rPr>
          <w:rFonts w:ascii="Times New Roman" w:hAnsi="Times New Roman" w:cs="Times New Roman"/>
        </w:rPr>
        <w:t>poddodavatelů</w:t>
      </w:r>
      <w:r w:rsidR="00751F6A" w:rsidRPr="0003533C">
        <w:rPr>
          <w:rFonts w:ascii="Times New Roman" w:hAnsi="Times New Roman" w:cs="Times New Roman"/>
        </w:rPr>
        <w:t>) s</w:t>
      </w:r>
      <w:r w:rsidR="0076472A" w:rsidRPr="0003533C">
        <w:rPr>
          <w:rFonts w:ascii="Times New Roman" w:hAnsi="Times New Roman" w:cs="Times New Roman"/>
        </w:rPr>
        <w:t> </w:t>
      </w:r>
      <w:r w:rsidR="00751F6A" w:rsidRPr="0003533C">
        <w:rPr>
          <w:rFonts w:ascii="Times New Roman" w:hAnsi="Times New Roman" w:cs="Times New Roman"/>
        </w:rPr>
        <w:t>tím, že bude odpovídat za jeho činnost ve stejném rozsahu, jako by ji prováděl sám.</w:t>
      </w:r>
    </w:p>
    <w:p w14:paraId="4464BB05" w14:textId="0D3D9959" w:rsidR="00910B16" w:rsidRPr="0003533C" w:rsidRDefault="00280CC0" w:rsidP="00280CC0">
      <w:pPr>
        <w:spacing w:before="120" w:after="0" w:line="240" w:lineRule="auto"/>
        <w:jc w:val="both"/>
        <w:rPr>
          <w:rFonts w:ascii="Times New Roman" w:hAnsi="Times New Roman" w:cs="Times New Roman"/>
        </w:rPr>
      </w:pPr>
      <w:r w:rsidRPr="0003533C">
        <w:rPr>
          <w:rFonts w:ascii="Times New Roman" w:hAnsi="Times New Roman" w:cs="Times New Roman"/>
          <w:b/>
        </w:rPr>
        <w:t>8</w:t>
      </w:r>
      <w:r w:rsidRPr="0003533C">
        <w:rPr>
          <w:rFonts w:ascii="Times New Roman" w:hAnsi="Times New Roman" w:cs="Times New Roman"/>
        </w:rPr>
        <w:t xml:space="preserve">. </w:t>
      </w:r>
      <w:r w:rsidR="00910B16" w:rsidRPr="0003533C">
        <w:rPr>
          <w:rFonts w:ascii="Times New Roman" w:hAnsi="Times New Roman" w:cs="Times New Roman"/>
        </w:rPr>
        <w:t>Pokud zhotovitel při plnění smlouvy použije výsledek činnosti chráněné právem průmyslového či jiného duševního vlastnictví, a uplatní-li oprávněná osoba z tohoto titulu své nároky vůči objednateli, zhotovitel provede na své náklady vypořádání majetkových důsledků.</w:t>
      </w:r>
    </w:p>
    <w:p w14:paraId="24FB2BE3" w14:textId="7124F3EE" w:rsidR="00187D90" w:rsidRPr="0003533C" w:rsidRDefault="00280CC0" w:rsidP="00280CC0">
      <w:pPr>
        <w:spacing w:before="120" w:after="0" w:line="240" w:lineRule="auto"/>
        <w:jc w:val="both"/>
        <w:rPr>
          <w:rFonts w:ascii="Times New Roman" w:hAnsi="Times New Roman" w:cs="Times New Roman"/>
        </w:rPr>
      </w:pPr>
      <w:r w:rsidRPr="0003533C">
        <w:rPr>
          <w:rFonts w:ascii="Times New Roman" w:hAnsi="Times New Roman" w:cs="Times New Roman"/>
          <w:b/>
        </w:rPr>
        <w:t>9</w:t>
      </w:r>
      <w:r w:rsidRPr="0003533C">
        <w:rPr>
          <w:rFonts w:ascii="Times New Roman" w:hAnsi="Times New Roman" w:cs="Times New Roman"/>
        </w:rPr>
        <w:t xml:space="preserve">. </w:t>
      </w:r>
      <w:r w:rsidR="00910B16" w:rsidRPr="0003533C">
        <w:rPr>
          <w:rFonts w:ascii="Times New Roman" w:hAnsi="Times New Roman" w:cs="Times New Roman"/>
        </w:rPr>
        <w:t xml:space="preserve">K plnění </w:t>
      </w:r>
      <w:r w:rsidRPr="0003533C">
        <w:rPr>
          <w:rFonts w:ascii="Times New Roman" w:hAnsi="Times New Roman" w:cs="Times New Roman"/>
        </w:rPr>
        <w:t xml:space="preserve">díla </w:t>
      </w:r>
      <w:r w:rsidR="00301642" w:rsidRPr="0003533C">
        <w:rPr>
          <w:rFonts w:ascii="Times New Roman" w:hAnsi="Times New Roman" w:cs="Times New Roman"/>
        </w:rPr>
        <w:t xml:space="preserve">na „klíčových místech“ </w:t>
      </w:r>
      <w:r w:rsidR="00910B16" w:rsidRPr="0003533C">
        <w:rPr>
          <w:rFonts w:ascii="Times New Roman" w:hAnsi="Times New Roman" w:cs="Times New Roman"/>
        </w:rPr>
        <w:t xml:space="preserve">je zhotovitel </w:t>
      </w:r>
      <w:r w:rsidR="00837CAD" w:rsidRPr="0003533C">
        <w:rPr>
          <w:rFonts w:ascii="Times New Roman" w:hAnsi="Times New Roman" w:cs="Times New Roman"/>
        </w:rPr>
        <w:t xml:space="preserve">povinen </w:t>
      </w:r>
      <w:r w:rsidR="00910B16" w:rsidRPr="0003533C">
        <w:rPr>
          <w:rFonts w:ascii="Times New Roman" w:hAnsi="Times New Roman" w:cs="Times New Roman"/>
        </w:rPr>
        <w:t xml:space="preserve">využít pouze ty </w:t>
      </w:r>
      <w:r w:rsidR="00301642" w:rsidRPr="0003533C">
        <w:rPr>
          <w:rFonts w:ascii="Times New Roman" w:hAnsi="Times New Roman" w:cs="Times New Roman"/>
        </w:rPr>
        <w:t>odpovědné osoby</w:t>
      </w:r>
      <w:r w:rsidR="00AB4684" w:rsidRPr="0003533C">
        <w:rPr>
          <w:rFonts w:ascii="Times New Roman" w:hAnsi="Times New Roman" w:cs="Times New Roman"/>
        </w:rPr>
        <w:t xml:space="preserve"> (členy realizačního týmu)</w:t>
      </w:r>
      <w:r w:rsidR="00301642" w:rsidRPr="0003533C">
        <w:rPr>
          <w:rFonts w:ascii="Times New Roman" w:hAnsi="Times New Roman" w:cs="Times New Roman"/>
        </w:rPr>
        <w:t xml:space="preserve">, které jsou </w:t>
      </w:r>
      <w:r w:rsidR="000319F1" w:rsidRPr="0003533C">
        <w:rPr>
          <w:rFonts w:ascii="Times New Roman" w:hAnsi="Times New Roman" w:cs="Times New Roman"/>
        </w:rPr>
        <w:t xml:space="preserve">přílohou č. </w:t>
      </w:r>
      <w:r w:rsidR="00EF5D13" w:rsidRPr="0003533C">
        <w:rPr>
          <w:rFonts w:ascii="Times New Roman" w:hAnsi="Times New Roman" w:cs="Times New Roman"/>
        </w:rPr>
        <w:t>1</w:t>
      </w:r>
      <w:r w:rsidR="00301642" w:rsidRPr="0003533C">
        <w:rPr>
          <w:rFonts w:ascii="Times New Roman" w:hAnsi="Times New Roman" w:cs="Times New Roman"/>
        </w:rPr>
        <w:t xml:space="preserve"> této smlouvy. </w:t>
      </w:r>
      <w:r w:rsidR="00910B16" w:rsidRPr="0003533C">
        <w:rPr>
          <w:rFonts w:ascii="Times New Roman" w:hAnsi="Times New Roman" w:cs="Times New Roman"/>
        </w:rPr>
        <w:t xml:space="preserve">Jejich případná změna podléhá </w:t>
      </w:r>
      <w:r w:rsidR="00301642" w:rsidRPr="0003533C">
        <w:rPr>
          <w:rFonts w:ascii="Times New Roman" w:hAnsi="Times New Roman" w:cs="Times New Roman"/>
        </w:rPr>
        <w:t>výslovnému souhlasu objednatele</w:t>
      </w:r>
      <w:r w:rsidR="00837CAD" w:rsidRPr="0003533C">
        <w:rPr>
          <w:rFonts w:ascii="Times New Roman" w:hAnsi="Times New Roman" w:cs="Times New Roman"/>
        </w:rPr>
        <w:t xml:space="preserve"> a </w:t>
      </w:r>
      <w:r w:rsidR="00FE71B4" w:rsidRPr="0003533C">
        <w:rPr>
          <w:rFonts w:ascii="Times New Roman" w:hAnsi="Times New Roman" w:cs="Times New Roman"/>
        </w:rPr>
        <w:t xml:space="preserve">to </w:t>
      </w:r>
      <w:r w:rsidR="00837CAD" w:rsidRPr="0003533C">
        <w:rPr>
          <w:rFonts w:ascii="Times New Roman" w:hAnsi="Times New Roman" w:cs="Times New Roman"/>
        </w:rPr>
        <w:t>za předpokladu, že případný nový člen týmu prokáže kvalifikaci v rozsahu požadovaném pro danou pozici zadávacími podmínkami, a to nejméně ve shodném rozsahu a úrovni jako nahrazovaný člen</w:t>
      </w:r>
      <w:r w:rsidR="00301642" w:rsidRPr="0003533C">
        <w:rPr>
          <w:rFonts w:ascii="Times New Roman" w:hAnsi="Times New Roman" w:cs="Times New Roman"/>
        </w:rPr>
        <w:t>, bez nutnosti uzavření dodatku k této smlouvě.</w:t>
      </w:r>
    </w:p>
    <w:p w14:paraId="5818C5F6" w14:textId="1DA925C2" w:rsidR="00AB4684" w:rsidRPr="0003533C" w:rsidRDefault="00280CC0" w:rsidP="00280CC0">
      <w:pPr>
        <w:spacing w:before="120" w:after="0" w:line="240" w:lineRule="auto"/>
        <w:jc w:val="both"/>
        <w:rPr>
          <w:rFonts w:ascii="Times New Roman" w:hAnsi="Times New Roman" w:cs="Times New Roman"/>
        </w:rPr>
      </w:pPr>
      <w:r w:rsidRPr="0003533C">
        <w:rPr>
          <w:rFonts w:ascii="Times New Roman" w:hAnsi="Times New Roman" w:cs="Times New Roman"/>
          <w:b/>
        </w:rPr>
        <w:lastRenderedPageBreak/>
        <w:t>10</w:t>
      </w:r>
      <w:r w:rsidRPr="0003533C">
        <w:rPr>
          <w:rFonts w:ascii="Times New Roman" w:hAnsi="Times New Roman" w:cs="Times New Roman"/>
        </w:rPr>
        <w:t xml:space="preserve">. </w:t>
      </w:r>
      <w:r w:rsidR="00AB4684" w:rsidRPr="0003533C">
        <w:rPr>
          <w:rFonts w:ascii="Times New Roman" w:hAnsi="Times New Roman" w:cs="Times New Roman"/>
        </w:rPr>
        <w:t>Objednatel si vyhrazuje právo požadovat v odůvodněných případech po zhotoviteli vyloučení a náhradu kteréhokoliv osoby odpovědné za plnění díla jinou osobou, a zhotovitel je povinen tento požadavek splnit. Případné vyloučení a náhrada osob odpovědných za plnění díla nepodléhá nutnosti uzavření dodatku k této smlouvě.</w:t>
      </w:r>
    </w:p>
    <w:p w14:paraId="4AC816BC" w14:textId="0FC88229" w:rsidR="00910B16" w:rsidRPr="0003533C" w:rsidRDefault="00280CC0" w:rsidP="00280CC0">
      <w:pPr>
        <w:spacing w:before="120" w:after="0" w:line="240" w:lineRule="auto"/>
        <w:jc w:val="both"/>
        <w:rPr>
          <w:rFonts w:ascii="Times New Roman" w:hAnsi="Times New Roman" w:cs="Times New Roman"/>
        </w:rPr>
      </w:pPr>
      <w:r w:rsidRPr="0003533C">
        <w:rPr>
          <w:rFonts w:ascii="Times New Roman" w:hAnsi="Times New Roman" w:cs="Times New Roman"/>
          <w:b/>
        </w:rPr>
        <w:t>11</w:t>
      </w:r>
      <w:r w:rsidRPr="0003533C">
        <w:rPr>
          <w:rFonts w:ascii="Times New Roman" w:hAnsi="Times New Roman" w:cs="Times New Roman"/>
        </w:rPr>
        <w:t xml:space="preserve">. </w:t>
      </w:r>
      <w:r w:rsidR="00910B16" w:rsidRPr="0003533C">
        <w:rPr>
          <w:rFonts w:ascii="Times New Roman" w:hAnsi="Times New Roman" w:cs="Times New Roman"/>
        </w:rPr>
        <w:t>V souladu s</w:t>
      </w:r>
      <w:r w:rsidR="002A75B4" w:rsidRPr="0003533C">
        <w:rPr>
          <w:rFonts w:ascii="Times New Roman" w:hAnsi="Times New Roman" w:cs="Times New Roman"/>
        </w:rPr>
        <w:t xml:space="preserve"> ustanovením </w:t>
      </w:r>
      <w:r w:rsidR="00910B16" w:rsidRPr="0003533C">
        <w:rPr>
          <w:rFonts w:ascii="Times New Roman" w:hAnsi="Times New Roman" w:cs="Times New Roman"/>
        </w:rPr>
        <w:t>§ 2633 občanského zákoníku se zhotovitel zavazuje neposkytovat předmět plnění jiným osobám než objednateli. Tímto není vyloučen čl</w:t>
      </w:r>
      <w:r w:rsidR="009A6CB7" w:rsidRPr="0003533C">
        <w:rPr>
          <w:rFonts w:ascii="Times New Roman" w:hAnsi="Times New Roman" w:cs="Times New Roman"/>
        </w:rPr>
        <w:t>ánek</w:t>
      </w:r>
      <w:r w:rsidR="00910B16" w:rsidRPr="0003533C">
        <w:rPr>
          <w:rFonts w:ascii="Times New Roman" w:hAnsi="Times New Roman" w:cs="Times New Roman"/>
        </w:rPr>
        <w:t xml:space="preserve"> X. odst. </w:t>
      </w:r>
      <w:r w:rsidR="009A6CB7" w:rsidRPr="0003533C">
        <w:rPr>
          <w:rFonts w:ascii="Times New Roman" w:hAnsi="Times New Roman" w:cs="Times New Roman"/>
        </w:rPr>
        <w:t>8</w:t>
      </w:r>
      <w:r w:rsidR="00910B16" w:rsidRPr="0003533C">
        <w:rPr>
          <w:rFonts w:ascii="Times New Roman" w:hAnsi="Times New Roman" w:cs="Times New Roman"/>
        </w:rPr>
        <w:t xml:space="preserve"> této smlouvy.</w:t>
      </w:r>
    </w:p>
    <w:p w14:paraId="0613F4B1" w14:textId="78FA323A" w:rsidR="00751F6A" w:rsidRPr="0003533C" w:rsidRDefault="00751F6A" w:rsidP="00751F6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XIII. OCHRANA DŮVĚRÝCH INFORMACÍ</w:t>
      </w:r>
    </w:p>
    <w:p w14:paraId="5932231F" w14:textId="4ABDD4A4" w:rsidR="007B7716" w:rsidRPr="0003533C" w:rsidRDefault="00751F6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Důvěrnými informacemi se rozumí skutečnosti, které nejsou všeobecně veřejně známé bez ohledu na</w:t>
      </w:r>
      <w:r w:rsidR="0076472A" w:rsidRPr="0003533C">
        <w:rPr>
          <w:rFonts w:ascii="Times New Roman" w:hAnsi="Times New Roman" w:cs="Times New Roman"/>
        </w:rPr>
        <w:t> </w:t>
      </w:r>
      <w:r w:rsidRPr="0003533C">
        <w:rPr>
          <w:rFonts w:ascii="Times New Roman" w:hAnsi="Times New Roman" w:cs="Times New Roman"/>
        </w:rPr>
        <w:t xml:space="preserve">formu jejich zachycení, které se týkají plnění této </w:t>
      </w:r>
      <w:r w:rsidR="0076472A" w:rsidRPr="0003533C">
        <w:rPr>
          <w:rFonts w:ascii="Times New Roman" w:hAnsi="Times New Roman" w:cs="Times New Roman"/>
        </w:rPr>
        <w:t>s</w:t>
      </w:r>
      <w:r w:rsidRPr="0003533C">
        <w:rPr>
          <w:rFonts w:ascii="Times New Roman" w:hAnsi="Times New Roman" w:cs="Times New Roman"/>
        </w:rPr>
        <w:t>mlouvy. Zejména jde o informace o právech a</w:t>
      </w:r>
      <w:r w:rsidR="0076472A" w:rsidRPr="0003533C">
        <w:rPr>
          <w:rFonts w:ascii="Times New Roman" w:hAnsi="Times New Roman" w:cs="Times New Roman"/>
        </w:rPr>
        <w:t> </w:t>
      </w:r>
      <w:r w:rsidRPr="0003533C">
        <w:rPr>
          <w:rFonts w:ascii="Times New Roman" w:hAnsi="Times New Roman" w:cs="Times New Roman"/>
        </w:rPr>
        <w:t xml:space="preserve">povinnostech </w:t>
      </w:r>
      <w:r w:rsidR="0076472A" w:rsidRPr="0003533C">
        <w:rPr>
          <w:rFonts w:ascii="Times New Roman" w:hAnsi="Times New Roman" w:cs="Times New Roman"/>
        </w:rPr>
        <w:t>s</w:t>
      </w:r>
      <w:r w:rsidRPr="0003533C">
        <w:rPr>
          <w:rFonts w:ascii="Times New Roman" w:hAnsi="Times New Roman" w:cs="Times New Roman"/>
        </w:rPr>
        <w:t>mluvních stran, informace o cenách plnění, jakožto i o průběhu plnění a týkající se</w:t>
      </w:r>
      <w:r w:rsidR="0076472A" w:rsidRPr="0003533C">
        <w:rPr>
          <w:rFonts w:ascii="Times New Roman" w:hAnsi="Times New Roman" w:cs="Times New Roman"/>
        </w:rPr>
        <w:t> s</w:t>
      </w:r>
      <w:r w:rsidRPr="0003533C">
        <w:rPr>
          <w:rFonts w:ascii="Times New Roman" w:hAnsi="Times New Roman" w:cs="Times New Roman"/>
        </w:rPr>
        <w:t xml:space="preserve">mluvních stran v oblasti obchodního tajemství, jejich činnosti, struktury, hospodářských výsledků, know-how a dále informace, pro nakládání s nimiž je stanoven právními předpisy zvláštní režim utajení, a které svým zveřejněním mohou způsobit škodlivý následek pro kteroukoliv </w:t>
      </w:r>
      <w:r w:rsidR="0076472A" w:rsidRPr="0003533C">
        <w:rPr>
          <w:rFonts w:ascii="Times New Roman" w:hAnsi="Times New Roman" w:cs="Times New Roman"/>
        </w:rPr>
        <w:t>s</w:t>
      </w:r>
      <w:r w:rsidRPr="0003533C">
        <w:rPr>
          <w:rFonts w:ascii="Times New Roman" w:hAnsi="Times New Roman" w:cs="Times New Roman"/>
        </w:rPr>
        <w:t>mluvní stranu. Dále se za důvěrné informace označují takové, které některá ze mluvn</w:t>
      </w:r>
      <w:r w:rsidR="00141E7A" w:rsidRPr="0003533C">
        <w:rPr>
          <w:rFonts w:ascii="Times New Roman" w:hAnsi="Times New Roman" w:cs="Times New Roman"/>
        </w:rPr>
        <w:t xml:space="preserve">ích stran jako důvěrné </w:t>
      </w:r>
      <w:proofErr w:type="gramStart"/>
      <w:r w:rsidR="00141E7A" w:rsidRPr="0003533C">
        <w:rPr>
          <w:rFonts w:ascii="Times New Roman" w:hAnsi="Times New Roman" w:cs="Times New Roman"/>
        </w:rPr>
        <w:t>označila</w:t>
      </w:r>
      <w:r w:rsidR="00FE71B4" w:rsidRPr="0003533C">
        <w:rPr>
          <w:rFonts w:ascii="Times New Roman" w:hAnsi="Times New Roman" w:cs="Times New Roman"/>
        </w:rPr>
        <w:t>,</w:t>
      </w:r>
      <w:r w:rsidRPr="0003533C">
        <w:rPr>
          <w:rFonts w:ascii="Times New Roman" w:hAnsi="Times New Roman" w:cs="Times New Roman"/>
        </w:rPr>
        <w:t xml:space="preserve"> a nebo</w:t>
      </w:r>
      <w:r w:rsidR="0076472A" w:rsidRPr="0003533C">
        <w:rPr>
          <w:rFonts w:ascii="Times New Roman" w:hAnsi="Times New Roman" w:cs="Times New Roman"/>
        </w:rPr>
        <w:t xml:space="preserve"> </w:t>
      </w:r>
      <w:r w:rsidRPr="0003533C">
        <w:rPr>
          <w:rFonts w:ascii="Times New Roman" w:hAnsi="Times New Roman" w:cs="Times New Roman"/>
        </w:rPr>
        <w:t>již</w:t>
      </w:r>
      <w:proofErr w:type="gramEnd"/>
      <w:r w:rsidRPr="0003533C">
        <w:rPr>
          <w:rFonts w:ascii="Times New Roman" w:hAnsi="Times New Roman" w:cs="Times New Roman"/>
        </w:rPr>
        <w:t xml:space="preserve"> z povahy takových informací jejich důvěrnost vyplývá.</w:t>
      </w:r>
    </w:p>
    <w:p w14:paraId="1EBF06B2" w14:textId="77777777" w:rsidR="007B7716" w:rsidRPr="0003533C" w:rsidRDefault="00751F6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4371111F" w14:textId="77777777" w:rsidR="007B7716" w:rsidRPr="0003533C" w:rsidRDefault="00751F6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Právo užívat, poskytovat a zpřístupnit důvěrné informace mají </w:t>
      </w:r>
      <w:r w:rsidR="0076472A" w:rsidRPr="0003533C">
        <w:rPr>
          <w:rFonts w:ascii="Times New Roman" w:hAnsi="Times New Roman" w:cs="Times New Roman"/>
        </w:rPr>
        <w:t>s</w:t>
      </w:r>
      <w:r w:rsidRPr="0003533C">
        <w:rPr>
          <w:rFonts w:ascii="Times New Roman" w:hAnsi="Times New Roman" w:cs="Times New Roman"/>
        </w:rPr>
        <w:t xml:space="preserve">mluvní strany pouze v rozsahu a za podmínek nezbytných pro řádné plnění práv a povinností vyplývajících z této </w:t>
      </w:r>
      <w:r w:rsidR="0076472A" w:rsidRPr="0003533C">
        <w:rPr>
          <w:rFonts w:ascii="Times New Roman" w:hAnsi="Times New Roman" w:cs="Times New Roman"/>
        </w:rPr>
        <w:t>s</w:t>
      </w:r>
      <w:r w:rsidRPr="0003533C">
        <w:rPr>
          <w:rFonts w:ascii="Times New Roman" w:hAnsi="Times New Roman" w:cs="Times New Roman"/>
        </w:rPr>
        <w:t>mlouvy.</w:t>
      </w:r>
    </w:p>
    <w:p w14:paraId="7665798A" w14:textId="77777777" w:rsidR="007B7716" w:rsidRPr="0003533C" w:rsidRDefault="0076472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Po předání a převzetí d</w:t>
      </w:r>
      <w:r w:rsidR="00751F6A" w:rsidRPr="0003533C">
        <w:rPr>
          <w:rFonts w:ascii="Times New Roman" w:hAnsi="Times New Roman" w:cs="Times New Roman"/>
        </w:rPr>
        <w:t xml:space="preserve">íla může každá ze </w:t>
      </w:r>
      <w:r w:rsidRPr="0003533C">
        <w:rPr>
          <w:rFonts w:ascii="Times New Roman" w:hAnsi="Times New Roman" w:cs="Times New Roman"/>
        </w:rPr>
        <w:t>s</w:t>
      </w:r>
      <w:r w:rsidR="00751F6A" w:rsidRPr="0003533C">
        <w:rPr>
          <w:rFonts w:ascii="Times New Roman" w:hAnsi="Times New Roman" w:cs="Times New Roman"/>
        </w:rPr>
        <w:t xml:space="preserve">mluvních stran žádat od druhé strany vrácení všech poskytnutých materiálů potřebných k realizaci </w:t>
      </w:r>
      <w:r w:rsidRPr="0003533C">
        <w:rPr>
          <w:rFonts w:ascii="Times New Roman" w:hAnsi="Times New Roman" w:cs="Times New Roman"/>
        </w:rPr>
        <w:t>d</w:t>
      </w:r>
      <w:r w:rsidR="00751F6A" w:rsidRPr="0003533C">
        <w:rPr>
          <w:rFonts w:ascii="Times New Roman" w:hAnsi="Times New Roman" w:cs="Times New Roman"/>
        </w:rPr>
        <w:t xml:space="preserve">íla, jestliže tyto materiály obsahují důvěrné informace. Druhá </w:t>
      </w:r>
      <w:r w:rsidRPr="0003533C">
        <w:rPr>
          <w:rFonts w:ascii="Times New Roman" w:hAnsi="Times New Roman" w:cs="Times New Roman"/>
        </w:rPr>
        <w:t>s</w:t>
      </w:r>
      <w:r w:rsidR="00751F6A" w:rsidRPr="0003533C">
        <w:rPr>
          <w:rFonts w:ascii="Times New Roman" w:hAnsi="Times New Roman" w:cs="Times New Roman"/>
        </w:rPr>
        <w:t>mluvní strana je povinna požadované materiály včetně případných kopií bez zbytečného odkladu vydat.</w:t>
      </w:r>
    </w:p>
    <w:p w14:paraId="109E4FF2" w14:textId="2DF4A4AF" w:rsidR="00751F6A" w:rsidRPr="0003533C" w:rsidRDefault="00751F6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Smluvní strany nepředpokládají, že v rámci realizace </w:t>
      </w:r>
      <w:r w:rsidR="0076472A" w:rsidRPr="0003533C">
        <w:rPr>
          <w:rFonts w:ascii="Times New Roman" w:hAnsi="Times New Roman" w:cs="Times New Roman"/>
        </w:rPr>
        <w:t>díla dle této s</w:t>
      </w:r>
      <w:r w:rsidRPr="0003533C">
        <w:rPr>
          <w:rFonts w:ascii="Times New Roman" w:hAnsi="Times New Roman" w:cs="Times New Roman"/>
        </w:rPr>
        <w:t>mlouvy bude docháze</w:t>
      </w:r>
      <w:r w:rsidR="0076472A" w:rsidRPr="0003533C">
        <w:rPr>
          <w:rFonts w:ascii="Times New Roman" w:hAnsi="Times New Roman" w:cs="Times New Roman"/>
        </w:rPr>
        <w:t>t ke zpracování osobních údajů z</w:t>
      </w:r>
      <w:r w:rsidRPr="0003533C">
        <w:rPr>
          <w:rFonts w:ascii="Times New Roman" w:hAnsi="Times New Roman" w:cs="Times New Roman"/>
        </w:rPr>
        <w:t>hotovitelem. V případě</w:t>
      </w:r>
      <w:r w:rsidR="0076472A" w:rsidRPr="0003533C">
        <w:rPr>
          <w:rFonts w:ascii="Times New Roman" w:hAnsi="Times New Roman" w:cs="Times New Roman"/>
        </w:rPr>
        <w:t>, že by v rámci realizace této s</w:t>
      </w:r>
      <w:r w:rsidRPr="0003533C">
        <w:rPr>
          <w:rFonts w:ascii="Times New Roman" w:hAnsi="Times New Roman" w:cs="Times New Roman"/>
        </w:rPr>
        <w:t>mlouvy mělo docházet ke zpracování</w:t>
      </w:r>
      <w:r w:rsidR="0076472A" w:rsidRPr="0003533C">
        <w:rPr>
          <w:rFonts w:ascii="Times New Roman" w:hAnsi="Times New Roman" w:cs="Times New Roman"/>
        </w:rPr>
        <w:t xml:space="preserve"> osobních údajů z</w:t>
      </w:r>
      <w:r w:rsidRPr="0003533C">
        <w:rPr>
          <w:rFonts w:ascii="Times New Roman" w:hAnsi="Times New Roman" w:cs="Times New Roman"/>
        </w:rPr>
        <w:t>hotovitelem ve smyslu zákona č. 110/2019 Sb.</w:t>
      </w:r>
      <w:r w:rsidR="0076472A" w:rsidRPr="0003533C">
        <w:rPr>
          <w:rFonts w:ascii="Times New Roman" w:hAnsi="Times New Roman" w:cs="Times New Roman"/>
        </w:rPr>
        <w:t>,</w:t>
      </w:r>
      <w:r w:rsidRPr="0003533C">
        <w:rPr>
          <w:rFonts w:ascii="Times New Roman" w:hAnsi="Times New Roman" w:cs="Times New Roman"/>
        </w:rPr>
        <w:t xml:space="preserve"> o zpracování osobních údajů, ve znění pozdějších předpisů, nebo zákona který jej nahradí, či ve smyslu Nařízení Evropského parlamentu a rady (EU) 2016/679</w:t>
      </w:r>
      <w:r w:rsidR="0076472A" w:rsidRPr="0003533C">
        <w:rPr>
          <w:rFonts w:ascii="Times New Roman" w:hAnsi="Times New Roman" w:cs="Times New Roman"/>
        </w:rPr>
        <w:t>,</w:t>
      </w:r>
      <w:r w:rsidRPr="0003533C">
        <w:rPr>
          <w:rFonts w:ascii="Times New Roman" w:hAnsi="Times New Roman" w:cs="Times New Roman"/>
        </w:rPr>
        <w:t xml:space="preserve"> o ochraně fyzických osob v souvislosti se zpracováním osobních údajů a o volném pohybu těchto údajů a o zrušení směrnice 95/46/ES</w:t>
      </w:r>
      <w:r w:rsidR="0076472A" w:rsidRPr="0003533C">
        <w:rPr>
          <w:rFonts w:ascii="Times New Roman" w:hAnsi="Times New Roman" w:cs="Times New Roman"/>
        </w:rPr>
        <w:t xml:space="preserve">, </w:t>
      </w:r>
      <w:r w:rsidRPr="0003533C">
        <w:rPr>
          <w:rFonts w:ascii="Times New Roman" w:hAnsi="Times New Roman" w:cs="Times New Roman"/>
        </w:rPr>
        <w:t>Obecné nařízení o</w:t>
      </w:r>
      <w:r w:rsidR="0076472A" w:rsidRPr="0003533C">
        <w:rPr>
          <w:rFonts w:ascii="Times New Roman" w:hAnsi="Times New Roman" w:cs="Times New Roman"/>
        </w:rPr>
        <w:t> </w:t>
      </w:r>
      <w:r w:rsidRPr="0003533C">
        <w:rPr>
          <w:rFonts w:ascii="Times New Roman" w:hAnsi="Times New Roman" w:cs="Times New Roman"/>
        </w:rPr>
        <w:t>ochraně osobních údajů</w:t>
      </w:r>
      <w:r w:rsidR="0076472A" w:rsidRPr="0003533C">
        <w:rPr>
          <w:rFonts w:ascii="Times New Roman" w:hAnsi="Times New Roman" w:cs="Times New Roman"/>
        </w:rPr>
        <w:t xml:space="preserve"> </w:t>
      </w:r>
      <w:r w:rsidRPr="0003533C">
        <w:rPr>
          <w:rFonts w:ascii="Times New Roman" w:hAnsi="Times New Roman" w:cs="Times New Roman"/>
        </w:rPr>
        <w:t>(dále jen „GDPR“) od da</w:t>
      </w:r>
      <w:r w:rsidR="0076472A" w:rsidRPr="0003533C">
        <w:rPr>
          <w:rFonts w:ascii="Times New Roman" w:hAnsi="Times New Roman" w:cs="Times New Roman"/>
        </w:rPr>
        <w:t>ta jeho účinnosti, zavazují se s</w:t>
      </w:r>
      <w:r w:rsidRPr="0003533C">
        <w:rPr>
          <w:rFonts w:ascii="Times New Roman" w:hAnsi="Times New Roman" w:cs="Times New Roman"/>
        </w:rPr>
        <w:t xml:space="preserve">mluvní strany uzavřít před zahájením zpracování samostatnou smlouvu o zpracování osobních údajů odpovídající </w:t>
      </w:r>
      <w:r w:rsidR="0076472A" w:rsidRPr="0003533C">
        <w:rPr>
          <w:rFonts w:ascii="Times New Roman" w:hAnsi="Times New Roman" w:cs="Times New Roman"/>
        </w:rPr>
        <w:t>zejména požadavkům § 28 odst. 1</w:t>
      </w:r>
      <w:r w:rsidRPr="0003533C">
        <w:rPr>
          <w:rFonts w:ascii="Times New Roman" w:hAnsi="Times New Roman" w:cs="Times New Roman"/>
        </w:rPr>
        <w:t xml:space="preserve">a 3 GDPR. </w:t>
      </w:r>
    </w:p>
    <w:p w14:paraId="161BD21D" w14:textId="17C29173"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w:t>
      </w:r>
      <w:r w:rsidR="00141A15" w:rsidRPr="0003533C">
        <w:rPr>
          <w:rFonts w:ascii="Times New Roman" w:hAnsi="Times New Roman" w:cs="Times New Roman"/>
          <w:b/>
          <w:bCs/>
          <w:sz w:val="24"/>
          <w:szCs w:val="24"/>
        </w:rPr>
        <w:t>I</w:t>
      </w:r>
      <w:r w:rsidR="00751F6A" w:rsidRPr="0003533C">
        <w:rPr>
          <w:rFonts w:ascii="Times New Roman" w:hAnsi="Times New Roman" w:cs="Times New Roman"/>
          <w:b/>
          <w:bCs/>
          <w:sz w:val="24"/>
          <w:szCs w:val="24"/>
        </w:rPr>
        <w:t>V</w:t>
      </w:r>
      <w:r w:rsidR="00D2627B" w:rsidRPr="0003533C">
        <w:rPr>
          <w:rFonts w:ascii="Times New Roman" w:hAnsi="Times New Roman" w:cs="Times New Roman"/>
          <w:b/>
          <w:bCs/>
          <w:sz w:val="24"/>
          <w:szCs w:val="24"/>
        </w:rPr>
        <w:t>. ZÁVĚREČNÁ USTANOVENÍ</w:t>
      </w:r>
    </w:p>
    <w:p w14:paraId="29BFEDBB" w14:textId="77777777" w:rsidR="00EB5A20" w:rsidRPr="0003533C" w:rsidRDefault="00CB6A4C"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Zhotovitel </w:t>
      </w:r>
      <w:r w:rsidR="008A777E" w:rsidRPr="0003533C">
        <w:rPr>
          <w:rFonts w:ascii="Times New Roman" w:hAnsi="Times New Roman" w:cs="Times New Roman"/>
        </w:rPr>
        <w:t>se zavazuje během plnění smlouvy i po jejím ukončení zachovávat mlčenlivost o</w:t>
      </w:r>
      <w:r w:rsidR="003200BF" w:rsidRPr="0003533C">
        <w:rPr>
          <w:rFonts w:ascii="Times New Roman" w:hAnsi="Times New Roman" w:cs="Times New Roman"/>
        </w:rPr>
        <w:t> </w:t>
      </w:r>
      <w:r w:rsidR="008A777E" w:rsidRPr="0003533C">
        <w:rPr>
          <w:rFonts w:ascii="Times New Roman" w:hAnsi="Times New Roman" w:cs="Times New Roman"/>
        </w:rPr>
        <w:t xml:space="preserve">všech skutečnostech, o kterých se dozví od </w:t>
      </w:r>
      <w:r w:rsidRPr="0003533C">
        <w:rPr>
          <w:rFonts w:ascii="Times New Roman" w:hAnsi="Times New Roman" w:cs="Times New Roman"/>
        </w:rPr>
        <w:t xml:space="preserve">objednatele </w:t>
      </w:r>
      <w:r w:rsidR="008A777E" w:rsidRPr="0003533C">
        <w:rPr>
          <w:rFonts w:ascii="Times New Roman" w:hAnsi="Times New Roman" w:cs="Times New Roman"/>
        </w:rPr>
        <w:t>v souvislosti s plněním smlouvy.</w:t>
      </w:r>
    </w:p>
    <w:p w14:paraId="571E5F04" w14:textId="361B985A"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Otázky touto smlouvou neřešené se řídí ustanoveními občanského zákoníku.</w:t>
      </w:r>
    </w:p>
    <w:p w14:paraId="6CD9C5DB" w14:textId="1F13F28C" w:rsidR="00EB5A20" w:rsidRPr="0003533C" w:rsidRDefault="000443D1"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Smlouva je sepsána</w:t>
      </w:r>
      <w:r w:rsidR="00141E7A" w:rsidRPr="0003533C">
        <w:rPr>
          <w:rFonts w:ascii="Times New Roman" w:hAnsi="Times New Roman" w:cs="Times New Roman"/>
        </w:rPr>
        <w:t xml:space="preserve"> v 3</w:t>
      </w:r>
      <w:r w:rsidR="003200BF" w:rsidRPr="0003533C">
        <w:rPr>
          <w:rFonts w:ascii="Times New Roman" w:hAnsi="Times New Roman" w:cs="Times New Roman"/>
        </w:rPr>
        <w:t xml:space="preserve"> </w:t>
      </w:r>
      <w:r w:rsidR="008A777E" w:rsidRPr="0003533C">
        <w:rPr>
          <w:rFonts w:ascii="Times New Roman" w:hAnsi="Times New Roman" w:cs="Times New Roman"/>
        </w:rPr>
        <w:t xml:space="preserve">vyhotoveních, </w:t>
      </w:r>
      <w:r w:rsidR="003200BF" w:rsidRPr="0003533C">
        <w:rPr>
          <w:rFonts w:ascii="Times New Roman" w:hAnsi="Times New Roman" w:cs="Times New Roman"/>
        </w:rPr>
        <w:t xml:space="preserve">kdy </w:t>
      </w:r>
      <w:r w:rsidRPr="0003533C">
        <w:rPr>
          <w:rFonts w:ascii="Times New Roman" w:hAnsi="Times New Roman" w:cs="Times New Roman"/>
        </w:rPr>
        <w:t xml:space="preserve">strana </w:t>
      </w:r>
      <w:r w:rsidR="00CB6A4C" w:rsidRPr="0003533C">
        <w:rPr>
          <w:rFonts w:ascii="Times New Roman" w:hAnsi="Times New Roman" w:cs="Times New Roman"/>
        </w:rPr>
        <w:t xml:space="preserve">objednatele </w:t>
      </w:r>
      <w:r w:rsidR="003200BF" w:rsidRPr="0003533C">
        <w:rPr>
          <w:rFonts w:ascii="Times New Roman" w:hAnsi="Times New Roman" w:cs="Times New Roman"/>
        </w:rPr>
        <w:t xml:space="preserve">obdrží </w:t>
      </w:r>
      <w:r w:rsidR="00FE71B4" w:rsidRPr="0003533C">
        <w:rPr>
          <w:rFonts w:ascii="Times New Roman" w:hAnsi="Times New Roman" w:cs="Times New Roman"/>
        </w:rPr>
        <w:t xml:space="preserve">dvě </w:t>
      </w:r>
      <w:r w:rsidR="00141E7A" w:rsidRPr="0003533C">
        <w:rPr>
          <w:rFonts w:ascii="Times New Roman" w:hAnsi="Times New Roman" w:cs="Times New Roman"/>
        </w:rPr>
        <w:t>(2</w:t>
      </w:r>
      <w:r w:rsidR="00CB6A4C" w:rsidRPr="0003533C">
        <w:rPr>
          <w:rFonts w:ascii="Times New Roman" w:hAnsi="Times New Roman" w:cs="Times New Roman"/>
        </w:rPr>
        <w:t xml:space="preserve">) </w:t>
      </w:r>
      <w:r w:rsidR="003200BF" w:rsidRPr="0003533C">
        <w:rPr>
          <w:rFonts w:ascii="Times New Roman" w:hAnsi="Times New Roman" w:cs="Times New Roman"/>
        </w:rPr>
        <w:t>v</w:t>
      </w:r>
      <w:r w:rsidR="008A777E" w:rsidRPr="0003533C">
        <w:rPr>
          <w:rFonts w:ascii="Times New Roman" w:hAnsi="Times New Roman" w:cs="Times New Roman"/>
        </w:rPr>
        <w:t>yhotovení</w:t>
      </w:r>
      <w:r w:rsidR="003200BF" w:rsidRPr="0003533C">
        <w:rPr>
          <w:rFonts w:ascii="Times New Roman" w:hAnsi="Times New Roman" w:cs="Times New Roman"/>
        </w:rPr>
        <w:t xml:space="preserve"> a strana </w:t>
      </w:r>
      <w:r w:rsidR="00CB6A4C" w:rsidRPr="0003533C">
        <w:rPr>
          <w:rFonts w:ascii="Times New Roman" w:hAnsi="Times New Roman" w:cs="Times New Roman"/>
        </w:rPr>
        <w:t xml:space="preserve">zhotovitele </w:t>
      </w:r>
      <w:r w:rsidR="00FE71B4" w:rsidRPr="0003533C">
        <w:rPr>
          <w:rFonts w:ascii="Times New Roman" w:hAnsi="Times New Roman" w:cs="Times New Roman"/>
        </w:rPr>
        <w:t xml:space="preserve">jedno </w:t>
      </w:r>
      <w:r w:rsidR="00CB6A4C" w:rsidRPr="0003533C">
        <w:rPr>
          <w:rFonts w:ascii="Times New Roman" w:hAnsi="Times New Roman" w:cs="Times New Roman"/>
        </w:rPr>
        <w:t>(</w:t>
      </w:r>
      <w:r w:rsidR="00141E7A" w:rsidRPr="0003533C">
        <w:rPr>
          <w:rFonts w:ascii="Times New Roman" w:hAnsi="Times New Roman" w:cs="Times New Roman"/>
        </w:rPr>
        <w:t>1</w:t>
      </w:r>
      <w:r w:rsidR="00CB6A4C" w:rsidRPr="0003533C">
        <w:rPr>
          <w:rFonts w:ascii="Times New Roman" w:hAnsi="Times New Roman" w:cs="Times New Roman"/>
        </w:rPr>
        <w:t xml:space="preserve">) </w:t>
      </w:r>
      <w:r w:rsidR="003200BF" w:rsidRPr="0003533C">
        <w:rPr>
          <w:rFonts w:ascii="Times New Roman" w:hAnsi="Times New Roman" w:cs="Times New Roman"/>
        </w:rPr>
        <w:t>vyhotovení</w:t>
      </w:r>
      <w:r w:rsidR="008A777E" w:rsidRPr="0003533C">
        <w:rPr>
          <w:rFonts w:ascii="Times New Roman" w:hAnsi="Times New Roman" w:cs="Times New Roman"/>
        </w:rPr>
        <w:t>.</w:t>
      </w:r>
    </w:p>
    <w:p w14:paraId="5FEDF529" w14:textId="77777777"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se zavazují řešit případné spory prvotně dohodou. Pro případné soudní spory se</w:t>
      </w:r>
      <w:r w:rsidR="00D2627B" w:rsidRPr="0003533C">
        <w:rPr>
          <w:rFonts w:ascii="Times New Roman" w:hAnsi="Times New Roman" w:cs="Times New Roman"/>
        </w:rPr>
        <w:t> </w:t>
      </w:r>
      <w:r w:rsidRPr="0003533C">
        <w:rPr>
          <w:rFonts w:ascii="Times New Roman" w:hAnsi="Times New Roman" w:cs="Times New Roman"/>
        </w:rPr>
        <w:t>zakládá příslušnost soudů ČR, rozhodným právem je právo ČR.</w:t>
      </w:r>
    </w:p>
    <w:p w14:paraId="4CB25C6C" w14:textId="77777777"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prohlašují, že tato smlouva vyjadřuje jejich svobodnou, vážnou, určitou a</w:t>
      </w:r>
      <w:r w:rsidR="003200BF" w:rsidRPr="0003533C">
        <w:rPr>
          <w:rFonts w:ascii="Times New Roman" w:hAnsi="Times New Roman" w:cs="Times New Roman"/>
        </w:rPr>
        <w:t> </w:t>
      </w:r>
      <w:r w:rsidRPr="0003533C">
        <w:rPr>
          <w:rFonts w:ascii="Times New Roman" w:hAnsi="Times New Roman" w:cs="Times New Roman"/>
        </w:rPr>
        <w:t>srozumitelnou vůli prostou omylu. Smluvní strany smlouvu přečetly, s jejím obsahem souhlasí, což stvrzují vlastnoručními podpisy.</w:t>
      </w:r>
    </w:p>
    <w:p w14:paraId="4F3B9504" w14:textId="77777777"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Tato smlouva nabývá platnosti dnem podpisu oprávněnýc</w:t>
      </w:r>
      <w:r w:rsidR="008F4D3D" w:rsidRPr="0003533C">
        <w:rPr>
          <w:rFonts w:ascii="Times New Roman" w:hAnsi="Times New Roman" w:cs="Times New Roman"/>
        </w:rPr>
        <w:t xml:space="preserve">h zástupců obou smluvních stran. Tato smlouva nabývá účinnosti nejdříve dnem uveřejnění v registru smluv podle § 6 odst. 1 zákona č. 340/2015 Sb., </w:t>
      </w:r>
      <w:r w:rsidR="008F4D3D" w:rsidRPr="0003533C">
        <w:rPr>
          <w:rFonts w:ascii="Times New Roman" w:hAnsi="Times New Roman" w:cs="Times New Roman"/>
        </w:rPr>
        <w:lastRenderedPageBreak/>
        <w:t>o</w:t>
      </w:r>
      <w:r w:rsidR="009A188C" w:rsidRPr="0003533C">
        <w:rPr>
          <w:rFonts w:ascii="Times New Roman" w:hAnsi="Times New Roman" w:cs="Times New Roman"/>
        </w:rPr>
        <w:t> </w:t>
      </w:r>
      <w:r w:rsidR="008F4D3D" w:rsidRPr="0003533C">
        <w:rPr>
          <w:rFonts w:ascii="Times New Roman" w:hAnsi="Times New Roman" w:cs="Times New Roman"/>
        </w:rPr>
        <w:t>zvláštních podmínkách účinnosti některých smluv, uveřejňování těchto smluv a o registru smluv (dále jen „zákon o registru smluv“).</w:t>
      </w:r>
    </w:p>
    <w:p w14:paraId="794020FB" w14:textId="77777777"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Tuto smlouvu lze měnit nebo rušit jen vzájemnou dohodou smluvních stran</w:t>
      </w:r>
      <w:r w:rsidR="00F23505" w:rsidRPr="0003533C">
        <w:rPr>
          <w:rFonts w:ascii="Times New Roman" w:hAnsi="Times New Roman" w:cs="Times New Roman"/>
        </w:rPr>
        <w:t>,</w:t>
      </w:r>
      <w:r w:rsidRPr="0003533C">
        <w:rPr>
          <w:rFonts w:ascii="Times New Roman" w:hAnsi="Times New Roman" w:cs="Times New Roman"/>
        </w:rPr>
        <w:t xml:space="preserve"> a to pouze formou písemných vzestupně očíslovaných dodatků podepsaných zplnomocněnými </w:t>
      </w:r>
      <w:r w:rsidR="00CB6A4C" w:rsidRPr="0003533C">
        <w:rPr>
          <w:rFonts w:ascii="Times New Roman" w:hAnsi="Times New Roman" w:cs="Times New Roman"/>
        </w:rPr>
        <w:t>předs</w:t>
      </w:r>
      <w:r w:rsidRPr="0003533C">
        <w:rPr>
          <w:rFonts w:ascii="Times New Roman" w:hAnsi="Times New Roman" w:cs="Times New Roman"/>
        </w:rPr>
        <w:t xml:space="preserve">taviteli </w:t>
      </w:r>
      <w:r w:rsidR="00CB6A4C" w:rsidRPr="0003533C">
        <w:rPr>
          <w:rFonts w:ascii="Times New Roman" w:hAnsi="Times New Roman" w:cs="Times New Roman"/>
        </w:rPr>
        <w:t>zhotovitele a objednatele</w:t>
      </w:r>
      <w:r w:rsidRPr="0003533C">
        <w:rPr>
          <w:rFonts w:ascii="Times New Roman" w:hAnsi="Times New Roman" w:cs="Times New Roman"/>
        </w:rPr>
        <w:t>. Smluvní strany svými podpisy stvrzují, že jsou seznámeny s</w:t>
      </w:r>
      <w:r w:rsidR="003200BF" w:rsidRPr="0003533C">
        <w:rPr>
          <w:rFonts w:ascii="Times New Roman" w:hAnsi="Times New Roman" w:cs="Times New Roman"/>
        </w:rPr>
        <w:t> </w:t>
      </w:r>
      <w:r w:rsidRPr="0003533C">
        <w:rPr>
          <w:rFonts w:ascii="Times New Roman" w:hAnsi="Times New Roman" w:cs="Times New Roman"/>
        </w:rPr>
        <w:t>obsahem smlouvy a že smlouvu uzavírají na základě své svobodné a vážné vůle, nikoli v tísni a za nápadně nevýhodných podmínek a na důkaz toho připojují podpisy svých oprávněných zástupců.</w:t>
      </w:r>
    </w:p>
    <w:p w14:paraId="2C22C672" w14:textId="77777777" w:rsidR="00EB5A20" w:rsidRPr="0003533C" w:rsidRDefault="00D2627B"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Uk</w:t>
      </w:r>
      <w:r w:rsidR="008A777E" w:rsidRPr="0003533C">
        <w:rPr>
          <w:rFonts w:ascii="Times New Roman" w:hAnsi="Times New Roman" w:cs="Times New Roman"/>
        </w:rPr>
        <w:t xml:space="preserve">ončit </w:t>
      </w:r>
      <w:r w:rsidR="008A199D" w:rsidRPr="0003533C">
        <w:rPr>
          <w:rFonts w:ascii="Times New Roman" w:hAnsi="Times New Roman" w:cs="Times New Roman"/>
        </w:rPr>
        <w:t>s</w:t>
      </w:r>
      <w:r w:rsidR="008A777E" w:rsidRPr="0003533C">
        <w:rPr>
          <w:rFonts w:ascii="Times New Roman" w:hAnsi="Times New Roman" w:cs="Times New Roman"/>
        </w:rPr>
        <w:t>mlouvu lze dohodou smluvních stran při vzájemném vyrovnání prokazatelných nákladů ke dni zániku smluvního vztahu.</w:t>
      </w:r>
    </w:p>
    <w:p w14:paraId="1382B179" w14:textId="77777777" w:rsidR="00EB5A20" w:rsidRPr="0003533C" w:rsidRDefault="000443D1"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Pokud by se z jakéhokoli důvodu jakékoli ujednání této smlouvy stalo neplatným nebo nevymahatelným, neplatnost nebo nevymahatelnost takového ujednání nebude mít vliv na</w:t>
      </w:r>
      <w:r w:rsidR="00822344" w:rsidRPr="0003533C">
        <w:rPr>
          <w:rFonts w:ascii="Times New Roman" w:hAnsi="Times New Roman" w:cs="Times New Roman"/>
        </w:rPr>
        <w:t> </w:t>
      </w:r>
      <w:r w:rsidRPr="0003533C">
        <w:rPr>
          <w:rFonts w:ascii="Times New Roman" w:hAnsi="Times New Roman" w:cs="Times New Roman"/>
        </w:rPr>
        <w:t>platnost a účinnost zbývajících ujednání, pokud z povahy tohoto ujednání nebo z jeho obsahu nevyplývá, že neplatné nebo nevymahatelné ujednání nelze oddělit od ostatního obsahu smlouvy. Pokud se jakékoli ujednání této smlouvy stane neplatným nebo nevymahatelným, zahájí smluvní strany jednání za účelem nové úpravy vzájemných vztahů tak, aby byl zachován</w:t>
      </w:r>
      <w:r w:rsidR="00D2627B" w:rsidRPr="0003533C">
        <w:rPr>
          <w:rFonts w:ascii="Times New Roman" w:hAnsi="Times New Roman" w:cs="Times New Roman"/>
        </w:rPr>
        <w:t xml:space="preserve"> původní záměr smlouvy.</w:t>
      </w:r>
    </w:p>
    <w:p w14:paraId="5DF0B573" w14:textId="77777777" w:rsidR="00EB5A20" w:rsidRPr="0003533C" w:rsidRDefault="008F4D3D"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Smluvní strany </w:t>
      </w:r>
      <w:r w:rsidR="003200BF" w:rsidRPr="0003533C">
        <w:rPr>
          <w:rFonts w:ascii="Times New Roman" w:hAnsi="Times New Roman" w:cs="Times New Roman"/>
        </w:rPr>
        <w:t xml:space="preserve">berou na vědomí, </w:t>
      </w:r>
      <w:r w:rsidR="003200BF" w:rsidRPr="0003533C">
        <w:rPr>
          <w:rFonts w:ascii="Times New Roman" w:hAnsi="Times New Roman" w:cs="Times New Roman"/>
          <w:iCs/>
        </w:rPr>
        <w:t>že tato smlouva bude uveřejněna v registru smluv podle zákona č.</w:t>
      </w:r>
      <w:r w:rsidR="009A188C" w:rsidRPr="0003533C">
        <w:rPr>
          <w:rFonts w:ascii="Times New Roman" w:hAnsi="Times New Roman" w:cs="Times New Roman"/>
          <w:iCs/>
        </w:rPr>
        <w:t> </w:t>
      </w:r>
      <w:r w:rsidR="003200BF" w:rsidRPr="0003533C">
        <w:rPr>
          <w:rFonts w:ascii="Times New Roman" w:hAnsi="Times New Roman" w:cs="Times New Roman"/>
          <w:iCs/>
        </w:rPr>
        <w:t>340/2015 Sb., o zvláštních podmínkách účinnosti některých smluv, uveřejňování těchto smluv a</w:t>
      </w:r>
      <w:r w:rsidR="009A188C" w:rsidRPr="0003533C">
        <w:rPr>
          <w:rFonts w:ascii="Times New Roman" w:hAnsi="Times New Roman" w:cs="Times New Roman"/>
          <w:iCs/>
        </w:rPr>
        <w:t> </w:t>
      </w:r>
      <w:r w:rsidR="003200BF" w:rsidRPr="0003533C">
        <w:rPr>
          <w:rFonts w:ascii="Times New Roman" w:hAnsi="Times New Roman" w:cs="Times New Roman"/>
          <w:iCs/>
        </w:rPr>
        <w:t>o</w:t>
      </w:r>
      <w:r w:rsidR="009A188C" w:rsidRPr="0003533C">
        <w:rPr>
          <w:rFonts w:ascii="Times New Roman" w:hAnsi="Times New Roman" w:cs="Times New Roman"/>
          <w:iCs/>
        </w:rPr>
        <w:t> </w:t>
      </w:r>
      <w:r w:rsidR="003200BF" w:rsidRPr="0003533C">
        <w:rPr>
          <w:rFonts w:ascii="Times New Roman" w:hAnsi="Times New Roman" w:cs="Times New Roman"/>
          <w:iCs/>
        </w:rPr>
        <w:t>registru smluv (zákon o registru smluv).</w:t>
      </w:r>
      <w:r w:rsidR="00186F8A" w:rsidRPr="0003533C">
        <w:rPr>
          <w:rFonts w:ascii="Times New Roman" w:hAnsi="Times New Roman" w:cs="Times New Roman"/>
          <w:iCs/>
        </w:rPr>
        <w:t xml:space="preserve"> </w:t>
      </w:r>
      <w:r w:rsidR="00186F8A" w:rsidRPr="0003533C">
        <w:rPr>
          <w:rFonts w:ascii="Times New Roman" w:hAnsi="Times New Roman" w:cs="Times New Roman"/>
        </w:rPr>
        <w:t>Smluvní strany se dohodly, že zveřejnění smlouvy zajistí Objednatel.</w:t>
      </w:r>
    </w:p>
    <w:p w14:paraId="457DBFCF" w14:textId="77777777" w:rsidR="00EB5A20" w:rsidRPr="0003533C" w:rsidRDefault="008F4D3D"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berou na vědomí, že jsou povinny označit údaje ve smlouvě, které jsou chráněny zvláštními zákony (bankovní tajemství, osobní údaje apod.) a</w:t>
      </w:r>
      <w:r w:rsidR="003200BF" w:rsidRPr="0003533C">
        <w:rPr>
          <w:rFonts w:ascii="Times New Roman" w:hAnsi="Times New Roman" w:cs="Times New Roman"/>
        </w:rPr>
        <w:t> </w:t>
      </w:r>
      <w:r w:rsidRPr="0003533C">
        <w:rPr>
          <w:rFonts w:ascii="Times New Roman" w:hAnsi="Times New Roman" w:cs="Times New Roman"/>
        </w:rPr>
        <w:t>nemohou být poskytnuty, a to šedou barvou zvýraznění textu. Neoznačení údajů je</w:t>
      </w:r>
      <w:r w:rsidR="003200BF" w:rsidRPr="0003533C">
        <w:rPr>
          <w:rFonts w:ascii="Times New Roman" w:hAnsi="Times New Roman" w:cs="Times New Roman"/>
        </w:rPr>
        <w:t> </w:t>
      </w:r>
      <w:r w:rsidRPr="0003533C">
        <w:rPr>
          <w:rFonts w:ascii="Times New Roman" w:hAnsi="Times New Roman" w:cs="Times New Roman"/>
        </w:rPr>
        <w:t>považováno za souhlas s jejich uveřejněním a za souhlas subjektů údajů.</w:t>
      </w:r>
      <w:r w:rsidR="00946FC6" w:rsidRPr="0003533C">
        <w:rPr>
          <w:rFonts w:ascii="Times New Roman" w:hAnsi="Times New Roman" w:cs="Times New Roman"/>
        </w:rPr>
        <w:t xml:space="preserve"> Žádná ze součásti smlouvy se nepovažuje za obchodní tajemství.</w:t>
      </w:r>
    </w:p>
    <w:p w14:paraId="6044230F" w14:textId="77777777" w:rsidR="00EB5A20" w:rsidRPr="0003533C" w:rsidRDefault="008F4D3D"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berou na vědomí, že plnění podle této smlouvy poskytnutá před její účinností jsou plnění bez právního důvodu, a to i v případě, že druhá strana takové plnění přijme a</w:t>
      </w:r>
      <w:r w:rsidR="003200BF" w:rsidRPr="0003533C">
        <w:rPr>
          <w:rFonts w:ascii="Times New Roman" w:hAnsi="Times New Roman" w:cs="Times New Roman"/>
        </w:rPr>
        <w:t> </w:t>
      </w:r>
      <w:r w:rsidRPr="0003533C">
        <w:rPr>
          <w:rFonts w:ascii="Times New Roman" w:hAnsi="Times New Roman" w:cs="Times New Roman"/>
        </w:rPr>
        <w:t>potvrdí jeho přijetí.</w:t>
      </w:r>
    </w:p>
    <w:p w14:paraId="39D23873" w14:textId="77777777" w:rsidR="00EB5A20" w:rsidRPr="0003533C" w:rsidRDefault="0009208F"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se dohodly, že žádná z nich není oprávněna postoupit svá práva a povinnosti vyplývající z této smlouvy třetí straně bez předchozího písemného souhlasu druhé smluvní strany, s výjimkou peněžitých pohledávek za druhou smluvní stranou a přechodu této smlouvy při právním nástupnictví.</w:t>
      </w:r>
    </w:p>
    <w:p w14:paraId="7628A719" w14:textId="5B4CAE10" w:rsidR="00301642" w:rsidRPr="0003533C" w:rsidRDefault="00CB6A4C" w:rsidP="00E62D51">
      <w:pPr>
        <w:pStyle w:val="Odstavecseseznamem"/>
        <w:numPr>
          <w:ilvl w:val="1"/>
          <w:numId w:val="14"/>
        </w:numPr>
        <w:tabs>
          <w:tab w:val="num" w:pos="0"/>
        </w:tabs>
        <w:autoSpaceDE w:val="0"/>
        <w:autoSpaceDN w:val="0"/>
        <w:adjustRightInd w:val="0"/>
        <w:spacing w:before="120" w:after="0" w:line="240" w:lineRule="auto"/>
        <w:ind w:left="357" w:hanging="357"/>
        <w:contextualSpacing w:val="0"/>
        <w:jc w:val="both"/>
        <w:outlineLvl w:val="1"/>
        <w:rPr>
          <w:rFonts w:ascii="Times New Roman" w:hAnsi="Times New Roman" w:cs="Times New Roman"/>
          <w:u w:val="single"/>
        </w:rPr>
      </w:pPr>
      <w:r w:rsidRPr="0003533C">
        <w:rPr>
          <w:rFonts w:ascii="Times New Roman" w:hAnsi="Times New Roman" w:cs="Times New Roman"/>
        </w:rPr>
        <w:t xml:space="preserve">Tato smlouva je uzavírána na základě usnesení Rady města Liberec č. </w:t>
      </w:r>
      <w:proofErr w:type="spellStart"/>
      <w:r w:rsidR="001F605F" w:rsidRPr="0003533C">
        <w:rPr>
          <w:rFonts w:ascii="Times New Roman" w:hAnsi="Times New Roman" w:cs="Times New Roman"/>
        </w:rPr>
        <w:t>x</w:t>
      </w:r>
      <w:r w:rsidR="00D62ADC" w:rsidRPr="0003533C">
        <w:rPr>
          <w:rFonts w:ascii="Times New Roman" w:hAnsi="Times New Roman" w:cs="Times New Roman"/>
        </w:rPr>
        <w:t>xxxxx</w:t>
      </w:r>
      <w:proofErr w:type="spellEnd"/>
      <w:r w:rsidR="00D62ADC" w:rsidRPr="0003533C">
        <w:rPr>
          <w:rFonts w:ascii="Times New Roman" w:hAnsi="Times New Roman" w:cs="Times New Roman"/>
        </w:rPr>
        <w:t xml:space="preserve"> </w:t>
      </w:r>
      <w:r w:rsidRPr="0003533C">
        <w:rPr>
          <w:rFonts w:ascii="Times New Roman" w:hAnsi="Times New Roman" w:cs="Times New Roman"/>
        </w:rPr>
        <w:t xml:space="preserve">ze dne </w:t>
      </w:r>
      <w:proofErr w:type="spellStart"/>
      <w:r w:rsidR="00504403" w:rsidRPr="0003533C">
        <w:rPr>
          <w:rFonts w:ascii="Times New Roman" w:hAnsi="Times New Roman" w:cs="Times New Roman"/>
        </w:rPr>
        <w:t>xx</w:t>
      </w:r>
      <w:proofErr w:type="spellEnd"/>
      <w:r w:rsidR="00504403" w:rsidRPr="0003533C">
        <w:rPr>
          <w:rFonts w:ascii="Times New Roman" w:hAnsi="Times New Roman" w:cs="Times New Roman"/>
        </w:rPr>
        <w:t xml:space="preserve">. </w:t>
      </w:r>
      <w:proofErr w:type="spellStart"/>
      <w:r w:rsidR="00504403" w:rsidRPr="0003533C">
        <w:rPr>
          <w:rFonts w:ascii="Times New Roman" w:hAnsi="Times New Roman" w:cs="Times New Roman"/>
        </w:rPr>
        <w:t>xx</w:t>
      </w:r>
      <w:proofErr w:type="spellEnd"/>
      <w:r w:rsidR="00184D18" w:rsidRPr="0003533C">
        <w:rPr>
          <w:rFonts w:ascii="Times New Roman" w:hAnsi="Times New Roman" w:cs="Times New Roman"/>
        </w:rPr>
        <w:t>. 2025</w:t>
      </w:r>
      <w:r w:rsidR="007007E4" w:rsidRPr="0003533C">
        <w:rPr>
          <w:rFonts w:ascii="Times New Roman" w:hAnsi="Times New Roman" w:cs="Times New Roman"/>
        </w:rPr>
        <w:t>.</w:t>
      </w:r>
      <w:r w:rsidRPr="0003533C">
        <w:rPr>
          <w:rFonts w:ascii="Times New Roman" w:hAnsi="Times New Roman" w:cs="Times New Roman"/>
        </w:rPr>
        <w:t xml:space="preserve"> </w:t>
      </w:r>
    </w:p>
    <w:p w14:paraId="66EA71A6" w14:textId="77777777" w:rsidR="00301642" w:rsidRPr="0003533C" w:rsidRDefault="00301642" w:rsidP="00301642">
      <w:pPr>
        <w:tabs>
          <w:tab w:val="num" w:pos="0"/>
        </w:tabs>
        <w:spacing w:before="120" w:after="0" w:line="240" w:lineRule="auto"/>
        <w:jc w:val="both"/>
        <w:outlineLvl w:val="1"/>
        <w:rPr>
          <w:rFonts w:ascii="Times New Roman" w:hAnsi="Times New Roman" w:cs="Times New Roman"/>
          <w:u w:val="single"/>
        </w:rPr>
      </w:pPr>
      <w:r w:rsidRPr="0003533C">
        <w:rPr>
          <w:rFonts w:ascii="Times New Roman" w:hAnsi="Times New Roman" w:cs="Times New Roman"/>
          <w:u w:val="single"/>
        </w:rPr>
        <w:t>Přílohy</w:t>
      </w:r>
    </w:p>
    <w:p w14:paraId="4B16E1F8" w14:textId="06C16D6C" w:rsidR="00301642" w:rsidRPr="0003533C" w:rsidRDefault="00301642" w:rsidP="00301642">
      <w:pPr>
        <w:tabs>
          <w:tab w:val="num" w:pos="0"/>
        </w:tabs>
        <w:spacing w:before="120" w:after="0" w:line="240" w:lineRule="auto"/>
        <w:jc w:val="both"/>
        <w:outlineLvl w:val="1"/>
        <w:rPr>
          <w:rFonts w:ascii="Times New Roman" w:hAnsi="Times New Roman" w:cs="Times New Roman"/>
        </w:rPr>
      </w:pPr>
      <w:r w:rsidRPr="0003533C">
        <w:rPr>
          <w:rFonts w:ascii="Times New Roman" w:hAnsi="Times New Roman" w:cs="Times New Roman"/>
        </w:rPr>
        <w:t xml:space="preserve">č. 1 – Seznam členů realizačního týmu </w:t>
      </w:r>
    </w:p>
    <w:p w14:paraId="1FD04EC9" w14:textId="4D93E963" w:rsidR="00301642" w:rsidRPr="0003533C" w:rsidRDefault="00301642" w:rsidP="00301642">
      <w:pPr>
        <w:pStyle w:val="Odstavecseseznamem"/>
        <w:tabs>
          <w:tab w:val="num" w:pos="0"/>
        </w:tabs>
        <w:spacing w:after="0" w:line="240" w:lineRule="auto"/>
        <w:jc w:val="both"/>
        <w:outlineLvl w:val="1"/>
        <w:rPr>
          <w:rFonts w:ascii="Times New Roman" w:hAnsi="Times New Roman" w:cs="Times New Roman"/>
        </w:rPr>
      </w:pPr>
    </w:p>
    <w:p w14:paraId="06B15021" w14:textId="77777777" w:rsidR="007258B5" w:rsidRPr="0003533C" w:rsidRDefault="007258B5" w:rsidP="006E5054">
      <w:pPr>
        <w:numPr>
          <w:ilvl w:val="1"/>
          <w:numId w:val="0"/>
        </w:numPr>
        <w:tabs>
          <w:tab w:val="num" w:pos="0"/>
        </w:tabs>
        <w:spacing w:before="120" w:after="0" w:line="240" w:lineRule="auto"/>
        <w:jc w:val="both"/>
        <w:outlineLvl w:val="1"/>
        <w:rPr>
          <w:rFonts w:ascii="Times New Roman" w:hAnsi="Times New Roman" w:cs="Times New Roman"/>
          <w:u w:val="single"/>
        </w:rPr>
      </w:pPr>
    </w:p>
    <w:p w14:paraId="4ECE2EBF" w14:textId="77777777" w:rsidR="00DD162E" w:rsidRPr="0003533C" w:rsidRDefault="00DD162E" w:rsidP="00D64BA8">
      <w:pPr>
        <w:autoSpaceDE w:val="0"/>
        <w:autoSpaceDN w:val="0"/>
        <w:adjustRightInd w:val="0"/>
        <w:spacing w:after="0" w:line="240" w:lineRule="auto"/>
        <w:ind w:hanging="284"/>
        <w:rPr>
          <w:rFonts w:ascii="Times New Roman" w:hAnsi="Times New Roman" w:cs="Times New Roman"/>
        </w:rPr>
      </w:pPr>
    </w:p>
    <w:p w14:paraId="0316B506" w14:textId="77777777" w:rsidR="00884580" w:rsidRPr="0003533C" w:rsidRDefault="00884580" w:rsidP="000724AB">
      <w:pPr>
        <w:autoSpaceDE w:val="0"/>
        <w:autoSpaceDN w:val="0"/>
        <w:adjustRightInd w:val="0"/>
        <w:spacing w:after="0" w:line="240" w:lineRule="auto"/>
        <w:rPr>
          <w:rFonts w:ascii="Times New Roman" w:hAnsi="Times New Roman" w:cs="Times New Roman"/>
        </w:rPr>
      </w:pPr>
    </w:p>
    <w:p w14:paraId="7EFFF00B" w14:textId="2499D8FB" w:rsidR="00DD162E" w:rsidRPr="0003533C" w:rsidRDefault="00DD162E" w:rsidP="000724AB">
      <w:pPr>
        <w:autoSpaceDE w:val="0"/>
        <w:autoSpaceDN w:val="0"/>
        <w:adjustRightInd w:val="0"/>
        <w:spacing w:after="0" w:line="240" w:lineRule="auto"/>
        <w:rPr>
          <w:rFonts w:ascii="Times New Roman" w:hAnsi="Times New Roman" w:cs="Times New Roman"/>
        </w:rPr>
      </w:pPr>
      <w:r w:rsidRPr="0003533C">
        <w:rPr>
          <w:rFonts w:ascii="Times New Roman" w:hAnsi="Times New Roman" w:cs="Times New Roman"/>
        </w:rPr>
        <w:t>V</w:t>
      </w:r>
      <w:r w:rsidR="00CB6A4C" w:rsidRPr="0003533C">
        <w:rPr>
          <w:rFonts w:ascii="Times New Roman" w:hAnsi="Times New Roman" w:cs="Times New Roman"/>
        </w:rPr>
        <w:t> </w:t>
      </w:r>
      <w:r w:rsidR="00C71D3D" w:rsidRPr="0003533C">
        <w:rPr>
          <w:rFonts w:ascii="Times New Roman" w:hAnsi="Times New Roman" w:cs="Times New Roman"/>
        </w:rPr>
        <w:t xml:space="preserve">………………… </w:t>
      </w:r>
      <w:r w:rsidR="000724AB" w:rsidRPr="0003533C">
        <w:rPr>
          <w:rFonts w:ascii="Times New Roman" w:hAnsi="Times New Roman" w:cs="Times New Roman"/>
        </w:rPr>
        <w:t>dne ……………</w:t>
      </w:r>
      <w:r w:rsidR="00CB6A4C" w:rsidRPr="0003533C">
        <w:rPr>
          <w:rFonts w:ascii="Times New Roman" w:hAnsi="Times New Roman" w:cs="Times New Roman"/>
        </w:rPr>
        <w:t>……</w:t>
      </w:r>
      <w:r w:rsidR="000724AB" w:rsidRPr="0003533C">
        <w:rPr>
          <w:rFonts w:ascii="Times New Roman" w:hAnsi="Times New Roman" w:cs="Times New Roman"/>
        </w:rPr>
        <w:tab/>
      </w:r>
      <w:r w:rsidR="000724AB" w:rsidRPr="0003533C">
        <w:rPr>
          <w:rFonts w:ascii="Times New Roman" w:hAnsi="Times New Roman" w:cs="Times New Roman"/>
        </w:rPr>
        <w:tab/>
      </w:r>
      <w:r w:rsidR="00CB6A4C" w:rsidRPr="0003533C">
        <w:rPr>
          <w:rFonts w:ascii="Times New Roman" w:hAnsi="Times New Roman" w:cs="Times New Roman"/>
        </w:rPr>
        <w:tab/>
      </w:r>
      <w:r w:rsidRPr="0003533C">
        <w:rPr>
          <w:rFonts w:ascii="Times New Roman" w:hAnsi="Times New Roman" w:cs="Times New Roman"/>
        </w:rPr>
        <w:t>V</w:t>
      </w:r>
      <w:r w:rsidR="003739E8" w:rsidRPr="0003533C">
        <w:rPr>
          <w:rFonts w:ascii="Times New Roman" w:hAnsi="Times New Roman" w:cs="Times New Roman"/>
        </w:rPr>
        <w:t xml:space="preserve"> Liberci </w:t>
      </w:r>
      <w:r w:rsidRPr="0003533C">
        <w:rPr>
          <w:rFonts w:ascii="Times New Roman" w:hAnsi="Times New Roman" w:cs="Times New Roman"/>
        </w:rPr>
        <w:t>dne ………………..</w:t>
      </w:r>
    </w:p>
    <w:p w14:paraId="56E44434" w14:textId="195F7B0A" w:rsidR="00DD162E" w:rsidRPr="0003533C" w:rsidRDefault="00DD162E" w:rsidP="00D64BA8">
      <w:pPr>
        <w:autoSpaceDE w:val="0"/>
        <w:autoSpaceDN w:val="0"/>
        <w:adjustRightInd w:val="0"/>
        <w:spacing w:after="0" w:line="240" w:lineRule="auto"/>
        <w:ind w:hanging="284"/>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6A4C" w:rsidRPr="0003533C" w14:paraId="693D0C82" w14:textId="77777777" w:rsidTr="00D64BA8">
        <w:tc>
          <w:tcPr>
            <w:tcW w:w="4531" w:type="dxa"/>
          </w:tcPr>
          <w:p w14:paraId="26E3F08F" w14:textId="4CB264CA" w:rsidR="00D64BA8" w:rsidRPr="0003533C" w:rsidRDefault="00D64BA8" w:rsidP="00CB6A4C">
            <w:pPr>
              <w:autoSpaceDE w:val="0"/>
              <w:autoSpaceDN w:val="0"/>
              <w:adjustRightInd w:val="0"/>
              <w:rPr>
                <w:rFonts w:ascii="Times New Roman" w:hAnsi="Times New Roman" w:cs="Times New Roman"/>
              </w:rPr>
            </w:pPr>
            <w:r w:rsidRPr="0003533C">
              <w:rPr>
                <w:rFonts w:ascii="Times New Roman" w:hAnsi="Times New Roman" w:cs="Times New Roman"/>
              </w:rPr>
              <w:t xml:space="preserve">Za </w:t>
            </w:r>
            <w:r w:rsidR="00CB6A4C" w:rsidRPr="0003533C">
              <w:rPr>
                <w:rFonts w:ascii="Times New Roman" w:hAnsi="Times New Roman" w:cs="Times New Roman"/>
              </w:rPr>
              <w:t>zhotovitele</w:t>
            </w:r>
            <w:r w:rsidRPr="0003533C">
              <w:rPr>
                <w:rFonts w:ascii="Times New Roman" w:hAnsi="Times New Roman" w:cs="Times New Roman"/>
              </w:rPr>
              <w:t>:</w:t>
            </w:r>
          </w:p>
        </w:tc>
        <w:tc>
          <w:tcPr>
            <w:tcW w:w="4531" w:type="dxa"/>
          </w:tcPr>
          <w:p w14:paraId="119055EC" w14:textId="02A20A80" w:rsidR="00D64BA8" w:rsidRPr="0003533C" w:rsidRDefault="00D64BA8" w:rsidP="00CB6A4C">
            <w:pPr>
              <w:autoSpaceDE w:val="0"/>
              <w:autoSpaceDN w:val="0"/>
              <w:adjustRightInd w:val="0"/>
              <w:rPr>
                <w:rFonts w:ascii="Times New Roman" w:hAnsi="Times New Roman" w:cs="Times New Roman"/>
              </w:rPr>
            </w:pPr>
            <w:r w:rsidRPr="0003533C">
              <w:rPr>
                <w:rFonts w:ascii="Times New Roman" w:hAnsi="Times New Roman" w:cs="Times New Roman"/>
              </w:rPr>
              <w:t xml:space="preserve">Za </w:t>
            </w:r>
            <w:r w:rsidR="00CB6A4C" w:rsidRPr="0003533C">
              <w:rPr>
                <w:rFonts w:ascii="Times New Roman" w:hAnsi="Times New Roman" w:cs="Times New Roman"/>
              </w:rPr>
              <w:t>objednatele</w:t>
            </w:r>
            <w:r w:rsidRPr="0003533C">
              <w:rPr>
                <w:rFonts w:ascii="Times New Roman" w:hAnsi="Times New Roman" w:cs="Times New Roman"/>
              </w:rPr>
              <w:t>:</w:t>
            </w:r>
          </w:p>
        </w:tc>
      </w:tr>
      <w:tr w:rsidR="00CB6A4C" w:rsidRPr="00CB6A4C" w14:paraId="31BC1DD4" w14:textId="77777777" w:rsidTr="00D64BA8">
        <w:tc>
          <w:tcPr>
            <w:tcW w:w="4531" w:type="dxa"/>
          </w:tcPr>
          <w:p w14:paraId="3F944A00" w14:textId="77777777" w:rsidR="00D64BA8" w:rsidRPr="0003533C" w:rsidRDefault="00D64BA8" w:rsidP="00D64BA8">
            <w:pPr>
              <w:autoSpaceDE w:val="0"/>
              <w:autoSpaceDN w:val="0"/>
              <w:adjustRightInd w:val="0"/>
              <w:rPr>
                <w:rFonts w:ascii="Times New Roman" w:hAnsi="Times New Roman" w:cs="Times New Roman"/>
              </w:rPr>
            </w:pPr>
          </w:p>
          <w:p w14:paraId="6FEABDA2" w14:textId="77777777" w:rsidR="00D64BA8" w:rsidRPr="0003533C" w:rsidRDefault="00D64BA8" w:rsidP="00D64BA8">
            <w:pPr>
              <w:autoSpaceDE w:val="0"/>
              <w:autoSpaceDN w:val="0"/>
              <w:adjustRightInd w:val="0"/>
              <w:rPr>
                <w:rFonts w:ascii="Times New Roman" w:hAnsi="Times New Roman" w:cs="Times New Roman"/>
              </w:rPr>
            </w:pPr>
          </w:p>
          <w:p w14:paraId="36754883" w14:textId="77777777" w:rsidR="00E977FA" w:rsidRPr="0003533C" w:rsidRDefault="00E977FA" w:rsidP="00D64BA8">
            <w:pPr>
              <w:autoSpaceDE w:val="0"/>
              <w:autoSpaceDN w:val="0"/>
              <w:adjustRightInd w:val="0"/>
              <w:rPr>
                <w:rFonts w:ascii="Times New Roman" w:hAnsi="Times New Roman" w:cs="Times New Roman"/>
              </w:rPr>
            </w:pPr>
          </w:p>
          <w:p w14:paraId="2DB39503" w14:textId="77777777" w:rsidR="00D64BA8" w:rsidRPr="0003533C" w:rsidRDefault="00D64BA8" w:rsidP="00D64BA8">
            <w:pPr>
              <w:autoSpaceDE w:val="0"/>
              <w:autoSpaceDN w:val="0"/>
              <w:adjustRightInd w:val="0"/>
              <w:rPr>
                <w:rFonts w:ascii="Times New Roman" w:hAnsi="Times New Roman" w:cs="Times New Roman"/>
              </w:rPr>
            </w:pPr>
          </w:p>
          <w:p w14:paraId="0E25F1B9" w14:textId="77777777" w:rsidR="00D64BA8" w:rsidRPr="0003533C" w:rsidRDefault="00D64BA8" w:rsidP="00D64BA8">
            <w:pPr>
              <w:autoSpaceDE w:val="0"/>
              <w:autoSpaceDN w:val="0"/>
              <w:adjustRightInd w:val="0"/>
              <w:jc w:val="center"/>
              <w:rPr>
                <w:rFonts w:ascii="Times New Roman" w:hAnsi="Times New Roman" w:cs="Times New Roman"/>
              </w:rPr>
            </w:pPr>
            <w:r w:rsidRPr="0003533C">
              <w:rPr>
                <w:rFonts w:ascii="Times New Roman" w:hAnsi="Times New Roman" w:cs="Times New Roman"/>
              </w:rPr>
              <w:t>…………………………………..</w:t>
            </w:r>
          </w:p>
          <w:p w14:paraId="28B7C499" w14:textId="5BC32CF7" w:rsidR="000724AB" w:rsidRPr="0003533C" w:rsidRDefault="00504403" w:rsidP="000724AB">
            <w:pPr>
              <w:autoSpaceDE w:val="0"/>
              <w:autoSpaceDN w:val="0"/>
              <w:adjustRightInd w:val="0"/>
              <w:jc w:val="center"/>
              <w:rPr>
                <w:rFonts w:ascii="Times New Roman" w:hAnsi="Times New Roman" w:cs="Times New Roman"/>
              </w:rPr>
            </w:pPr>
            <w:proofErr w:type="spellStart"/>
            <w:r w:rsidRPr="0003533C">
              <w:rPr>
                <w:rFonts w:ascii="Times New Roman" w:hAnsi="Times New Roman" w:cs="Times New Roman"/>
              </w:rPr>
              <w:t>xxxxxxxxxxxxxxxxxx</w:t>
            </w:r>
            <w:proofErr w:type="spellEnd"/>
          </w:p>
          <w:p w14:paraId="6615C5E5" w14:textId="7FC38E76" w:rsidR="00CB6A4C" w:rsidRPr="0003533C" w:rsidRDefault="00504403" w:rsidP="00D62ADC">
            <w:pPr>
              <w:autoSpaceDE w:val="0"/>
              <w:autoSpaceDN w:val="0"/>
              <w:adjustRightInd w:val="0"/>
              <w:jc w:val="center"/>
              <w:rPr>
                <w:rFonts w:ascii="Times New Roman" w:hAnsi="Times New Roman" w:cs="Times New Roman"/>
              </w:rPr>
            </w:pPr>
            <w:proofErr w:type="spellStart"/>
            <w:r w:rsidRPr="0003533C">
              <w:rPr>
                <w:rFonts w:ascii="Times New Roman" w:hAnsi="Times New Roman" w:cs="Times New Roman"/>
              </w:rPr>
              <w:t>xxxxxxxxxxxxxxxxxx</w:t>
            </w:r>
            <w:proofErr w:type="spellEnd"/>
            <w:r w:rsidR="001A25EC" w:rsidRPr="0003533C">
              <w:rPr>
                <w:rFonts w:ascii="Times New Roman" w:hAnsi="Times New Roman" w:cs="Times New Roman"/>
              </w:rPr>
              <w:t xml:space="preserve">                                                  </w:t>
            </w:r>
          </w:p>
        </w:tc>
        <w:tc>
          <w:tcPr>
            <w:tcW w:w="4531" w:type="dxa"/>
          </w:tcPr>
          <w:p w14:paraId="0959BB7D" w14:textId="77777777" w:rsidR="00D64BA8" w:rsidRPr="0003533C" w:rsidRDefault="00D64BA8" w:rsidP="00D64BA8">
            <w:pPr>
              <w:autoSpaceDE w:val="0"/>
              <w:autoSpaceDN w:val="0"/>
              <w:adjustRightInd w:val="0"/>
              <w:rPr>
                <w:rFonts w:ascii="Times New Roman" w:hAnsi="Times New Roman" w:cs="Times New Roman"/>
              </w:rPr>
            </w:pPr>
          </w:p>
          <w:p w14:paraId="3C0058AC" w14:textId="77777777" w:rsidR="00D64BA8" w:rsidRPr="0003533C" w:rsidRDefault="00D64BA8" w:rsidP="00D64BA8">
            <w:pPr>
              <w:autoSpaceDE w:val="0"/>
              <w:autoSpaceDN w:val="0"/>
              <w:adjustRightInd w:val="0"/>
              <w:rPr>
                <w:rFonts w:ascii="Times New Roman" w:hAnsi="Times New Roman" w:cs="Times New Roman"/>
              </w:rPr>
            </w:pPr>
          </w:p>
          <w:p w14:paraId="4C6BA6F3" w14:textId="77777777" w:rsidR="00E977FA" w:rsidRPr="0003533C" w:rsidRDefault="00E977FA" w:rsidP="00D64BA8">
            <w:pPr>
              <w:autoSpaceDE w:val="0"/>
              <w:autoSpaceDN w:val="0"/>
              <w:adjustRightInd w:val="0"/>
              <w:rPr>
                <w:rFonts w:ascii="Times New Roman" w:hAnsi="Times New Roman" w:cs="Times New Roman"/>
              </w:rPr>
            </w:pPr>
          </w:p>
          <w:p w14:paraId="36EB132C" w14:textId="77777777" w:rsidR="00D64BA8" w:rsidRPr="0003533C" w:rsidRDefault="00D64BA8" w:rsidP="00D64BA8">
            <w:pPr>
              <w:autoSpaceDE w:val="0"/>
              <w:autoSpaceDN w:val="0"/>
              <w:adjustRightInd w:val="0"/>
              <w:rPr>
                <w:rFonts w:ascii="Times New Roman" w:hAnsi="Times New Roman" w:cs="Times New Roman"/>
              </w:rPr>
            </w:pPr>
          </w:p>
          <w:p w14:paraId="734B5A9E" w14:textId="77777777" w:rsidR="00D64BA8" w:rsidRPr="0003533C" w:rsidRDefault="00D64BA8" w:rsidP="00D64BA8">
            <w:pPr>
              <w:autoSpaceDE w:val="0"/>
              <w:autoSpaceDN w:val="0"/>
              <w:adjustRightInd w:val="0"/>
              <w:jc w:val="center"/>
              <w:rPr>
                <w:rFonts w:ascii="Times New Roman" w:hAnsi="Times New Roman" w:cs="Times New Roman"/>
              </w:rPr>
            </w:pPr>
            <w:r w:rsidRPr="0003533C">
              <w:rPr>
                <w:rFonts w:ascii="Times New Roman" w:hAnsi="Times New Roman" w:cs="Times New Roman"/>
              </w:rPr>
              <w:t>…………………………………..</w:t>
            </w:r>
          </w:p>
          <w:p w14:paraId="543121CB" w14:textId="77777777" w:rsidR="00D64BA8" w:rsidRPr="0003533C" w:rsidRDefault="001A25EC" w:rsidP="00504403">
            <w:pPr>
              <w:autoSpaceDE w:val="0"/>
              <w:autoSpaceDN w:val="0"/>
              <w:adjustRightInd w:val="0"/>
              <w:jc w:val="center"/>
              <w:rPr>
                <w:rFonts w:ascii="Times New Roman" w:hAnsi="Times New Roman" w:cs="Times New Roman"/>
              </w:rPr>
            </w:pPr>
            <w:r w:rsidRPr="0003533C">
              <w:rPr>
                <w:rFonts w:ascii="Times New Roman" w:hAnsi="Times New Roman" w:cs="Times New Roman"/>
              </w:rPr>
              <w:t>Mgr. Šárka Prachařová</w:t>
            </w:r>
          </w:p>
          <w:p w14:paraId="6C55C6E5" w14:textId="3AD031DB" w:rsidR="001A25EC" w:rsidRPr="00CB6A4C" w:rsidRDefault="001A25EC" w:rsidP="00504403">
            <w:pPr>
              <w:autoSpaceDE w:val="0"/>
              <w:autoSpaceDN w:val="0"/>
              <w:adjustRightInd w:val="0"/>
              <w:jc w:val="center"/>
              <w:rPr>
                <w:rFonts w:ascii="Times New Roman" w:hAnsi="Times New Roman" w:cs="Times New Roman"/>
              </w:rPr>
            </w:pPr>
            <w:r w:rsidRPr="0003533C">
              <w:rPr>
                <w:rFonts w:ascii="Times New Roman" w:hAnsi="Times New Roman" w:cs="Times New Roman"/>
              </w:rPr>
              <w:t>náměstkyně primátora</w:t>
            </w:r>
          </w:p>
        </w:tc>
      </w:tr>
    </w:tbl>
    <w:p w14:paraId="4AB4E8C8" w14:textId="65D32DE5" w:rsidR="00D64BA8" w:rsidRPr="0088592D" w:rsidRDefault="00D64BA8" w:rsidP="00D64BA8">
      <w:pPr>
        <w:autoSpaceDE w:val="0"/>
        <w:autoSpaceDN w:val="0"/>
        <w:adjustRightInd w:val="0"/>
        <w:spacing w:after="0" w:line="240" w:lineRule="auto"/>
        <w:ind w:hanging="284"/>
        <w:rPr>
          <w:rFonts w:ascii="Times New Roman" w:hAnsi="Times New Roman" w:cs="Times New Roman"/>
          <w:color w:val="FF0000"/>
        </w:rPr>
      </w:pPr>
    </w:p>
    <w:sectPr w:rsidR="00D64BA8" w:rsidRPr="0088592D" w:rsidSect="007258B5">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CE803" w14:textId="77777777" w:rsidR="00652870" w:rsidRDefault="00652870" w:rsidP="008A777E">
      <w:pPr>
        <w:spacing w:after="0" w:line="240" w:lineRule="auto"/>
      </w:pPr>
      <w:r>
        <w:separator/>
      </w:r>
    </w:p>
  </w:endnote>
  <w:endnote w:type="continuationSeparator" w:id="0">
    <w:p w14:paraId="4EC7D778" w14:textId="77777777" w:rsidR="00652870" w:rsidRDefault="00652870" w:rsidP="008A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Light">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557811"/>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2073775005"/>
          <w:docPartObj>
            <w:docPartGallery w:val="Page Numbers (Top of Page)"/>
            <w:docPartUnique/>
          </w:docPartObj>
        </w:sdtPr>
        <w:sdtEndPr/>
        <w:sdtContent>
          <w:p w14:paraId="5437A585" w14:textId="77777777" w:rsidR="00CC4439" w:rsidRDefault="00CC4439">
            <w:pPr>
              <w:pStyle w:val="Zpat"/>
              <w:jc w:val="center"/>
              <w:rPr>
                <w:rFonts w:ascii="Times New Roman" w:hAnsi="Times New Roman" w:cs="Times New Roman"/>
              </w:rPr>
            </w:pPr>
          </w:p>
          <w:p w14:paraId="1072BAC1" w14:textId="4693CCDC" w:rsidR="0009208F" w:rsidRPr="00514DA2" w:rsidRDefault="0009208F">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86262C">
              <w:rPr>
                <w:rFonts w:ascii="Times New Roman" w:hAnsi="Times New Roman" w:cs="Times New Roman"/>
                <w:b/>
                <w:bCs/>
                <w:noProof/>
              </w:rPr>
              <w:t>9</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86262C">
              <w:rPr>
                <w:rFonts w:ascii="Times New Roman" w:hAnsi="Times New Roman" w:cs="Times New Roman"/>
                <w:b/>
                <w:bCs/>
                <w:noProof/>
              </w:rPr>
              <w:t>9</w:t>
            </w:r>
            <w:r w:rsidRPr="00514DA2">
              <w:rPr>
                <w:rFonts w:ascii="Times New Roman" w:hAnsi="Times New Roman" w:cs="Times New Roman"/>
                <w:b/>
                <w:bCs/>
              </w:rPr>
              <w:fldChar w:fldCharType="end"/>
            </w:r>
          </w:p>
        </w:sdtContent>
      </w:sdt>
    </w:sdtContent>
  </w:sdt>
  <w:p w14:paraId="69C9E296" w14:textId="77777777" w:rsidR="0009208F" w:rsidRDefault="000920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7439073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4839CF" w14:textId="2D20DD3E" w:rsidR="0009208F" w:rsidRDefault="0009208F">
            <w:pPr>
              <w:pStyle w:val="Zpat"/>
              <w:jc w:val="center"/>
              <w:rPr>
                <w:rFonts w:ascii="Times New Roman" w:hAnsi="Times New Roman" w:cs="Times New Roman"/>
              </w:rPr>
            </w:pPr>
          </w:p>
          <w:p w14:paraId="3284B3CF" w14:textId="6361C09D" w:rsidR="0009208F" w:rsidRPr="00514DA2" w:rsidRDefault="0009208F">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86262C">
              <w:rPr>
                <w:rFonts w:ascii="Times New Roman" w:hAnsi="Times New Roman" w:cs="Times New Roman"/>
                <w:b/>
                <w:bCs/>
                <w:noProof/>
              </w:rPr>
              <w:t>1</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86262C">
              <w:rPr>
                <w:rFonts w:ascii="Times New Roman" w:hAnsi="Times New Roman" w:cs="Times New Roman"/>
                <w:b/>
                <w:bCs/>
                <w:noProof/>
              </w:rPr>
              <w:t>9</w:t>
            </w:r>
            <w:r w:rsidRPr="00514DA2">
              <w:rPr>
                <w:rFonts w:ascii="Times New Roman" w:hAnsi="Times New Roman" w:cs="Times New Roman"/>
                <w:b/>
                <w:bCs/>
              </w:rPr>
              <w:fldChar w:fldCharType="end"/>
            </w:r>
          </w:p>
        </w:sdtContent>
      </w:sdt>
    </w:sdtContent>
  </w:sdt>
  <w:p w14:paraId="39F50514" w14:textId="77777777" w:rsidR="0009208F" w:rsidRDefault="000920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74A47" w14:textId="77777777" w:rsidR="00652870" w:rsidRDefault="00652870" w:rsidP="008A777E">
      <w:pPr>
        <w:spacing w:after="0" w:line="240" w:lineRule="auto"/>
      </w:pPr>
      <w:r>
        <w:separator/>
      </w:r>
    </w:p>
  </w:footnote>
  <w:footnote w:type="continuationSeparator" w:id="0">
    <w:p w14:paraId="60DA0413" w14:textId="77777777" w:rsidR="00652870" w:rsidRDefault="00652870" w:rsidP="008A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A1D91" w14:textId="739C0F48" w:rsidR="0009208F" w:rsidRDefault="0009208F" w:rsidP="007258B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103"/>
    <w:multiLevelType w:val="multilevel"/>
    <w:tmpl w:val="B75480B8"/>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60111"/>
    <w:multiLevelType w:val="multilevel"/>
    <w:tmpl w:val="464EAA0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color w:val="auto"/>
        <w:sz w:val="22"/>
        <w:szCs w:val="22"/>
      </w:rPr>
    </w:lvl>
    <w:lvl w:ilvl="2">
      <w:start w:val="1"/>
      <w:numFmt w:val="decimal"/>
      <w:isLgl/>
      <w:lvlText w:val="%1.%2.%3."/>
      <w:lvlJc w:val="left"/>
      <w:pPr>
        <w:ind w:left="1080" w:hanging="720"/>
      </w:pPr>
      <w:rPr>
        <w:rFonts w:ascii="Palatino Linotype" w:hAnsi="Palatino Linotype" w:cstheme="minorBidi" w:hint="default"/>
        <w:color w:val="FF0000"/>
        <w:sz w:val="20"/>
      </w:rPr>
    </w:lvl>
    <w:lvl w:ilvl="3">
      <w:start w:val="1"/>
      <w:numFmt w:val="decimal"/>
      <w:isLgl/>
      <w:lvlText w:val="%1.%2.%3.%4."/>
      <w:lvlJc w:val="left"/>
      <w:pPr>
        <w:ind w:left="1080" w:hanging="720"/>
      </w:pPr>
      <w:rPr>
        <w:rFonts w:ascii="Palatino Linotype" w:hAnsi="Palatino Linotype" w:cstheme="minorBidi" w:hint="default"/>
        <w:color w:val="FF0000"/>
        <w:sz w:val="20"/>
      </w:rPr>
    </w:lvl>
    <w:lvl w:ilvl="4">
      <w:start w:val="1"/>
      <w:numFmt w:val="decimal"/>
      <w:isLgl/>
      <w:lvlText w:val="%1.%2.%3.%4.%5."/>
      <w:lvlJc w:val="left"/>
      <w:pPr>
        <w:ind w:left="1440" w:hanging="1080"/>
      </w:pPr>
      <w:rPr>
        <w:rFonts w:ascii="Palatino Linotype" w:hAnsi="Palatino Linotype" w:cstheme="minorBidi" w:hint="default"/>
        <w:color w:val="FF0000"/>
        <w:sz w:val="20"/>
      </w:rPr>
    </w:lvl>
    <w:lvl w:ilvl="5">
      <w:start w:val="1"/>
      <w:numFmt w:val="decimal"/>
      <w:isLgl/>
      <w:lvlText w:val="%1.%2.%3.%4.%5.%6."/>
      <w:lvlJc w:val="left"/>
      <w:pPr>
        <w:ind w:left="1440" w:hanging="1080"/>
      </w:pPr>
      <w:rPr>
        <w:rFonts w:ascii="Palatino Linotype" w:hAnsi="Palatino Linotype" w:cstheme="minorBidi" w:hint="default"/>
        <w:color w:val="FF0000"/>
        <w:sz w:val="20"/>
      </w:rPr>
    </w:lvl>
    <w:lvl w:ilvl="6">
      <w:start w:val="1"/>
      <w:numFmt w:val="decimal"/>
      <w:isLgl/>
      <w:lvlText w:val="%1.%2.%3.%4.%5.%6.%7."/>
      <w:lvlJc w:val="left"/>
      <w:pPr>
        <w:ind w:left="1800" w:hanging="1440"/>
      </w:pPr>
      <w:rPr>
        <w:rFonts w:ascii="Palatino Linotype" w:hAnsi="Palatino Linotype" w:cstheme="minorBidi" w:hint="default"/>
        <w:color w:val="FF0000"/>
        <w:sz w:val="20"/>
      </w:rPr>
    </w:lvl>
    <w:lvl w:ilvl="7">
      <w:start w:val="1"/>
      <w:numFmt w:val="decimal"/>
      <w:isLgl/>
      <w:lvlText w:val="%1.%2.%3.%4.%5.%6.%7.%8."/>
      <w:lvlJc w:val="left"/>
      <w:pPr>
        <w:ind w:left="1800" w:hanging="1440"/>
      </w:pPr>
      <w:rPr>
        <w:rFonts w:ascii="Palatino Linotype" w:hAnsi="Palatino Linotype" w:cstheme="minorBidi" w:hint="default"/>
        <w:color w:val="FF0000"/>
        <w:sz w:val="20"/>
      </w:rPr>
    </w:lvl>
    <w:lvl w:ilvl="8">
      <w:start w:val="1"/>
      <w:numFmt w:val="decimal"/>
      <w:isLgl/>
      <w:lvlText w:val="%1.%2.%3.%4.%5.%6.%7.%8.%9."/>
      <w:lvlJc w:val="left"/>
      <w:pPr>
        <w:ind w:left="2160" w:hanging="1800"/>
      </w:pPr>
      <w:rPr>
        <w:rFonts w:ascii="Palatino Linotype" w:hAnsi="Palatino Linotype" w:cstheme="minorBidi" w:hint="default"/>
        <w:color w:val="FF0000"/>
        <w:sz w:val="20"/>
      </w:rPr>
    </w:lvl>
  </w:abstractNum>
  <w:abstractNum w:abstractNumId="2" w15:restartNumberingAfterBreak="0">
    <w:nsid w:val="124D453F"/>
    <w:multiLevelType w:val="hybridMultilevel"/>
    <w:tmpl w:val="FE9E9366"/>
    <w:lvl w:ilvl="0" w:tplc="42063744">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F42F99"/>
    <w:multiLevelType w:val="multilevel"/>
    <w:tmpl w:val="0F26A3E6"/>
    <w:lvl w:ilvl="0">
      <w:start w:val="1"/>
      <w:numFmt w:val="decimal"/>
      <w:pStyle w:val="Nadpis1"/>
      <w:lvlText w:val="%1"/>
      <w:lvlJc w:val="left"/>
      <w:pPr>
        <w:ind w:left="432" w:hanging="432"/>
      </w:pPr>
    </w:lvl>
    <w:lvl w:ilvl="1">
      <w:start w:val="1"/>
      <w:numFmt w:val="decimal"/>
      <w:pStyle w:val="Nadpis2"/>
      <w:lvlText w:val="%2."/>
      <w:lvlJc w:val="left"/>
      <w:pPr>
        <w:ind w:left="576" w:hanging="576"/>
      </w:pPr>
      <w:rPr>
        <w:rFonts w:ascii="Times New Roman" w:eastAsiaTheme="minorHAnsi" w:hAnsi="Times New Roman" w:cs="Times New Roman"/>
        <w:b/>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87A453F"/>
    <w:multiLevelType w:val="multilevel"/>
    <w:tmpl w:val="3BFA725C"/>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heme="minorHAnsi" w:hAnsi="Times New Roman" w:cstheme="minorBidi"/>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967D3C"/>
    <w:multiLevelType w:val="hybridMultilevel"/>
    <w:tmpl w:val="4E86E414"/>
    <w:lvl w:ilvl="0" w:tplc="6428EFF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11608"/>
    <w:multiLevelType w:val="multilevel"/>
    <w:tmpl w:val="BBE01A0A"/>
    <w:lvl w:ilvl="0">
      <w:start w:val="8"/>
      <w:numFmt w:val="none"/>
      <w:lvlText w:val="9"/>
      <w:lvlJc w:val="left"/>
      <w:pPr>
        <w:ind w:left="360" w:hanging="360"/>
      </w:pPr>
      <w:rPr>
        <w:rFonts w:ascii="Arial" w:hAnsi="Arial" w:cs="Times New Roman" w:hint="default"/>
        <w:b w:val="0"/>
        <w:i w:val="0"/>
        <w:color w:val="auto"/>
        <w:sz w:val="20"/>
        <w:szCs w:val="22"/>
      </w:rPr>
    </w:lvl>
    <w:lvl w:ilvl="1">
      <w:start w:val="1"/>
      <w:numFmt w:val="decimal"/>
      <w:lvlText w:val="10.%2"/>
      <w:lvlJc w:val="left"/>
      <w:pPr>
        <w:ind w:left="1080" w:hanging="360"/>
      </w:pPr>
      <w:rPr>
        <w:rFonts w:hint="default"/>
        <w:b w:val="0"/>
        <w:bCs w:val="0"/>
        <w:i w:val="0"/>
        <w:iCs w:val="0"/>
        <w:color w:val="auto"/>
        <w:sz w:val="20"/>
        <w:szCs w:val="20"/>
      </w:rPr>
    </w:lvl>
    <w:lvl w:ilvl="2">
      <w:start w:val="1"/>
      <w:numFmt w:val="decimal"/>
      <w:lvlText w:val="%19.1.%3"/>
      <w:lvlJc w:val="left"/>
      <w:pPr>
        <w:ind w:left="2160" w:hanging="720"/>
      </w:pPr>
      <w:rPr>
        <w:rFonts w:ascii="Times New Roman" w:hAnsi="Times New Roman" w:cs="Times New Roman" w:hint="default"/>
        <w:sz w:val="22"/>
        <w:szCs w:val="22"/>
      </w:rPr>
    </w:lvl>
    <w:lvl w:ilvl="3">
      <w:start w:val="1"/>
      <w:numFmt w:val="decimal"/>
      <w:lvlText w:val="%1.%2.%3.%4"/>
      <w:lvlJc w:val="left"/>
      <w:pPr>
        <w:ind w:left="2880" w:hanging="720"/>
      </w:pPr>
      <w:rPr>
        <w:rFonts w:ascii="Times New Roman" w:hAnsi="Times New Roman" w:cs="Times New Roman" w:hint="default"/>
        <w:sz w:val="22"/>
        <w:szCs w:val="22"/>
      </w:rPr>
    </w:lvl>
    <w:lvl w:ilvl="4">
      <w:start w:val="1"/>
      <w:numFmt w:val="decimal"/>
      <w:lvlText w:val="%1.%2.%3.%4.%5"/>
      <w:lvlJc w:val="left"/>
      <w:pPr>
        <w:ind w:left="3960" w:hanging="1080"/>
      </w:pPr>
      <w:rPr>
        <w:rFonts w:ascii="Times New Roman" w:hAnsi="Times New Roman" w:cs="Times New Roman" w:hint="default"/>
        <w:sz w:val="22"/>
        <w:szCs w:val="22"/>
      </w:rPr>
    </w:lvl>
    <w:lvl w:ilvl="5">
      <w:start w:val="1"/>
      <w:numFmt w:val="decimal"/>
      <w:lvlText w:val="%1.%2.%3.%4.%5.%6"/>
      <w:lvlJc w:val="left"/>
      <w:pPr>
        <w:ind w:left="4680" w:hanging="1080"/>
      </w:pPr>
      <w:rPr>
        <w:rFonts w:ascii="Times New Roman" w:hAnsi="Times New Roman" w:cs="Times New Roman" w:hint="default"/>
        <w:sz w:val="22"/>
        <w:szCs w:val="22"/>
      </w:rPr>
    </w:lvl>
    <w:lvl w:ilvl="6">
      <w:start w:val="1"/>
      <w:numFmt w:val="decimal"/>
      <w:lvlText w:val="%1.%2.%3.%4.%5.%6.%7"/>
      <w:lvlJc w:val="left"/>
      <w:pPr>
        <w:ind w:left="5760" w:hanging="1440"/>
      </w:pPr>
      <w:rPr>
        <w:rFonts w:ascii="Times New Roman" w:hAnsi="Times New Roman" w:cs="Times New Roman" w:hint="default"/>
        <w:sz w:val="22"/>
        <w:szCs w:val="22"/>
      </w:rPr>
    </w:lvl>
    <w:lvl w:ilvl="7">
      <w:start w:val="1"/>
      <w:numFmt w:val="decimal"/>
      <w:lvlText w:val="%1.%2.%3.%4.%5.%6.%7.%8"/>
      <w:lvlJc w:val="left"/>
      <w:pPr>
        <w:ind w:left="6480" w:hanging="1440"/>
      </w:pPr>
      <w:rPr>
        <w:rFonts w:ascii="Times New Roman" w:hAnsi="Times New Roman" w:cs="Times New Roman" w:hint="default"/>
        <w:sz w:val="22"/>
        <w:szCs w:val="22"/>
      </w:rPr>
    </w:lvl>
    <w:lvl w:ilvl="8">
      <w:start w:val="1"/>
      <w:numFmt w:val="decimal"/>
      <w:lvlText w:val="%1.%2.%3.%4.%5.%6.%7.%8.%9"/>
      <w:lvlJc w:val="left"/>
      <w:pPr>
        <w:ind w:left="7560" w:hanging="1800"/>
      </w:pPr>
      <w:rPr>
        <w:rFonts w:ascii="Times New Roman" w:hAnsi="Times New Roman" w:cs="Times New Roman" w:hint="default"/>
        <w:sz w:val="22"/>
        <w:szCs w:val="22"/>
      </w:rPr>
    </w:lvl>
  </w:abstractNum>
  <w:abstractNum w:abstractNumId="7" w15:restartNumberingAfterBreak="0">
    <w:nsid w:val="35C86F97"/>
    <w:multiLevelType w:val="multilevel"/>
    <w:tmpl w:val="E94A60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E602C8E"/>
    <w:multiLevelType w:val="multilevel"/>
    <w:tmpl w:val="4BAC8E68"/>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22A14"/>
    <w:multiLevelType w:val="multilevel"/>
    <w:tmpl w:val="F19EEEEA"/>
    <w:lvl w:ilvl="0">
      <w:start w:val="4"/>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421266E4"/>
    <w:multiLevelType w:val="multilevel"/>
    <w:tmpl w:val="8312BEBA"/>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E60316"/>
    <w:multiLevelType w:val="multilevel"/>
    <w:tmpl w:val="0038D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4C7C66"/>
    <w:multiLevelType w:val="multilevel"/>
    <w:tmpl w:val="1E920B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4C232082"/>
    <w:multiLevelType w:val="multilevel"/>
    <w:tmpl w:val="C952D256"/>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C401FA"/>
    <w:multiLevelType w:val="multilevel"/>
    <w:tmpl w:val="8BE4333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0366CAC"/>
    <w:multiLevelType w:val="multilevel"/>
    <w:tmpl w:val="2BE418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3C7C01"/>
    <w:multiLevelType w:val="multilevel"/>
    <w:tmpl w:val="18CA80A0"/>
    <w:lvl w:ilvl="0">
      <w:start w:val="6"/>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Theme="minorHAnsi" w:hAnsi="Times New Roman" w:cs="Times New Roman"/>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EB16EA7"/>
    <w:multiLevelType w:val="multilevel"/>
    <w:tmpl w:val="AD681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E94B16"/>
    <w:multiLevelType w:val="multilevel"/>
    <w:tmpl w:val="B45839DA"/>
    <w:lvl w:ilvl="0">
      <w:start w:val="2"/>
      <w:numFmt w:val="decimal"/>
      <w:lvlText w:val="%1."/>
      <w:lvlJc w:val="left"/>
      <w:pPr>
        <w:ind w:left="360" w:hanging="360"/>
      </w:pPr>
      <w:rPr>
        <w:rFonts w:ascii="Times New Roman" w:hAnsi="Times New Roman" w:cs="Times New Roman" w:hint="default"/>
        <w:b/>
        <w:color w:val="auto"/>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720" w:hanging="720"/>
      </w:pPr>
      <w:rPr>
        <w:rFonts w:asciiTheme="minorHAnsi" w:hAnsiTheme="minorHAnsi" w:cstheme="minorBidi" w:hint="default"/>
        <w:b w:val="0"/>
        <w:color w:val="auto"/>
      </w:rPr>
    </w:lvl>
    <w:lvl w:ilvl="4">
      <w:start w:val="1"/>
      <w:numFmt w:val="decimal"/>
      <w:lvlText w:val="%1.%2.%3.%4.%5."/>
      <w:lvlJc w:val="left"/>
      <w:pPr>
        <w:ind w:left="1080" w:hanging="1080"/>
      </w:pPr>
      <w:rPr>
        <w:rFonts w:asciiTheme="minorHAnsi" w:hAnsiTheme="minorHAnsi" w:cstheme="minorBidi" w:hint="default"/>
        <w:b w:val="0"/>
        <w:color w:val="auto"/>
      </w:rPr>
    </w:lvl>
    <w:lvl w:ilvl="5">
      <w:start w:val="1"/>
      <w:numFmt w:val="decimal"/>
      <w:lvlText w:val="%1.%2.%3.%4.%5.%6."/>
      <w:lvlJc w:val="left"/>
      <w:pPr>
        <w:ind w:left="1080" w:hanging="1080"/>
      </w:pPr>
      <w:rPr>
        <w:rFonts w:asciiTheme="minorHAnsi" w:hAnsiTheme="minorHAnsi" w:cstheme="minorBidi" w:hint="default"/>
        <w:b w:val="0"/>
        <w:color w:val="auto"/>
      </w:rPr>
    </w:lvl>
    <w:lvl w:ilvl="6">
      <w:start w:val="1"/>
      <w:numFmt w:val="decimal"/>
      <w:lvlText w:val="%1.%2.%3.%4.%5.%6.%7."/>
      <w:lvlJc w:val="left"/>
      <w:pPr>
        <w:ind w:left="1440" w:hanging="1440"/>
      </w:pPr>
      <w:rPr>
        <w:rFonts w:asciiTheme="minorHAnsi" w:hAnsiTheme="minorHAnsi" w:cstheme="minorBidi" w:hint="default"/>
        <w:b w:val="0"/>
        <w:color w:val="auto"/>
      </w:rPr>
    </w:lvl>
    <w:lvl w:ilvl="7">
      <w:start w:val="1"/>
      <w:numFmt w:val="decimal"/>
      <w:lvlText w:val="%1.%2.%3.%4.%5.%6.%7.%8."/>
      <w:lvlJc w:val="left"/>
      <w:pPr>
        <w:ind w:left="1440" w:hanging="1440"/>
      </w:pPr>
      <w:rPr>
        <w:rFonts w:asciiTheme="minorHAnsi" w:hAnsiTheme="minorHAnsi" w:cstheme="minorBidi" w:hint="default"/>
        <w:b w:val="0"/>
        <w:color w:val="auto"/>
      </w:rPr>
    </w:lvl>
    <w:lvl w:ilvl="8">
      <w:start w:val="1"/>
      <w:numFmt w:val="decimal"/>
      <w:lvlText w:val="%1.%2.%3.%4.%5.%6.%7.%8.%9."/>
      <w:lvlJc w:val="left"/>
      <w:pPr>
        <w:ind w:left="1800" w:hanging="1800"/>
      </w:pPr>
      <w:rPr>
        <w:rFonts w:asciiTheme="minorHAnsi" w:hAnsiTheme="minorHAnsi" w:cstheme="minorBidi" w:hint="default"/>
        <w:b w:val="0"/>
        <w:color w:val="auto"/>
      </w:rPr>
    </w:lvl>
  </w:abstractNum>
  <w:abstractNum w:abstractNumId="19" w15:restartNumberingAfterBreak="0">
    <w:nsid w:val="625F3475"/>
    <w:multiLevelType w:val="multilevel"/>
    <w:tmpl w:val="9300E9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2B170B0"/>
    <w:multiLevelType w:val="multilevel"/>
    <w:tmpl w:val="D6421E10"/>
    <w:lvl w:ilvl="0">
      <w:start w:val="11"/>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06220"/>
    <w:multiLevelType w:val="multilevel"/>
    <w:tmpl w:val="287EC8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525282"/>
    <w:multiLevelType w:val="multilevel"/>
    <w:tmpl w:val="22C08650"/>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heme="majorEastAsia"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ED1BE7"/>
    <w:multiLevelType w:val="multilevel"/>
    <w:tmpl w:val="6E589C9A"/>
    <w:lvl w:ilvl="0">
      <w:start w:val="1"/>
      <w:numFmt w:val="decimal"/>
      <w:lvlText w:val="%1."/>
      <w:lvlJc w:val="left"/>
      <w:pPr>
        <w:ind w:left="360" w:hanging="360"/>
      </w:pPr>
      <w:rPr>
        <w:rFonts w:hint="default"/>
        <w:b/>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6EE75409"/>
    <w:multiLevelType w:val="multilevel"/>
    <w:tmpl w:val="153AC33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3F64D3"/>
    <w:multiLevelType w:val="multilevel"/>
    <w:tmpl w:val="F64095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10"/>
  </w:num>
  <w:num w:numId="4">
    <w:abstractNumId w:val="24"/>
  </w:num>
  <w:num w:numId="5">
    <w:abstractNumId w:val="16"/>
  </w:num>
  <w:num w:numId="6">
    <w:abstractNumId w:val="0"/>
  </w:num>
  <w:num w:numId="7">
    <w:abstractNumId w:val="13"/>
  </w:num>
  <w:num w:numId="8">
    <w:abstractNumId w:val="8"/>
  </w:num>
  <w:num w:numId="9">
    <w:abstractNumId w:val="20"/>
  </w:num>
  <w:num w:numId="10">
    <w:abstractNumId w:val="17"/>
  </w:num>
  <w:num w:numId="11">
    <w:abstractNumId w:val="2"/>
  </w:num>
  <w:num w:numId="12">
    <w:abstractNumId w:val="3"/>
  </w:num>
  <w:num w:numId="13">
    <w:abstractNumId w:val="25"/>
  </w:num>
  <w:num w:numId="14">
    <w:abstractNumId w:val="22"/>
  </w:num>
  <w:num w:numId="15">
    <w:abstractNumId w:val="5"/>
  </w:num>
  <w:num w:numId="16">
    <w:abstractNumId w:val="18"/>
  </w:num>
  <w:num w:numId="17">
    <w:abstractNumId w:val="7"/>
  </w:num>
  <w:num w:numId="18">
    <w:abstractNumId w:val="12"/>
  </w:num>
  <w:num w:numId="19">
    <w:abstractNumId w:val="23"/>
  </w:num>
  <w:num w:numId="20">
    <w:abstractNumId w:val="21"/>
  </w:num>
  <w:num w:numId="21">
    <w:abstractNumId w:val="14"/>
  </w:num>
  <w:num w:numId="22">
    <w:abstractNumId w:val="19"/>
  </w:num>
  <w:num w:numId="23">
    <w:abstractNumId w:val="9"/>
  </w:num>
  <w:num w:numId="24">
    <w:abstractNumId w:val="6"/>
  </w:num>
  <w:num w:numId="25">
    <w:abstractNumId w:val="11"/>
  </w:num>
  <w:num w:numId="2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7E"/>
    <w:rsid w:val="0000595A"/>
    <w:rsid w:val="0001217D"/>
    <w:rsid w:val="00012DA0"/>
    <w:rsid w:val="00016CA9"/>
    <w:rsid w:val="00016EC3"/>
    <w:rsid w:val="00030160"/>
    <w:rsid w:val="000319F1"/>
    <w:rsid w:val="0003533C"/>
    <w:rsid w:val="00041EBB"/>
    <w:rsid w:val="000443D1"/>
    <w:rsid w:val="0006732A"/>
    <w:rsid w:val="000724AB"/>
    <w:rsid w:val="0007473A"/>
    <w:rsid w:val="000747F4"/>
    <w:rsid w:val="00075539"/>
    <w:rsid w:val="000838E2"/>
    <w:rsid w:val="000900AE"/>
    <w:rsid w:val="00090863"/>
    <w:rsid w:val="0009208F"/>
    <w:rsid w:val="000B0AC2"/>
    <w:rsid w:val="000C0EEA"/>
    <w:rsid w:val="000C5882"/>
    <w:rsid w:val="000D03B6"/>
    <w:rsid w:val="000D2E1E"/>
    <w:rsid w:val="000D5538"/>
    <w:rsid w:val="000F0F58"/>
    <w:rsid w:val="000F3B0E"/>
    <w:rsid w:val="000F40F6"/>
    <w:rsid w:val="000F79CB"/>
    <w:rsid w:val="00103ED4"/>
    <w:rsid w:val="00107EDA"/>
    <w:rsid w:val="001103EE"/>
    <w:rsid w:val="00113014"/>
    <w:rsid w:val="00130D2F"/>
    <w:rsid w:val="00141A15"/>
    <w:rsid w:val="00141E7A"/>
    <w:rsid w:val="001451C8"/>
    <w:rsid w:val="00154A6E"/>
    <w:rsid w:val="0015695A"/>
    <w:rsid w:val="00157C1C"/>
    <w:rsid w:val="00157E36"/>
    <w:rsid w:val="00161ED4"/>
    <w:rsid w:val="00177B91"/>
    <w:rsid w:val="001807D5"/>
    <w:rsid w:val="001829D1"/>
    <w:rsid w:val="00184D18"/>
    <w:rsid w:val="00186F8A"/>
    <w:rsid w:val="00187D90"/>
    <w:rsid w:val="001A25EC"/>
    <w:rsid w:val="001B221F"/>
    <w:rsid w:val="001B7521"/>
    <w:rsid w:val="001C287F"/>
    <w:rsid w:val="001D412A"/>
    <w:rsid w:val="001E3E4D"/>
    <w:rsid w:val="001E50FC"/>
    <w:rsid w:val="001E6501"/>
    <w:rsid w:val="001F3287"/>
    <w:rsid w:val="001F605F"/>
    <w:rsid w:val="00201157"/>
    <w:rsid w:val="002013C4"/>
    <w:rsid w:val="002030F7"/>
    <w:rsid w:val="0020637B"/>
    <w:rsid w:val="00214226"/>
    <w:rsid w:val="00216DCC"/>
    <w:rsid w:val="00225D2A"/>
    <w:rsid w:val="00230D85"/>
    <w:rsid w:val="002328C2"/>
    <w:rsid w:val="00243545"/>
    <w:rsid w:val="002466AF"/>
    <w:rsid w:val="00250704"/>
    <w:rsid w:val="00252DC4"/>
    <w:rsid w:val="00253E37"/>
    <w:rsid w:val="002645AC"/>
    <w:rsid w:val="00271DE2"/>
    <w:rsid w:val="00280CC0"/>
    <w:rsid w:val="00290EE9"/>
    <w:rsid w:val="002949CC"/>
    <w:rsid w:val="002A00AB"/>
    <w:rsid w:val="002A28A3"/>
    <w:rsid w:val="002A75B4"/>
    <w:rsid w:val="002B4C3C"/>
    <w:rsid w:val="002B7D3F"/>
    <w:rsid w:val="002C0846"/>
    <w:rsid w:val="002D67DB"/>
    <w:rsid w:val="002F5CA1"/>
    <w:rsid w:val="00301642"/>
    <w:rsid w:val="00307828"/>
    <w:rsid w:val="003200BF"/>
    <w:rsid w:val="0032416F"/>
    <w:rsid w:val="00324C27"/>
    <w:rsid w:val="003413C9"/>
    <w:rsid w:val="003513F1"/>
    <w:rsid w:val="00355A1D"/>
    <w:rsid w:val="00362AC5"/>
    <w:rsid w:val="003739E8"/>
    <w:rsid w:val="0037574B"/>
    <w:rsid w:val="0037685A"/>
    <w:rsid w:val="00377954"/>
    <w:rsid w:val="003830DD"/>
    <w:rsid w:val="003A0B6B"/>
    <w:rsid w:val="003B4ED0"/>
    <w:rsid w:val="003C3593"/>
    <w:rsid w:val="003E75F9"/>
    <w:rsid w:val="003F25C1"/>
    <w:rsid w:val="003F3F8C"/>
    <w:rsid w:val="003F62A4"/>
    <w:rsid w:val="004001F8"/>
    <w:rsid w:val="00406AC3"/>
    <w:rsid w:val="004120A5"/>
    <w:rsid w:val="00415ACD"/>
    <w:rsid w:val="004210A0"/>
    <w:rsid w:val="00422500"/>
    <w:rsid w:val="00430956"/>
    <w:rsid w:val="004376BF"/>
    <w:rsid w:val="00442BBE"/>
    <w:rsid w:val="00446886"/>
    <w:rsid w:val="00452E2F"/>
    <w:rsid w:val="00456B93"/>
    <w:rsid w:val="00462DED"/>
    <w:rsid w:val="00464E6A"/>
    <w:rsid w:val="00464EB6"/>
    <w:rsid w:val="004700D7"/>
    <w:rsid w:val="00486BB8"/>
    <w:rsid w:val="004904BF"/>
    <w:rsid w:val="004962E4"/>
    <w:rsid w:val="0049781B"/>
    <w:rsid w:val="004A1C43"/>
    <w:rsid w:val="004B3768"/>
    <w:rsid w:val="004B5FBA"/>
    <w:rsid w:val="004D7BC5"/>
    <w:rsid w:val="004E416A"/>
    <w:rsid w:val="004F0578"/>
    <w:rsid w:val="0050155D"/>
    <w:rsid w:val="00504403"/>
    <w:rsid w:val="0051106E"/>
    <w:rsid w:val="00514DA2"/>
    <w:rsid w:val="00516949"/>
    <w:rsid w:val="00526E3F"/>
    <w:rsid w:val="00531D88"/>
    <w:rsid w:val="005348B3"/>
    <w:rsid w:val="00546506"/>
    <w:rsid w:val="0055372E"/>
    <w:rsid w:val="005575E5"/>
    <w:rsid w:val="00572B46"/>
    <w:rsid w:val="00573ECA"/>
    <w:rsid w:val="005869CB"/>
    <w:rsid w:val="00593325"/>
    <w:rsid w:val="005A73BA"/>
    <w:rsid w:val="005B15DD"/>
    <w:rsid w:val="005B2276"/>
    <w:rsid w:val="005C6BB3"/>
    <w:rsid w:val="005D13E4"/>
    <w:rsid w:val="005D4642"/>
    <w:rsid w:val="005E1F48"/>
    <w:rsid w:val="005F1959"/>
    <w:rsid w:val="00615E4D"/>
    <w:rsid w:val="00617F6A"/>
    <w:rsid w:val="00621831"/>
    <w:rsid w:val="00641C4F"/>
    <w:rsid w:val="006438A0"/>
    <w:rsid w:val="00652870"/>
    <w:rsid w:val="00653996"/>
    <w:rsid w:val="006604CE"/>
    <w:rsid w:val="0067766B"/>
    <w:rsid w:val="006829AB"/>
    <w:rsid w:val="00690086"/>
    <w:rsid w:val="00690BBB"/>
    <w:rsid w:val="00694BC0"/>
    <w:rsid w:val="006B1EE8"/>
    <w:rsid w:val="006B77F1"/>
    <w:rsid w:val="006D298E"/>
    <w:rsid w:val="006D55EB"/>
    <w:rsid w:val="006D7CB4"/>
    <w:rsid w:val="006E5054"/>
    <w:rsid w:val="006F7E88"/>
    <w:rsid w:val="007007E4"/>
    <w:rsid w:val="007055C9"/>
    <w:rsid w:val="00705777"/>
    <w:rsid w:val="00705AA2"/>
    <w:rsid w:val="00714D16"/>
    <w:rsid w:val="0071550E"/>
    <w:rsid w:val="007258B5"/>
    <w:rsid w:val="00725ADB"/>
    <w:rsid w:val="00750177"/>
    <w:rsid w:val="00751F6A"/>
    <w:rsid w:val="00753B8E"/>
    <w:rsid w:val="00753DC0"/>
    <w:rsid w:val="0076472A"/>
    <w:rsid w:val="00764B1B"/>
    <w:rsid w:val="00791495"/>
    <w:rsid w:val="007A67D3"/>
    <w:rsid w:val="007A7947"/>
    <w:rsid w:val="007B0C64"/>
    <w:rsid w:val="007B10E1"/>
    <w:rsid w:val="007B5667"/>
    <w:rsid w:val="007B7716"/>
    <w:rsid w:val="007B7AF0"/>
    <w:rsid w:val="007C07CC"/>
    <w:rsid w:val="007C57CA"/>
    <w:rsid w:val="007C7353"/>
    <w:rsid w:val="007E4673"/>
    <w:rsid w:val="008049B3"/>
    <w:rsid w:val="00813C36"/>
    <w:rsid w:val="008219F5"/>
    <w:rsid w:val="00822344"/>
    <w:rsid w:val="0083089A"/>
    <w:rsid w:val="00837CAD"/>
    <w:rsid w:val="00856666"/>
    <w:rsid w:val="0085766E"/>
    <w:rsid w:val="0086262C"/>
    <w:rsid w:val="008674F3"/>
    <w:rsid w:val="0086791A"/>
    <w:rsid w:val="00871F75"/>
    <w:rsid w:val="00880231"/>
    <w:rsid w:val="00884580"/>
    <w:rsid w:val="0088592D"/>
    <w:rsid w:val="008875AF"/>
    <w:rsid w:val="008922D3"/>
    <w:rsid w:val="008A199D"/>
    <w:rsid w:val="008A3259"/>
    <w:rsid w:val="008A585F"/>
    <w:rsid w:val="008A777E"/>
    <w:rsid w:val="008B4E5B"/>
    <w:rsid w:val="008B5B2B"/>
    <w:rsid w:val="008C35C7"/>
    <w:rsid w:val="008C40FD"/>
    <w:rsid w:val="008D2A3C"/>
    <w:rsid w:val="008D345E"/>
    <w:rsid w:val="008E17D6"/>
    <w:rsid w:val="008E40E8"/>
    <w:rsid w:val="008E42DF"/>
    <w:rsid w:val="008F338B"/>
    <w:rsid w:val="008F4D3D"/>
    <w:rsid w:val="008F5671"/>
    <w:rsid w:val="008F673B"/>
    <w:rsid w:val="00906632"/>
    <w:rsid w:val="00910B16"/>
    <w:rsid w:val="0091298A"/>
    <w:rsid w:val="00912F7A"/>
    <w:rsid w:val="00913C47"/>
    <w:rsid w:val="009141F7"/>
    <w:rsid w:val="00925BC6"/>
    <w:rsid w:val="009311A1"/>
    <w:rsid w:val="00931EE2"/>
    <w:rsid w:val="009360FB"/>
    <w:rsid w:val="00946FC6"/>
    <w:rsid w:val="00956C56"/>
    <w:rsid w:val="00957AB8"/>
    <w:rsid w:val="00964FC6"/>
    <w:rsid w:val="00970BF3"/>
    <w:rsid w:val="0097277F"/>
    <w:rsid w:val="0097324A"/>
    <w:rsid w:val="009732FF"/>
    <w:rsid w:val="00973950"/>
    <w:rsid w:val="009742AE"/>
    <w:rsid w:val="009824AD"/>
    <w:rsid w:val="00986F90"/>
    <w:rsid w:val="00990EC3"/>
    <w:rsid w:val="0099225F"/>
    <w:rsid w:val="009A188C"/>
    <w:rsid w:val="009A6CB7"/>
    <w:rsid w:val="009A7C30"/>
    <w:rsid w:val="009B1E1F"/>
    <w:rsid w:val="009B5534"/>
    <w:rsid w:val="009B7198"/>
    <w:rsid w:val="009C5BF0"/>
    <w:rsid w:val="009C6017"/>
    <w:rsid w:val="009D13A2"/>
    <w:rsid w:val="009E032C"/>
    <w:rsid w:val="009E1AD7"/>
    <w:rsid w:val="009F07C8"/>
    <w:rsid w:val="009F145B"/>
    <w:rsid w:val="00A10FD0"/>
    <w:rsid w:val="00A11093"/>
    <w:rsid w:val="00A175AA"/>
    <w:rsid w:val="00A214BE"/>
    <w:rsid w:val="00A34A78"/>
    <w:rsid w:val="00A35E65"/>
    <w:rsid w:val="00A43E62"/>
    <w:rsid w:val="00A6167F"/>
    <w:rsid w:val="00A644F0"/>
    <w:rsid w:val="00A73B2A"/>
    <w:rsid w:val="00A83A0C"/>
    <w:rsid w:val="00A95AD6"/>
    <w:rsid w:val="00AA5E71"/>
    <w:rsid w:val="00AB4684"/>
    <w:rsid w:val="00AB5B6B"/>
    <w:rsid w:val="00AB6565"/>
    <w:rsid w:val="00AC166F"/>
    <w:rsid w:val="00AC3AFF"/>
    <w:rsid w:val="00AD3018"/>
    <w:rsid w:val="00AD513F"/>
    <w:rsid w:val="00AE041B"/>
    <w:rsid w:val="00AE0B38"/>
    <w:rsid w:val="00AE2334"/>
    <w:rsid w:val="00AF13F3"/>
    <w:rsid w:val="00AF1BFC"/>
    <w:rsid w:val="00B11599"/>
    <w:rsid w:val="00B14C62"/>
    <w:rsid w:val="00B17DE7"/>
    <w:rsid w:val="00B21FFE"/>
    <w:rsid w:val="00B23176"/>
    <w:rsid w:val="00B37BFC"/>
    <w:rsid w:val="00B61393"/>
    <w:rsid w:val="00B9506D"/>
    <w:rsid w:val="00BA245B"/>
    <w:rsid w:val="00BA7E5F"/>
    <w:rsid w:val="00BB1F3B"/>
    <w:rsid w:val="00BC127D"/>
    <w:rsid w:val="00BD296A"/>
    <w:rsid w:val="00BD3BBA"/>
    <w:rsid w:val="00BE1FFB"/>
    <w:rsid w:val="00BE7345"/>
    <w:rsid w:val="00BF041F"/>
    <w:rsid w:val="00BF601A"/>
    <w:rsid w:val="00C00195"/>
    <w:rsid w:val="00C213C6"/>
    <w:rsid w:val="00C216BB"/>
    <w:rsid w:val="00C44006"/>
    <w:rsid w:val="00C56323"/>
    <w:rsid w:val="00C57B8B"/>
    <w:rsid w:val="00C57CE0"/>
    <w:rsid w:val="00C60F02"/>
    <w:rsid w:val="00C67154"/>
    <w:rsid w:val="00C71D3D"/>
    <w:rsid w:val="00C72F30"/>
    <w:rsid w:val="00C9378B"/>
    <w:rsid w:val="00CA06FB"/>
    <w:rsid w:val="00CA3159"/>
    <w:rsid w:val="00CA5F2D"/>
    <w:rsid w:val="00CB09E5"/>
    <w:rsid w:val="00CB13E9"/>
    <w:rsid w:val="00CB2773"/>
    <w:rsid w:val="00CB5C12"/>
    <w:rsid w:val="00CB5CA0"/>
    <w:rsid w:val="00CB6A4C"/>
    <w:rsid w:val="00CB776E"/>
    <w:rsid w:val="00CC43A5"/>
    <w:rsid w:val="00CC4439"/>
    <w:rsid w:val="00CC6620"/>
    <w:rsid w:val="00CD0451"/>
    <w:rsid w:val="00CD5742"/>
    <w:rsid w:val="00CE1559"/>
    <w:rsid w:val="00CE3BB7"/>
    <w:rsid w:val="00CE6B31"/>
    <w:rsid w:val="00CE6BA1"/>
    <w:rsid w:val="00CF2D1E"/>
    <w:rsid w:val="00CF3668"/>
    <w:rsid w:val="00D009A9"/>
    <w:rsid w:val="00D121C1"/>
    <w:rsid w:val="00D2627B"/>
    <w:rsid w:val="00D33016"/>
    <w:rsid w:val="00D372ED"/>
    <w:rsid w:val="00D40290"/>
    <w:rsid w:val="00D46249"/>
    <w:rsid w:val="00D56ED2"/>
    <w:rsid w:val="00D6232D"/>
    <w:rsid w:val="00D62ADC"/>
    <w:rsid w:val="00D64BA8"/>
    <w:rsid w:val="00D81219"/>
    <w:rsid w:val="00D81CA3"/>
    <w:rsid w:val="00D97B35"/>
    <w:rsid w:val="00DA43F5"/>
    <w:rsid w:val="00DA4FF5"/>
    <w:rsid w:val="00DB4F15"/>
    <w:rsid w:val="00DB6097"/>
    <w:rsid w:val="00DD162E"/>
    <w:rsid w:val="00E01678"/>
    <w:rsid w:val="00E1263A"/>
    <w:rsid w:val="00E17FC3"/>
    <w:rsid w:val="00E21014"/>
    <w:rsid w:val="00E21308"/>
    <w:rsid w:val="00E25694"/>
    <w:rsid w:val="00E34F14"/>
    <w:rsid w:val="00E40741"/>
    <w:rsid w:val="00E47288"/>
    <w:rsid w:val="00E51901"/>
    <w:rsid w:val="00E70014"/>
    <w:rsid w:val="00E742C3"/>
    <w:rsid w:val="00E74C9C"/>
    <w:rsid w:val="00E83159"/>
    <w:rsid w:val="00E85007"/>
    <w:rsid w:val="00E875AC"/>
    <w:rsid w:val="00E92B1E"/>
    <w:rsid w:val="00E94FE7"/>
    <w:rsid w:val="00E953B0"/>
    <w:rsid w:val="00E977FA"/>
    <w:rsid w:val="00EB5A20"/>
    <w:rsid w:val="00ED0948"/>
    <w:rsid w:val="00ED1549"/>
    <w:rsid w:val="00ED395D"/>
    <w:rsid w:val="00ED3AB1"/>
    <w:rsid w:val="00EE575A"/>
    <w:rsid w:val="00EF00B4"/>
    <w:rsid w:val="00EF0F2A"/>
    <w:rsid w:val="00EF5235"/>
    <w:rsid w:val="00EF5D13"/>
    <w:rsid w:val="00F13667"/>
    <w:rsid w:val="00F23505"/>
    <w:rsid w:val="00F24886"/>
    <w:rsid w:val="00F319D6"/>
    <w:rsid w:val="00F329BD"/>
    <w:rsid w:val="00F346EB"/>
    <w:rsid w:val="00F35759"/>
    <w:rsid w:val="00F40406"/>
    <w:rsid w:val="00F5197C"/>
    <w:rsid w:val="00F605B3"/>
    <w:rsid w:val="00F656E5"/>
    <w:rsid w:val="00F70E69"/>
    <w:rsid w:val="00F75738"/>
    <w:rsid w:val="00F77AE9"/>
    <w:rsid w:val="00F922DA"/>
    <w:rsid w:val="00FB2F83"/>
    <w:rsid w:val="00FB3479"/>
    <w:rsid w:val="00FB4A19"/>
    <w:rsid w:val="00FB660E"/>
    <w:rsid w:val="00FB6C12"/>
    <w:rsid w:val="00FD3F54"/>
    <w:rsid w:val="00FE60E0"/>
    <w:rsid w:val="00FE71B4"/>
    <w:rsid w:val="00FF42EF"/>
    <w:rsid w:val="00FF7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F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777E"/>
  </w:style>
  <w:style w:type="paragraph" w:styleId="Nadpis1">
    <w:name w:val="heading 1"/>
    <w:aliases w:val="H1"/>
    <w:basedOn w:val="Normln"/>
    <w:next w:val="Normln"/>
    <w:link w:val="Nadpis1Char"/>
    <w:qFormat/>
    <w:rsid w:val="003F62A4"/>
    <w:pPr>
      <w:keepNext/>
      <w:keepLines/>
      <w:numPr>
        <w:numId w:val="12"/>
      </w:numPr>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lang w:eastAsia="cs-CZ"/>
    </w:rPr>
  </w:style>
  <w:style w:type="paragraph" w:styleId="Nadpis2">
    <w:name w:val="heading 2"/>
    <w:basedOn w:val="Normln"/>
    <w:next w:val="Normln"/>
    <w:link w:val="Nadpis2Char"/>
    <w:unhideWhenUsed/>
    <w:qFormat/>
    <w:rsid w:val="003F62A4"/>
    <w:pPr>
      <w:keepNext/>
      <w:keepLines/>
      <w:numPr>
        <w:ilvl w:val="1"/>
        <w:numId w:val="12"/>
      </w:numPr>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basedOn w:val="Normln"/>
    <w:next w:val="Normln"/>
    <w:link w:val="Nadpis3Char"/>
    <w:uiPriority w:val="99"/>
    <w:unhideWhenUsed/>
    <w:qFormat/>
    <w:rsid w:val="003F62A4"/>
    <w:pPr>
      <w:keepNext/>
      <w:keepLines/>
      <w:numPr>
        <w:ilvl w:val="2"/>
        <w:numId w:val="12"/>
      </w:numPr>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243F60" w:themeColor="accent1" w:themeShade="7F"/>
      <w:sz w:val="24"/>
      <w:szCs w:val="24"/>
      <w:lang w:eastAsia="cs-CZ"/>
    </w:rPr>
  </w:style>
  <w:style w:type="paragraph" w:styleId="Nadpis4">
    <w:name w:val="heading 4"/>
    <w:basedOn w:val="Normln"/>
    <w:next w:val="Normln"/>
    <w:link w:val="Nadpis4Char"/>
    <w:uiPriority w:val="99"/>
    <w:unhideWhenUsed/>
    <w:qFormat/>
    <w:rsid w:val="003F62A4"/>
    <w:pPr>
      <w:keepNext/>
      <w:keepLines/>
      <w:numPr>
        <w:ilvl w:val="3"/>
        <w:numId w:val="12"/>
      </w:numPr>
      <w:overflowPunct w:val="0"/>
      <w:autoSpaceDE w:val="0"/>
      <w:autoSpaceDN w:val="0"/>
      <w:adjustRightInd w:val="0"/>
      <w:spacing w:before="40" w:after="0" w:line="240" w:lineRule="auto"/>
      <w:textAlignment w:val="baseline"/>
      <w:outlineLvl w:val="3"/>
    </w:pPr>
    <w:rPr>
      <w:rFonts w:asciiTheme="majorHAnsi" w:eastAsiaTheme="majorEastAsia" w:hAnsiTheme="majorHAnsi" w:cstheme="majorBidi"/>
      <w:i/>
      <w:iCs/>
      <w:color w:val="365F91" w:themeColor="accent1" w:themeShade="BF"/>
      <w:sz w:val="24"/>
      <w:szCs w:val="20"/>
      <w:lang w:eastAsia="cs-CZ"/>
    </w:rPr>
  </w:style>
  <w:style w:type="paragraph" w:styleId="Nadpis5">
    <w:name w:val="heading 5"/>
    <w:basedOn w:val="Normln"/>
    <w:next w:val="Normln"/>
    <w:link w:val="Nadpis5Char"/>
    <w:uiPriority w:val="99"/>
    <w:unhideWhenUsed/>
    <w:qFormat/>
    <w:rsid w:val="003F62A4"/>
    <w:pPr>
      <w:keepNext/>
      <w:keepLines/>
      <w:numPr>
        <w:ilvl w:val="4"/>
        <w:numId w:val="12"/>
      </w:numPr>
      <w:overflowPunct w:val="0"/>
      <w:autoSpaceDE w:val="0"/>
      <w:autoSpaceDN w:val="0"/>
      <w:adjustRightInd w:val="0"/>
      <w:spacing w:before="40" w:after="0" w:line="240" w:lineRule="auto"/>
      <w:textAlignment w:val="baseline"/>
      <w:outlineLvl w:val="4"/>
    </w:pPr>
    <w:rPr>
      <w:rFonts w:asciiTheme="majorHAnsi" w:eastAsiaTheme="majorEastAsia" w:hAnsiTheme="majorHAnsi" w:cstheme="majorBidi"/>
      <w:color w:val="365F91" w:themeColor="accent1" w:themeShade="BF"/>
      <w:sz w:val="24"/>
      <w:szCs w:val="20"/>
      <w:lang w:eastAsia="cs-CZ"/>
    </w:rPr>
  </w:style>
  <w:style w:type="paragraph" w:styleId="Nadpis6">
    <w:name w:val="heading 6"/>
    <w:basedOn w:val="Normln"/>
    <w:next w:val="Normln"/>
    <w:link w:val="Nadpis6Char"/>
    <w:uiPriority w:val="99"/>
    <w:unhideWhenUsed/>
    <w:qFormat/>
    <w:rsid w:val="003F62A4"/>
    <w:pPr>
      <w:keepNext/>
      <w:keepLines/>
      <w:numPr>
        <w:ilvl w:val="5"/>
        <w:numId w:val="12"/>
      </w:numPr>
      <w:overflowPunct w:val="0"/>
      <w:autoSpaceDE w:val="0"/>
      <w:autoSpaceDN w:val="0"/>
      <w:adjustRightInd w:val="0"/>
      <w:spacing w:before="40" w:after="0" w:line="240" w:lineRule="auto"/>
      <w:textAlignment w:val="baseline"/>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9"/>
    <w:unhideWhenUsed/>
    <w:qFormat/>
    <w:rsid w:val="003F62A4"/>
    <w:pPr>
      <w:keepNext/>
      <w:keepLines/>
      <w:numPr>
        <w:ilvl w:val="6"/>
        <w:numId w:val="12"/>
      </w:numPr>
      <w:overflowPunct w:val="0"/>
      <w:autoSpaceDE w:val="0"/>
      <w:autoSpaceDN w:val="0"/>
      <w:adjustRightInd w:val="0"/>
      <w:spacing w:before="40" w:after="0" w:line="240" w:lineRule="auto"/>
      <w:textAlignment w:val="baseline"/>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9"/>
    <w:unhideWhenUsed/>
    <w:qFormat/>
    <w:rsid w:val="003F62A4"/>
    <w:pPr>
      <w:keepNext/>
      <w:keepLines/>
      <w:numPr>
        <w:ilvl w:val="7"/>
        <w:numId w:val="12"/>
      </w:numPr>
      <w:overflowPunct w:val="0"/>
      <w:autoSpaceDE w:val="0"/>
      <w:autoSpaceDN w:val="0"/>
      <w:adjustRightInd w:val="0"/>
      <w:spacing w:before="40" w:after="0" w:line="240" w:lineRule="auto"/>
      <w:textAlignment w:val="baseline"/>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3F62A4"/>
    <w:pPr>
      <w:keepNext/>
      <w:keepLines/>
      <w:numPr>
        <w:ilvl w:val="8"/>
        <w:numId w:val="12"/>
      </w:numPr>
      <w:overflowPunct w:val="0"/>
      <w:autoSpaceDE w:val="0"/>
      <w:autoSpaceDN w:val="0"/>
      <w:adjustRightInd w:val="0"/>
      <w:spacing w:before="40" w:after="0" w:line="240" w:lineRule="auto"/>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77E"/>
    <w:pPr>
      <w:ind w:left="720"/>
      <w:contextualSpacing/>
    </w:pPr>
  </w:style>
  <w:style w:type="paragraph" w:styleId="Zhlav">
    <w:name w:val="header"/>
    <w:aliases w:val="ho,header odd,first,heading one,Odd Header,h"/>
    <w:basedOn w:val="Normln"/>
    <w:link w:val="ZhlavChar"/>
    <w:uiPriority w:val="99"/>
    <w:unhideWhenUsed/>
    <w:rsid w:val="008A777E"/>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8A777E"/>
  </w:style>
  <w:style w:type="paragraph" w:styleId="Zpat">
    <w:name w:val="footer"/>
    <w:basedOn w:val="Normln"/>
    <w:link w:val="ZpatChar"/>
    <w:uiPriority w:val="99"/>
    <w:unhideWhenUsed/>
    <w:rsid w:val="008A7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77E"/>
  </w:style>
  <w:style w:type="paragraph" w:styleId="Textbubliny">
    <w:name w:val="Balloon Text"/>
    <w:basedOn w:val="Normln"/>
    <w:link w:val="TextbublinyChar"/>
    <w:uiPriority w:val="99"/>
    <w:semiHidden/>
    <w:unhideWhenUsed/>
    <w:rsid w:val="008A7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777E"/>
    <w:rPr>
      <w:rFonts w:ascii="Tahoma" w:hAnsi="Tahoma" w:cs="Tahoma"/>
      <w:sz w:val="16"/>
      <w:szCs w:val="16"/>
    </w:rPr>
  </w:style>
  <w:style w:type="character" w:styleId="Odkaznakoment">
    <w:name w:val="annotation reference"/>
    <w:basedOn w:val="Standardnpsmoodstavce"/>
    <w:uiPriority w:val="99"/>
    <w:semiHidden/>
    <w:unhideWhenUsed/>
    <w:rsid w:val="002328C2"/>
    <w:rPr>
      <w:sz w:val="16"/>
      <w:szCs w:val="16"/>
    </w:rPr>
  </w:style>
  <w:style w:type="paragraph" w:styleId="Textkomente">
    <w:name w:val="annotation text"/>
    <w:basedOn w:val="Normln"/>
    <w:link w:val="TextkomenteChar"/>
    <w:uiPriority w:val="99"/>
    <w:semiHidden/>
    <w:unhideWhenUsed/>
    <w:rsid w:val="002328C2"/>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C2"/>
    <w:rPr>
      <w:sz w:val="20"/>
      <w:szCs w:val="20"/>
    </w:rPr>
  </w:style>
  <w:style w:type="paragraph" w:styleId="Pedmtkomente">
    <w:name w:val="annotation subject"/>
    <w:basedOn w:val="Textkomente"/>
    <w:next w:val="Textkomente"/>
    <w:link w:val="PedmtkomenteChar"/>
    <w:uiPriority w:val="99"/>
    <w:semiHidden/>
    <w:unhideWhenUsed/>
    <w:rsid w:val="002328C2"/>
    <w:rPr>
      <w:b/>
      <w:bCs/>
    </w:rPr>
  </w:style>
  <w:style w:type="character" w:customStyle="1" w:styleId="PedmtkomenteChar">
    <w:name w:val="Předmět komentáře Char"/>
    <w:basedOn w:val="TextkomenteChar"/>
    <w:link w:val="Pedmtkomente"/>
    <w:uiPriority w:val="99"/>
    <w:semiHidden/>
    <w:rsid w:val="002328C2"/>
    <w:rPr>
      <w:b/>
      <w:bCs/>
      <w:sz w:val="20"/>
      <w:szCs w:val="20"/>
    </w:rPr>
  </w:style>
  <w:style w:type="table" w:styleId="Mkatabulky">
    <w:name w:val="Table Grid"/>
    <w:basedOn w:val="Normlntabulka"/>
    <w:uiPriority w:val="59"/>
    <w:rsid w:val="0069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41F7"/>
    <w:rPr>
      <w:color w:val="0000FF" w:themeColor="hyperlink"/>
      <w:u w:val="single"/>
    </w:rPr>
  </w:style>
  <w:style w:type="paragraph" w:customStyle="1" w:styleId="BlockText1">
    <w:name w:val="Block Text1"/>
    <w:basedOn w:val="Normln"/>
    <w:rsid w:val="005F1959"/>
    <w:pPr>
      <w:overflowPunct w:val="0"/>
      <w:autoSpaceDE w:val="0"/>
      <w:autoSpaceDN w:val="0"/>
      <w:adjustRightInd w:val="0"/>
      <w:spacing w:after="0" w:line="240" w:lineRule="auto"/>
      <w:ind w:left="426" w:right="426" w:hanging="426"/>
      <w:jc w:val="both"/>
    </w:pPr>
    <w:rPr>
      <w:rFonts w:ascii="Arial" w:eastAsia="Times New Roman" w:hAnsi="Arial" w:cs="Times New Roman"/>
      <w:sz w:val="20"/>
      <w:szCs w:val="20"/>
      <w:lang w:eastAsia="cs-CZ"/>
    </w:rPr>
  </w:style>
  <w:style w:type="paragraph" w:styleId="Textvbloku">
    <w:name w:val="Block Text"/>
    <w:basedOn w:val="Normln"/>
    <w:rsid w:val="005F1959"/>
    <w:pPr>
      <w:overflowPunct w:val="0"/>
      <w:autoSpaceDE w:val="0"/>
      <w:autoSpaceDN w:val="0"/>
      <w:adjustRightInd w:val="0"/>
      <w:spacing w:after="0" w:line="240" w:lineRule="auto"/>
      <w:ind w:left="1276" w:right="426" w:hanging="1276"/>
      <w:jc w:val="both"/>
      <w:textAlignment w:val="baseline"/>
    </w:pPr>
    <w:rPr>
      <w:rFonts w:ascii="Arial" w:eastAsia="Times New Roman" w:hAnsi="Arial" w:cs="Times New Roman"/>
      <w:sz w:val="24"/>
      <w:szCs w:val="20"/>
      <w:lang w:eastAsia="cs-CZ"/>
    </w:rPr>
  </w:style>
  <w:style w:type="paragraph" w:styleId="Obsah1">
    <w:name w:val="toc 1"/>
    <w:basedOn w:val="Normln"/>
    <w:next w:val="Normln"/>
    <w:autoRedefine/>
    <w:uiPriority w:val="39"/>
    <w:rsid w:val="006B77F1"/>
    <w:pPr>
      <w:tabs>
        <w:tab w:val="left" w:pos="851"/>
        <w:tab w:val="right" w:leader="dot" w:pos="9062"/>
      </w:tabs>
      <w:spacing w:before="120" w:after="120" w:line="240" w:lineRule="auto"/>
      <w:ind w:left="714" w:hanging="714"/>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BE7345"/>
    <w:pPr>
      <w:overflowPunct w:val="0"/>
      <w:autoSpaceDE w:val="0"/>
      <w:autoSpaceDN w:val="0"/>
      <w:adjustRightInd w:val="0"/>
      <w:spacing w:before="120" w:after="120" w:line="480" w:lineRule="auto"/>
      <w:textAlignment w:val="baseline"/>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BE7345"/>
    <w:rPr>
      <w:rFonts w:ascii="Times New Roman" w:eastAsia="Times New Roman" w:hAnsi="Times New Roman" w:cs="Times New Roman"/>
      <w:sz w:val="24"/>
      <w:szCs w:val="20"/>
      <w:lang w:eastAsia="cs-CZ"/>
    </w:rPr>
  </w:style>
  <w:style w:type="paragraph" w:customStyle="1" w:styleId="Default">
    <w:name w:val="Default"/>
    <w:basedOn w:val="Normln"/>
    <w:rsid w:val="0088592D"/>
    <w:pPr>
      <w:autoSpaceDE w:val="0"/>
      <w:autoSpaceDN w:val="0"/>
      <w:spacing w:after="0" w:line="240" w:lineRule="auto"/>
    </w:pPr>
    <w:rPr>
      <w:rFonts w:ascii="Times New Roman" w:hAnsi="Times New Roman" w:cs="Times New Roman"/>
      <w:color w:val="000000"/>
      <w:sz w:val="24"/>
      <w:szCs w:val="24"/>
      <w:lang w:eastAsia="cs-CZ"/>
    </w:rPr>
  </w:style>
  <w:style w:type="character" w:customStyle="1" w:styleId="Nadpis1Char">
    <w:name w:val="Nadpis 1 Char"/>
    <w:aliases w:val="H1 Char"/>
    <w:basedOn w:val="Standardnpsmoodstavce"/>
    <w:link w:val="Nadpis1"/>
    <w:rsid w:val="003F62A4"/>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rsid w:val="003F62A4"/>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uiPriority w:val="99"/>
    <w:rsid w:val="003F62A4"/>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9"/>
    <w:rsid w:val="003F62A4"/>
    <w:rPr>
      <w:rFonts w:asciiTheme="majorHAnsi" w:eastAsiaTheme="majorEastAsia" w:hAnsiTheme="majorHAnsi" w:cstheme="majorBidi"/>
      <w:i/>
      <w:iCs/>
      <w:color w:val="365F91" w:themeColor="accent1" w:themeShade="BF"/>
      <w:sz w:val="24"/>
      <w:szCs w:val="20"/>
      <w:lang w:eastAsia="cs-CZ"/>
    </w:rPr>
  </w:style>
  <w:style w:type="character" w:customStyle="1" w:styleId="Nadpis5Char">
    <w:name w:val="Nadpis 5 Char"/>
    <w:basedOn w:val="Standardnpsmoodstavce"/>
    <w:link w:val="Nadpis5"/>
    <w:uiPriority w:val="99"/>
    <w:rsid w:val="003F62A4"/>
    <w:rPr>
      <w:rFonts w:asciiTheme="majorHAnsi" w:eastAsiaTheme="majorEastAsia" w:hAnsiTheme="majorHAnsi" w:cstheme="majorBidi"/>
      <w:color w:val="365F91" w:themeColor="accent1" w:themeShade="BF"/>
      <w:sz w:val="24"/>
      <w:szCs w:val="20"/>
      <w:lang w:eastAsia="cs-CZ"/>
    </w:rPr>
  </w:style>
  <w:style w:type="character" w:customStyle="1" w:styleId="Nadpis6Char">
    <w:name w:val="Nadpis 6 Char"/>
    <w:basedOn w:val="Standardnpsmoodstavce"/>
    <w:link w:val="Nadpis6"/>
    <w:uiPriority w:val="99"/>
    <w:rsid w:val="003F62A4"/>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9"/>
    <w:rsid w:val="003F62A4"/>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9"/>
    <w:rsid w:val="003F62A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3F62A4"/>
    <w:rPr>
      <w:rFonts w:asciiTheme="majorHAnsi" w:eastAsiaTheme="majorEastAsia" w:hAnsiTheme="majorHAnsi" w:cstheme="majorBidi"/>
      <w:i/>
      <w:iCs/>
      <w:color w:val="272727" w:themeColor="text1" w:themeTint="D8"/>
      <w:sz w:val="21"/>
      <w:szCs w:val="21"/>
      <w:lang w:eastAsia="cs-CZ"/>
    </w:rPr>
  </w:style>
  <w:style w:type="paragraph" w:customStyle="1" w:styleId="Nadpis">
    <w:name w:val="Nadpis"/>
    <w:basedOn w:val="Nadpis1"/>
    <w:next w:val="Nadpis1"/>
    <w:uiPriority w:val="99"/>
    <w:rsid w:val="008A3259"/>
    <w:pPr>
      <w:pageBreakBefore/>
      <w:numPr>
        <w:numId w:val="0"/>
      </w:numPr>
      <w:overflowPunct/>
      <w:autoSpaceDE/>
      <w:autoSpaceDN/>
      <w:adjustRightInd/>
      <w:spacing w:after="240" w:line="288" w:lineRule="auto"/>
      <w:jc w:val="center"/>
      <w:textAlignment w:val="auto"/>
    </w:pPr>
    <w:rPr>
      <w:rFonts w:ascii="Arial" w:eastAsia="Times New Roman" w:hAnsi="Arial" w:cs="Arial"/>
      <w:b/>
      <w:bCs/>
      <w:color w:val="auto"/>
      <w:kern w:val="32"/>
    </w:rPr>
  </w:style>
  <w:style w:type="paragraph" w:styleId="Seznam">
    <w:name w:val="List"/>
    <w:basedOn w:val="Zkladntext"/>
    <w:rsid w:val="002030F7"/>
    <w:pPr>
      <w:widowControl w:val="0"/>
      <w:suppressAutoHyphens/>
      <w:spacing w:line="240" w:lineRule="auto"/>
    </w:pPr>
    <w:rPr>
      <w:rFonts w:ascii="Times New Roman" w:eastAsia="Lucida Sans Unicode" w:hAnsi="Times New Roman" w:cs="Tahoma"/>
      <w:kern w:val="1"/>
      <w:sz w:val="24"/>
      <w:szCs w:val="24"/>
      <w:lang w:eastAsia="hi-IN" w:bidi="hi-IN"/>
    </w:rPr>
  </w:style>
  <w:style w:type="paragraph" w:styleId="Zkladntext">
    <w:name w:val="Body Text"/>
    <w:basedOn w:val="Normln"/>
    <w:link w:val="ZkladntextChar"/>
    <w:uiPriority w:val="99"/>
    <w:semiHidden/>
    <w:unhideWhenUsed/>
    <w:rsid w:val="002030F7"/>
    <w:pPr>
      <w:spacing w:after="120"/>
    </w:pPr>
  </w:style>
  <w:style w:type="character" w:customStyle="1" w:styleId="ZkladntextChar">
    <w:name w:val="Základní text Char"/>
    <w:basedOn w:val="Standardnpsmoodstavce"/>
    <w:link w:val="Zkladntext"/>
    <w:uiPriority w:val="99"/>
    <w:semiHidden/>
    <w:rsid w:val="002030F7"/>
  </w:style>
  <w:style w:type="paragraph" w:styleId="Pokraovnseznamu">
    <w:name w:val="List Continue"/>
    <w:basedOn w:val="Normln"/>
    <w:uiPriority w:val="99"/>
    <w:unhideWhenUsed/>
    <w:rsid w:val="002B7D3F"/>
    <w:pPr>
      <w:overflowPunct w:val="0"/>
      <w:autoSpaceDE w:val="0"/>
      <w:autoSpaceDN w:val="0"/>
      <w:adjustRightInd w:val="0"/>
      <w:spacing w:before="120" w:after="120" w:line="240" w:lineRule="auto"/>
      <w:ind w:left="283"/>
      <w:contextualSpacing/>
      <w:textAlignment w:val="baseline"/>
    </w:pPr>
    <w:rPr>
      <w:rFonts w:ascii="Times New Roman" w:eastAsia="Times New Roman" w:hAnsi="Times New Roman" w:cs="Times New Roman"/>
      <w:sz w:val="24"/>
      <w:szCs w:val="20"/>
      <w:lang w:eastAsia="cs-CZ"/>
    </w:rPr>
  </w:style>
  <w:style w:type="paragraph" w:customStyle="1" w:styleId="Level2">
    <w:name w:val="Level 2"/>
    <w:rsid w:val="00CB6A4C"/>
    <w:pPr>
      <w:widowControl w:val="0"/>
      <w:autoSpaceDE w:val="0"/>
      <w:autoSpaceDN w:val="0"/>
      <w:adjustRightInd w:val="0"/>
      <w:spacing w:after="0" w:line="240" w:lineRule="auto"/>
      <w:ind w:left="1440"/>
      <w:jc w:val="both"/>
    </w:pPr>
    <w:rPr>
      <w:rFonts w:ascii="Times New Roman obyeejné" w:eastAsia="Batang" w:hAnsi="Times New Roman obyeejné" w:cs="Times New Roman obyeejné"/>
      <w:sz w:val="24"/>
      <w:szCs w:val="24"/>
      <w:lang w:eastAsia="cs-CZ" w:bidi="ne-IN"/>
    </w:rPr>
  </w:style>
  <w:style w:type="paragraph" w:styleId="Bezmezer">
    <w:name w:val="No Spacing"/>
    <w:basedOn w:val="Normln"/>
    <w:uiPriority w:val="1"/>
    <w:qFormat/>
    <w:rsid w:val="00F77AE9"/>
    <w:pPr>
      <w:spacing w:after="0" w:line="240" w:lineRule="auto"/>
      <w:ind w:left="720"/>
      <w:jc w:val="both"/>
    </w:pPr>
    <w:rPr>
      <w:rFonts w:ascii="Roboto Light" w:hAnsi="Roboto Light" w:cs="Times New Roman"/>
      <w:color w:val="666666"/>
      <w:sz w:val="24"/>
      <w:szCs w:val="24"/>
      <w:lang w:eastAsia="cs-CZ"/>
    </w:rPr>
  </w:style>
  <w:style w:type="paragraph" w:styleId="Revize">
    <w:name w:val="Revision"/>
    <w:hidden/>
    <w:uiPriority w:val="99"/>
    <w:semiHidden/>
    <w:rsid w:val="001B2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3841">
      <w:bodyDiv w:val="1"/>
      <w:marLeft w:val="0"/>
      <w:marRight w:val="0"/>
      <w:marTop w:val="0"/>
      <w:marBottom w:val="0"/>
      <w:divBdr>
        <w:top w:val="none" w:sz="0" w:space="0" w:color="auto"/>
        <w:left w:val="none" w:sz="0" w:space="0" w:color="auto"/>
        <w:bottom w:val="none" w:sz="0" w:space="0" w:color="auto"/>
        <w:right w:val="none" w:sz="0" w:space="0" w:color="auto"/>
      </w:divBdr>
    </w:div>
    <w:div w:id="857546547">
      <w:bodyDiv w:val="1"/>
      <w:marLeft w:val="0"/>
      <w:marRight w:val="0"/>
      <w:marTop w:val="0"/>
      <w:marBottom w:val="0"/>
      <w:divBdr>
        <w:top w:val="none" w:sz="0" w:space="0" w:color="auto"/>
        <w:left w:val="none" w:sz="0" w:space="0" w:color="auto"/>
        <w:bottom w:val="none" w:sz="0" w:space="0" w:color="auto"/>
        <w:right w:val="none" w:sz="0" w:space="0" w:color="auto"/>
      </w:divBdr>
    </w:div>
    <w:div w:id="947002536">
      <w:bodyDiv w:val="1"/>
      <w:marLeft w:val="0"/>
      <w:marRight w:val="0"/>
      <w:marTop w:val="0"/>
      <w:marBottom w:val="0"/>
      <w:divBdr>
        <w:top w:val="none" w:sz="0" w:space="0" w:color="auto"/>
        <w:left w:val="none" w:sz="0" w:space="0" w:color="auto"/>
        <w:bottom w:val="none" w:sz="0" w:space="0" w:color="auto"/>
        <w:right w:val="none" w:sz="0" w:space="0" w:color="auto"/>
      </w:divBdr>
    </w:div>
    <w:div w:id="1212810110">
      <w:bodyDiv w:val="1"/>
      <w:marLeft w:val="0"/>
      <w:marRight w:val="0"/>
      <w:marTop w:val="0"/>
      <w:marBottom w:val="0"/>
      <w:divBdr>
        <w:top w:val="none" w:sz="0" w:space="0" w:color="auto"/>
        <w:left w:val="none" w:sz="0" w:space="0" w:color="auto"/>
        <w:bottom w:val="none" w:sz="0" w:space="0" w:color="auto"/>
        <w:right w:val="none" w:sz="0" w:space="0" w:color="auto"/>
      </w:divBdr>
    </w:div>
    <w:div w:id="1221942491">
      <w:bodyDiv w:val="1"/>
      <w:marLeft w:val="0"/>
      <w:marRight w:val="0"/>
      <w:marTop w:val="0"/>
      <w:marBottom w:val="0"/>
      <w:divBdr>
        <w:top w:val="none" w:sz="0" w:space="0" w:color="auto"/>
        <w:left w:val="none" w:sz="0" w:space="0" w:color="auto"/>
        <w:bottom w:val="none" w:sz="0" w:space="0" w:color="auto"/>
        <w:right w:val="none" w:sz="0" w:space="0" w:color="auto"/>
      </w:divBdr>
    </w:div>
    <w:div w:id="1440368726">
      <w:bodyDiv w:val="1"/>
      <w:marLeft w:val="0"/>
      <w:marRight w:val="0"/>
      <w:marTop w:val="0"/>
      <w:marBottom w:val="0"/>
      <w:divBdr>
        <w:top w:val="none" w:sz="0" w:space="0" w:color="auto"/>
        <w:left w:val="none" w:sz="0" w:space="0" w:color="auto"/>
        <w:bottom w:val="none" w:sz="0" w:space="0" w:color="auto"/>
        <w:right w:val="none" w:sz="0" w:space="0" w:color="auto"/>
      </w:divBdr>
    </w:div>
    <w:div w:id="1505245949">
      <w:bodyDiv w:val="1"/>
      <w:marLeft w:val="0"/>
      <w:marRight w:val="0"/>
      <w:marTop w:val="0"/>
      <w:marBottom w:val="0"/>
      <w:divBdr>
        <w:top w:val="none" w:sz="0" w:space="0" w:color="auto"/>
        <w:left w:val="none" w:sz="0" w:space="0" w:color="auto"/>
        <w:bottom w:val="none" w:sz="0" w:space="0" w:color="auto"/>
        <w:right w:val="none" w:sz="0" w:space="0" w:color="auto"/>
      </w:divBdr>
    </w:div>
    <w:div w:id="20578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nzova.barbar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utoova.veronika@magistrat.liberec.cz" TargetMode="External"/><Relationship Id="rId4" Type="http://schemas.openxmlformats.org/officeDocument/2006/relationships/settings" Target="settings.xml"/><Relationship Id="rId9" Type="http://schemas.openxmlformats.org/officeDocument/2006/relationships/hyperlink" Target="mailto:vavrina.zbynek@magistrat.libere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B68CF-71FD-4F4F-A57F-F8F30991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4355</Words>
  <Characters>25700</Characters>
  <Application>Microsoft Office Word</Application>
  <DocSecurity>0</DocSecurity>
  <Lines>214</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2025-02-03T14:22:00Z</dcterms:created>
  <dcterms:modified xsi:type="dcterms:W3CDTF">2025-03-24T13:32:00Z</dcterms:modified>
</cp:coreProperties>
</file>