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C705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bookmarkStart w:id="0" w:name="_GoBack"/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8818AB">
        <w:rPr>
          <w:rFonts w:ascii="Times New Roman" w:eastAsia="Times New Roman" w:hAnsi="Times New Roman" w:cs="Times New Roman"/>
          <w:b/>
          <w:sz w:val="32"/>
          <w:szCs w:val="32"/>
        </w:rPr>
        <w:t xml:space="preserve">Projektová dokumentace na rekonstrukci ulic Svojsíkova, </w:t>
      </w:r>
      <w:bookmarkEnd w:id="0"/>
      <w:r w:rsidR="008818AB">
        <w:rPr>
          <w:rFonts w:ascii="Times New Roman" w:eastAsia="Times New Roman" w:hAnsi="Times New Roman" w:cs="Times New Roman"/>
          <w:b/>
          <w:sz w:val="32"/>
          <w:szCs w:val="32"/>
        </w:rPr>
        <w:t>Přemyslova a Bachmačská v Liberci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950019685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95001968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666715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666715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9767532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9767532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9962709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9962709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0216742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02167424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C31A30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9648293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C36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696482931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94404597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29440459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1138056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1138056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2347867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2347867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3123264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3123264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6655438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66554383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0C36B2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7250924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ANO/NE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ermEnd w:id="97250924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992242045" w:edGrp="everyone"/>
      <w:permEnd w:id="992242045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662454923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662454923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847273530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847273530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298860795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298860795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8818AB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8818AB">
    <w:pPr>
      <w:pStyle w:val="Zhlav"/>
    </w:pPr>
    <w:r>
      <w:t>Příloha č. 4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d1YewjNo7mwlOm16PJmNcIU4BbALGQlMqTbzvdRgeOlTNhYn6mPHvhWCRITpDPQN2vBoksroMsysZm1FxAyJA==" w:salt="AYoi65RhFg5Hgbewe8BA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C36B2"/>
    <w:rsid w:val="0010341F"/>
    <w:rsid w:val="003D572F"/>
    <w:rsid w:val="004458E2"/>
    <w:rsid w:val="00510A45"/>
    <w:rsid w:val="00606102"/>
    <w:rsid w:val="007C4ED2"/>
    <w:rsid w:val="007D712D"/>
    <w:rsid w:val="007E30FE"/>
    <w:rsid w:val="007F2F5C"/>
    <w:rsid w:val="00804188"/>
    <w:rsid w:val="008818AB"/>
    <w:rsid w:val="00A743D3"/>
    <w:rsid w:val="00BF1B8F"/>
    <w:rsid w:val="00C31A30"/>
    <w:rsid w:val="00C61046"/>
    <w:rsid w:val="00C705AE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18E2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B1803-94E6-424D-A466-70F49BA9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Martinetz Nikola</cp:lastModifiedBy>
  <cp:revision>2</cp:revision>
  <dcterms:created xsi:type="dcterms:W3CDTF">2025-05-28T12:34:00Z</dcterms:created>
  <dcterms:modified xsi:type="dcterms:W3CDTF">2025-05-28T12:34:00Z</dcterms:modified>
</cp:coreProperties>
</file>